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B1C1D2" w14:textId="15BA71B3" w:rsidR="00B43E42" w:rsidRPr="004904CD" w:rsidRDefault="00B43E42" w:rsidP="00F069F4">
      <w:pPr>
        <w:spacing w:after="240" w:line="240" w:lineRule="auto"/>
        <w:ind w:firstLine="0"/>
        <w:jc w:val="both"/>
        <w:rPr>
          <w:b/>
          <w:sz w:val="28"/>
        </w:rPr>
      </w:pPr>
      <w:bookmarkStart w:id="0" w:name="_Toc366679495"/>
      <w:proofErr w:type="spellStart"/>
      <w:r w:rsidRPr="004904CD">
        <w:rPr>
          <w:b/>
          <w:sz w:val="28"/>
        </w:rPr>
        <w:t>Mucoadhesion</w:t>
      </w:r>
      <w:proofErr w:type="spellEnd"/>
      <w:r w:rsidRPr="004904CD">
        <w:rPr>
          <w:b/>
          <w:sz w:val="28"/>
        </w:rPr>
        <w:t>: A food perspective</w:t>
      </w:r>
    </w:p>
    <w:p w14:paraId="496FAFAF" w14:textId="7523EF60" w:rsidR="002D190E" w:rsidRPr="004904CD" w:rsidRDefault="006273AE" w:rsidP="00F069F4">
      <w:pPr>
        <w:spacing w:after="240" w:line="240" w:lineRule="auto"/>
        <w:ind w:firstLine="0"/>
        <w:jc w:val="both"/>
      </w:pPr>
      <w:r w:rsidRPr="004904CD">
        <w:t xml:space="preserve">Sarah </w:t>
      </w:r>
      <w:r w:rsidR="005946FA" w:rsidRPr="004904CD">
        <w:t xml:space="preserve">L. </w:t>
      </w:r>
      <w:proofErr w:type="spellStart"/>
      <w:r w:rsidR="00000D9A" w:rsidRPr="004904CD">
        <w:t>Cook</w:t>
      </w:r>
      <w:r w:rsidRPr="004904CD">
        <w:rPr>
          <w:vertAlign w:val="superscript"/>
        </w:rPr>
        <w:t>a</w:t>
      </w:r>
      <w:proofErr w:type="spellEnd"/>
      <w:r w:rsidRPr="004904CD">
        <w:t xml:space="preserve">, </w:t>
      </w:r>
      <w:r w:rsidR="00773F24" w:rsidRPr="004904CD">
        <w:t>Stephanie P</w:t>
      </w:r>
      <w:r w:rsidR="003407A2" w:rsidRPr="004904CD">
        <w:t>.</w:t>
      </w:r>
      <w:r w:rsidR="006346D5" w:rsidRPr="004904CD">
        <w:t xml:space="preserve"> </w:t>
      </w:r>
      <w:proofErr w:type="spellStart"/>
      <w:r w:rsidR="006346D5" w:rsidRPr="004904CD">
        <w:t>Bull</w:t>
      </w:r>
      <w:r w:rsidRPr="004904CD">
        <w:rPr>
          <w:vertAlign w:val="superscript"/>
        </w:rPr>
        <w:t>b</w:t>
      </w:r>
      <w:proofErr w:type="spellEnd"/>
      <w:r w:rsidR="006346D5" w:rsidRPr="004904CD">
        <w:t xml:space="preserve">, </w:t>
      </w:r>
      <w:r w:rsidR="003F0229" w:rsidRPr="004904CD">
        <w:t xml:space="preserve">Lisa </w:t>
      </w:r>
      <w:proofErr w:type="spellStart"/>
      <w:r w:rsidR="003F0229" w:rsidRPr="004904CD">
        <w:t>Methven</w:t>
      </w:r>
      <w:r w:rsidR="003F0229" w:rsidRPr="004904CD">
        <w:rPr>
          <w:vertAlign w:val="superscript"/>
        </w:rPr>
        <w:t>b</w:t>
      </w:r>
      <w:proofErr w:type="spellEnd"/>
      <w:r w:rsidR="003F0229" w:rsidRPr="004904CD">
        <w:t xml:space="preserve">, </w:t>
      </w:r>
      <w:r w:rsidR="00C703BF" w:rsidRPr="004904CD">
        <w:t xml:space="preserve">Jane K. </w:t>
      </w:r>
      <w:proofErr w:type="spellStart"/>
      <w:r w:rsidR="00C703BF" w:rsidRPr="004904CD">
        <w:t>Parker</w:t>
      </w:r>
      <w:r w:rsidR="00C703BF" w:rsidRPr="004904CD">
        <w:rPr>
          <w:vertAlign w:val="superscript"/>
        </w:rPr>
        <w:t>b</w:t>
      </w:r>
      <w:proofErr w:type="spellEnd"/>
      <w:r w:rsidR="00C703BF" w:rsidRPr="004904CD">
        <w:t xml:space="preserve">, </w:t>
      </w:r>
      <w:r w:rsidR="003F0229" w:rsidRPr="004904CD">
        <w:t xml:space="preserve">Vitaliy V. </w:t>
      </w:r>
      <w:proofErr w:type="spellStart"/>
      <w:r w:rsidR="003F0229" w:rsidRPr="004904CD">
        <w:t>Khutoryanskiy</w:t>
      </w:r>
      <w:r w:rsidR="003F0229" w:rsidRPr="004904CD">
        <w:rPr>
          <w:vertAlign w:val="superscript"/>
        </w:rPr>
        <w:t>a</w:t>
      </w:r>
      <w:proofErr w:type="spellEnd"/>
      <w:r w:rsidR="00636218" w:rsidRPr="004904CD">
        <w:t>*</w:t>
      </w:r>
    </w:p>
    <w:p w14:paraId="5CB3B027" w14:textId="77777777" w:rsidR="006273AE" w:rsidRPr="004904CD" w:rsidRDefault="00773F24" w:rsidP="00F069F4">
      <w:pPr>
        <w:spacing w:after="240" w:line="240" w:lineRule="auto"/>
        <w:ind w:firstLine="0"/>
        <w:jc w:val="both"/>
        <w:rPr>
          <w:vertAlign w:val="superscript"/>
        </w:rPr>
      </w:pPr>
      <w:proofErr w:type="gramStart"/>
      <w:r w:rsidRPr="004904CD">
        <w:rPr>
          <w:vertAlign w:val="superscript"/>
        </w:rPr>
        <w:t>a</w:t>
      </w:r>
      <w:proofErr w:type="gramEnd"/>
      <w:r w:rsidRPr="004904CD">
        <w:rPr>
          <w:vertAlign w:val="superscript"/>
        </w:rPr>
        <w:t xml:space="preserve"> </w:t>
      </w:r>
      <w:r w:rsidRPr="004904CD">
        <w:t xml:space="preserve">Department of </w:t>
      </w:r>
      <w:r w:rsidR="006273AE" w:rsidRPr="004904CD">
        <w:t>Pharmacy, University of Reading, Whiteknights, Reading, Berks, RG6 6AD, United Kingdom</w:t>
      </w:r>
      <w:r w:rsidR="006273AE" w:rsidRPr="004904CD">
        <w:rPr>
          <w:vertAlign w:val="superscript"/>
        </w:rPr>
        <w:t xml:space="preserve"> </w:t>
      </w:r>
    </w:p>
    <w:p w14:paraId="7479B15D" w14:textId="77777777" w:rsidR="006273AE" w:rsidRPr="004904CD" w:rsidRDefault="00773F24" w:rsidP="00F069F4">
      <w:pPr>
        <w:spacing w:after="240" w:line="240" w:lineRule="auto"/>
        <w:ind w:firstLine="0"/>
        <w:jc w:val="both"/>
      </w:pPr>
      <w:proofErr w:type="gramStart"/>
      <w:r w:rsidRPr="004904CD">
        <w:rPr>
          <w:vertAlign w:val="superscript"/>
        </w:rPr>
        <w:t>b</w:t>
      </w:r>
      <w:proofErr w:type="gramEnd"/>
      <w:r w:rsidRPr="004904CD">
        <w:rPr>
          <w:vertAlign w:val="superscript"/>
        </w:rPr>
        <w:t xml:space="preserve"> </w:t>
      </w:r>
      <w:r w:rsidRPr="004904CD">
        <w:t xml:space="preserve">Department of </w:t>
      </w:r>
      <w:r w:rsidR="006273AE" w:rsidRPr="004904CD">
        <w:t>Food and Nutrition Sciences, University of Reading, Whiteknights, Reading, Berks, RG6 6AD, United Kingdom</w:t>
      </w:r>
    </w:p>
    <w:p w14:paraId="4DD1061B" w14:textId="77777777" w:rsidR="006346D5" w:rsidRPr="004904CD" w:rsidRDefault="006346D5" w:rsidP="00F069F4">
      <w:pPr>
        <w:pStyle w:val="Heading1"/>
        <w:numPr>
          <w:ilvl w:val="0"/>
          <w:numId w:val="0"/>
        </w:numPr>
        <w:jc w:val="both"/>
      </w:pPr>
      <w:bookmarkStart w:id="1" w:name="_Toc476239827"/>
      <w:r w:rsidRPr="004904CD">
        <w:t>Abstract</w:t>
      </w:r>
      <w:bookmarkEnd w:id="1"/>
    </w:p>
    <w:p w14:paraId="4F1D2A3E" w14:textId="7B286A6F" w:rsidR="009877B8" w:rsidRPr="004904CD" w:rsidRDefault="00F20E97" w:rsidP="009877B8">
      <w:pPr>
        <w:ind w:firstLine="0"/>
        <w:jc w:val="both"/>
      </w:pPr>
      <w:r w:rsidRPr="004904CD">
        <w:t xml:space="preserve">The role of </w:t>
      </w:r>
      <w:proofErr w:type="spellStart"/>
      <w:r w:rsidRPr="004904CD">
        <w:t>mucoadhesion</w:t>
      </w:r>
      <w:proofErr w:type="spellEnd"/>
      <w:r w:rsidRPr="004904CD">
        <w:t xml:space="preserve"> in </w:t>
      </w:r>
      <w:r w:rsidR="007223C8" w:rsidRPr="004904CD">
        <w:t xml:space="preserve">the perception and </w:t>
      </w:r>
      <w:r w:rsidRPr="004904CD">
        <w:t>sensory characterisation</w:t>
      </w:r>
      <w:r w:rsidR="007223C8" w:rsidRPr="004904CD">
        <w:t xml:space="preserve"> of food products</w:t>
      </w:r>
      <w:r w:rsidRPr="004904CD">
        <w:t xml:space="preserve"> is becoming more apparent. Traditionally, </w:t>
      </w:r>
      <w:proofErr w:type="spellStart"/>
      <w:r w:rsidRPr="004904CD">
        <w:t>mucoadhesives</w:t>
      </w:r>
      <w:proofErr w:type="spellEnd"/>
      <w:r w:rsidRPr="004904CD">
        <w:t xml:space="preserve"> </w:t>
      </w:r>
      <w:proofErr w:type="gramStart"/>
      <w:r w:rsidRPr="004904CD">
        <w:t>are used</w:t>
      </w:r>
      <w:proofErr w:type="gramEnd"/>
      <w:r w:rsidRPr="004904CD">
        <w:t xml:space="preserve"> to enhance drug permeability and retention a</w:t>
      </w:r>
      <w:r w:rsidR="00996702" w:rsidRPr="004904CD">
        <w:t>t mucosal membranes in the body,</w:t>
      </w:r>
      <w:r w:rsidRPr="004904CD">
        <w:t xml:space="preserve"> </w:t>
      </w:r>
      <w:r w:rsidR="009877B8" w:rsidRPr="004904CD">
        <w:t xml:space="preserve">by adherence to a mucosal membrane formed through </w:t>
      </w:r>
      <w:r w:rsidR="006C07E1" w:rsidRPr="004904CD">
        <w:t>various interactions</w:t>
      </w:r>
      <w:r w:rsidR="009877B8" w:rsidRPr="004904CD">
        <w:t xml:space="preserve"> between the </w:t>
      </w:r>
      <w:proofErr w:type="spellStart"/>
      <w:r w:rsidR="009877B8" w:rsidRPr="004904CD">
        <w:t>mucoadhesive</w:t>
      </w:r>
      <w:proofErr w:type="spellEnd"/>
      <w:r w:rsidR="009877B8" w:rsidRPr="004904CD">
        <w:t xml:space="preserve"> and proteins present in the mucosa. Many polysaccharides used in the food industry as thickeners, emulsifiers, stabilisers and fat replacers also have </w:t>
      </w:r>
      <w:proofErr w:type="spellStart"/>
      <w:r w:rsidR="009877B8" w:rsidRPr="004904CD">
        <w:t>mucoadhesive</w:t>
      </w:r>
      <w:proofErr w:type="spellEnd"/>
      <w:r w:rsidR="009877B8" w:rsidRPr="004904CD">
        <w:t xml:space="preserve"> </w:t>
      </w:r>
      <w:r w:rsidR="00295DD4" w:rsidRPr="004904CD">
        <w:t>properties</w:t>
      </w:r>
      <w:r w:rsidR="00996702" w:rsidRPr="004904CD">
        <w:t>,</w:t>
      </w:r>
      <w:r w:rsidR="009877B8" w:rsidRPr="004904CD">
        <w:t xml:space="preserve"> and </w:t>
      </w:r>
      <w:proofErr w:type="gramStart"/>
      <w:r w:rsidR="009877B8" w:rsidRPr="004904CD">
        <w:t>are commonly used</w:t>
      </w:r>
      <w:proofErr w:type="gramEnd"/>
      <w:r w:rsidR="009877B8" w:rsidRPr="004904CD">
        <w:t xml:space="preserve"> in the pharmaceutical industry in drug formulations. More recently, </w:t>
      </w:r>
      <w:r w:rsidR="00E02784" w:rsidRPr="004904CD">
        <w:t xml:space="preserve">there has been an increasing </w:t>
      </w:r>
      <w:r w:rsidR="009877B8" w:rsidRPr="004904CD">
        <w:t xml:space="preserve">interest in utilising these polysaccharides as </w:t>
      </w:r>
      <w:proofErr w:type="spellStart"/>
      <w:r w:rsidR="009877B8" w:rsidRPr="004904CD">
        <w:t>mucoadhesives</w:t>
      </w:r>
      <w:proofErr w:type="spellEnd"/>
      <w:r w:rsidR="009877B8" w:rsidRPr="004904CD">
        <w:t xml:space="preserve"> to modulate the o</w:t>
      </w:r>
      <w:r w:rsidR="00A25604" w:rsidRPr="004904CD">
        <w:t>rganoleptic properties of food</w:t>
      </w:r>
      <w:r w:rsidR="009877B8" w:rsidRPr="004904CD">
        <w:t xml:space="preserve">. </w:t>
      </w:r>
      <w:r w:rsidR="00AC633B" w:rsidRPr="004904CD">
        <w:t xml:space="preserve">This review </w:t>
      </w:r>
      <w:r w:rsidR="005F5EB6" w:rsidRPr="004904CD">
        <w:t>reflects on</w:t>
      </w:r>
      <w:r w:rsidR="00AC633B" w:rsidRPr="004904CD">
        <w:t xml:space="preserve"> the recent developments in </w:t>
      </w:r>
      <w:proofErr w:type="spellStart"/>
      <w:r w:rsidR="00AC633B" w:rsidRPr="004904CD">
        <w:t>mucoadhesion</w:t>
      </w:r>
      <w:proofErr w:type="spellEnd"/>
      <w:r w:rsidR="00AC633B" w:rsidRPr="004904CD">
        <w:t xml:space="preserve"> and the limited research into </w:t>
      </w:r>
      <w:r w:rsidR="00C92D6B" w:rsidRPr="004904CD">
        <w:t xml:space="preserve">the impact of </w:t>
      </w:r>
      <w:proofErr w:type="spellStart"/>
      <w:r w:rsidR="006901BC" w:rsidRPr="004904CD">
        <w:t>mucoadhesion</w:t>
      </w:r>
      <w:proofErr w:type="spellEnd"/>
      <w:r w:rsidR="006901BC" w:rsidRPr="004904CD">
        <w:t xml:space="preserve"> </w:t>
      </w:r>
      <w:r w:rsidR="00FD1624" w:rsidRPr="004904CD">
        <w:t>when</w:t>
      </w:r>
      <w:r w:rsidR="006901BC" w:rsidRPr="004904CD">
        <w:t xml:space="preserve"> designing</w:t>
      </w:r>
      <w:r w:rsidR="00AC633B" w:rsidRPr="004904CD">
        <w:t xml:space="preserve"> food</w:t>
      </w:r>
      <w:r w:rsidR="006901BC" w:rsidRPr="004904CD">
        <w:t xml:space="preserve"> formulations</w:t>
      </w:r>
      <w:r w:rsidR="005B6198" w:rsidRPr="004904CD">
        <w:t xml:space="preserve"> and modifying the organoleptic properties of food</w:t>
      </w:r>
      <w:r w:rsidR="00AC633B" w:rsidRPr="004904CD">
        <w:t xml:space="preserve">. It will also outline the areas of food science that could benefit from an understanding of </w:t>
      </w:r>
      <w:proofErr w:type="spellStart"/>
      <w:r w:rsidR="00AC633B" w:rsidRPr="004904CD">
        <w:t>mucoadhesion</w:t>
      </w:r>
      <w:proofErr w:type="spellEnd"/>
      <w:r w:rsidR="00AC633B" w:rsidRPr="004904CD">
        <w:t xml:space="preserve">, mainly focusing on developing </w:t>
      </w:r>
      <w:r w:rsidR="00734169" w:rsidRPr="004904CD">
        <w:t xml:space="preserve">an </w:t>
      </w:r>
      <w:r w:rsidR="00AC633B" w:rsidRPr="004904CD">
        <w:t xml:space="preserve">understanding of how </w:t>
      </w:r>
      <w:proofErr w:type="spellStart"/>
      <w:r w:rsidR="00AC633B" w:rsidRPr="004904CD">
        <w:t>mucoadhesion</w:t>
      </w:r>
      <w:proofErr w:type="spellEnd"/>
      <w:r w:rsidR="00AC633B" w:rsidRPr="004904CD">
        <w:t xml:space="preserve"> may explain results found from sensory s</w:t>
      </w:r>
      <w:r w:rsidR="00BB19FC" w:rsidRPr="004904CD">
        <w:t>tudies involving polysaccharides</w:t>
      </w:r>
      <w:r w:rsidR="00AC633B" w:rsidRPr="004904CD">
        <w:t>.</w:t>
      </w:r>
      <w:r w:rsidR="00BB19FC" w:rsidRPr="004904CD">
        <w:t xml:space="preserve"> Furthermore, </w:t>
      </w:r>
      <w:r w:rsidR="005F5EB6" w:rsidRPr="004904CD">
        <w:t xml:space="preserve">possible </w:t>
      </w:r>
      <w:r w:rsidR="00BB19FC" w:rsidRPr="004904CD">
        <w:t xml:space="preserve">negative impacts of </w:t>
      </w:r>
      <w:proofErr w:type="spellStart"/>
      <w:r w:rsidR="00BB19FC" w:rsidRPr="004904CD">
        <w:t>mucoadhesion</w:t>
      </w:r>
      <w:proofErr w:type="spellEnd"/>
      <w:r w:rsidR="00BB19FC" w:rsidRPr="004904CD">
        <w:t xml:space="preserve"> in foodstuff </w:t>
      </w:r>
      <w:proofErr w:type="gramStart"/>
      <w:r w:rsidR="00BB19FC" w:rsidRPr="004904CD">
        <w:t>will be explored</w:t>
      </w:r>
      <w:proofErr w:type="gramEnd"/>
      <w:r w:rsidR="00BB19FC" w:rsidRPr="004904CD">
        <w:t>.</w:t>
      </w:r>
      <w:r w:rsidR="00AC633B" w:rsidRPr="004904CD">
        <w:t xml:space="preserve"> </w:t>
      </w:r>
      <w:r w:rsidR="000256AC" w:rsidRPr="004904CD">
        <w:t xml:space="preserve">An overview of methods for the measurement of </w:t>
      </w:r>
      <w:proofErr w:type="spellStart"/>
      <w:r w:rsidR="000256AC" w:rsidRPr="004904CD">
        <w:t>mucoadhesion</w:t>
      </w:r>
      <w:proofErr w:type="spellEnd"/>
      <w:r w:rsidR="000256AC" w:rsidRPr="004904CD">
        <w:t xml:space="preserve"> </w:t>
      </w:r>
      <w:proofErr w:type="gramStart"/>
      <w:r w:rsidR="000256AC" w:rsidRPr="004904CD">
        <w:t>is also provided</w:t>
      </w:r>
      <w:proofErr w:type="gramEnd"/>
      <w:r w:rsidR="000256AC" w:rsidRPr="004904CD">
        <w:t>.</w:t>
      </w:r>
      <w:r w:rsidR="00530DA8" w:rsidRPr="004904CD">
        <w:t xml:space="preserve"> </w:t>
      </w:r>
      <w:r w:rsidR="00E46863" w:rsidRPr="004904CD">
        <w:t>An understanding of t</w:t>
      </w:r>
      <w:r w:rsidR="004D4DA3" w:rsidRPr="004904CD">
        <w:t xml:space="preserve">he </w:t>
      </w:r>
      <w:proofErr w:type="spellStart"/>
      <w:r w:rsidR="004D4DA3" w:rsidRPr="004904CD">
        <w:t>mucoadhesive</w:t>
      </w:r>
      <w:proofErr w:type="spellEnd"/>
      <w:r w:rsidR="004D4DA3" w:rsidRPr="004904CD">
        <w:t xml:space="preserve"> nature of polysaccharides may be useful to the food industry with regard to </w:t>
      </w:r>
      <w:r w:rsidR="00E46863" w:rsidRPr="004904CD">
        <w:t>new product design</w:t>
      </w:r>
      <w:r w:rsidR="004D4DA3" w:rsidRPr="004904CD">
        <w:t xml:space="preserve">. </w:t>
      </w:r>
    </w:p>
    <w:p w14:paraId="36465C64" w14:textId="77777777" w:rsidR="009877B8" w:rsidRPr="004904CD" w:rsidRDefault="009877B8" w:rsidP="009877B8">
      <w:pPr>
        <w:ind w:firstLine="0"/>
        <w:jc w:val="both"/>
      </w:pPr>
    </w:p>
    <w:p w14:paraId="562620BC" w14:textId="2CEA5EDF" w:rsidR="00773F24" w:rsidRPr="004904CD" w:rsidRDefault="00773F24" w:rsidP="009877B8">
      <w:pPr>
        <w:ind w:firstLine="0"/>
        <w:jc w:val="both"/>
      </w:pPr>
      <w:r w:rsidRPr="004904CD">
        <w:t>Abbreviations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2"/>
        <w:gridCol w:w="5261"/>
      </w:tblGrid>
      <w:tr w:rsidR="008318C0" w:rsidRPr="004904CD" w14:paraId="7E3ED8FF" w14:textId="77777777" w:rsidTr="008318C0">
        <w:trPr>
          <w:trHeight w:val="265"/>
        </w:trPr>
        <w:tc>
          <w:tcPr>
            <w:tcW w:w="1472" w:type="dxa"/>
          </w:tcPr>
          <w:p w14:paraId="11554F5F" w14:textId="05C60592" w:rsidR="008318C0" w:rsidRPr="004904CD" w:rsidRDefault="008318C0" w:rsidP="008318C0">
            <w:pPr>
              <w:spacing w:line="240" w:lineRule="auto"/>
              <w:ind w:firstLine="0"/>
              <w:jc w:val="both"/>
            </w:pPr>
            <w:r w:rsidRPr="004904CD">
              <w:rPr>
                <w:rFonts w:cs="Lucida Grande"/>
                <w:color w:val="000000"/>
              </w:rPr>
              <w:t>β</w:t>
            </w:r>
            <w:r w:rsidRPr="004904CD">
              <w:rPr>
                <w:rFonts w:cs="Lucida Grande"/>
                <w:color w:val="000000"/>
                <w:lang w:val="en-US"/>
              </w:rPr>
              <w:t>-LG</w:t>
            </w:r>
          </w:p>
        </w:tc>
        <w:tc>
          <w:tcPr>
            <w:tcW w:w="5261" w:type="dxa"/>
          </w:tcPr>
          <w:p w14:paraId="10D2B38D" w14:textId="45084F81" w:rsidR="008318C0" w:rsidRPr="004904CD" w:rsidRDefault="008318C0" w:rsidP="00F069F4">
            <w:pPr>
              <w:spacing w:line="240" w:lineRule="auto"/>
              <w:ind w:firstLine="0"/>
              <w:jc w:val="both"/>
            </w:pPr>
            <w:r w:rsidRPr="004904CD">
              <w:rPr>
                <w:rFonts w:cs="Lucida Grande"/>
                <w:color w:val="000000"/>
              </w:rPr>
              <w:t>β</w:t>
            </w:r>
            <w:r w:rsidRPr="004904CD">
              <w:rPr>
                <w:rFonts w:cs="Lucida Grande"/>
                <w:color w:val="000000"/>
                <w:lang w:val="en-US"/>
              </w:rPr>
              <w:t>-</w:t>
            </w:r>
            <w:proofErr w:type="spellStart"/>
            <w:r w:rsidRPr="004904CD">
              <w:rPr>
                <w:rFonts w:cs="Lucida Grande"/>
                <w:color w:val="000000"/>
                <w:lang w:val="en-US"/>
              </w:rPr>
              <w:t>lactoglobulin</w:t>
            </w:r>
            <w:proofErr w:type="spellEnd"/>
          </w:p>
        </w:tc>
      </w:tr>
      <w:tr w:rsidR="00D91D3C" w:rsidRPr="004904CD" w14:paraId="2E7DA915" w14:textId="77777777" w:rsidTr="008318C0">
        <w:trPr>
          <w:trHeight w:val="265"/>
        </w:trPr>
        <w:tc>
          <w:tcPr>
            <w:tcW w:w="1472" w:type="dxa"/>
          </w:tcPr>
          <w:p w14:paraId="0FC2B6C6" w14:textId="4C8892C9" w:rsidR="00D91D3C" w:rsidRPr="004904CD" w:rsidRDefault="008318C0" w:rsidP="00F069F4">
            <w:pPr>
              <w:spacing w:line="240" w:lineRule="auto"/>
              <w:ind w:firstLine="0"/>
              <w:jc w:val="both"/>
            </w:pPr>
            <w:r w:rsidRPr="004904CD">
              <w:t>API</w:t>
            </w:r>
          </w:p>
        </w:tc>
        <w:tc>
          <w:tcPr>
            <w:tcW w:w="5261" w:type="dxa"/>
          </w:tcPr>
          <w:p w14:paraId="3BEA81AD" w14:textId="2E740615" w:rsidR="00D91D3C" w:rsidRPr="004904CD" w:rsidRDefault="008318C0" w:rsidP="00F069F4">
            <w:pPr>
              <w:spacing w:line="240" w:lineRule="auto"/>
              <w:ind w:firstLine="0"/>
              <w:jc w:val="both"/>
            </w:pPr>
            <w:r w:rsidRPr="004904CD">
              <w:t>Active pharmaceutical ingredient</w:t>
            </w:r>
          </w:p>
        </w:tc>
      </w:tr>
      <w:tr w:rsidR="00BB68A1" w:rsidRPr="004904CD" w14:paraId="70C17C1F" w14:textId="77777777" w:rsidTr="008318C0">
        <w:trPr>
          <w:trHeight w:val="265"/>
        </w:trPr>
        <w:tc>
          <w:tcPr>
            <w:tcW w:w="1472" w:type="dxa"/>
          </w:tcPr>
          <w:p w14:paraId="46366B84" w14:textId="49C3AE2B" w:rsidR="00BB68A1" w:rsidRPr="004904CD" w:rsidRDefault="00BB68A1" w:rsidP="00F069F4">
            <w:pPr>
              <w:spacing w:line="240" w:lineRule="auto"/>
              <w:ind w:firstLine="0"/>
              <w:jc w:val="both"/>
            </w:pPr>
            <w:r w:rsidRPr="004904CD">
              <w:t>AUC</w:t>
            </w:r>
          </w:p>
        </w:tc>
        <w:tc>
          <w:tcPr>
            <w:tcW w:w="5261" w:type="dxa"/>
          </w:tcPr>
          <w:p w14:paraId="30C7818B" w14:textId="72FD79AA" w:rsidR="00BB68A1" w:rsidRPr="004904CD" w:rsidRDefault="00BB68A1" w:rsidP="00F069F4">
            <w:pPr>
              <w:spacing w:line="240" w:lineRule="auto"/>
              <w:ind w:firstLine="0"/>
              <w:jc w:val="both"/>
            </w:pPr>
            <w:r w:rsidRPr="004904CD">
              <w:t>Area under the curve (time-intensity)</w:t>
            </w:r>
          </w:p>
        </w:tc>
      </w:tr>
      <w:tr w:rsidR="00687E50" w:rsidRPr="004904CD" w14:paraId="67569239" w14:textId="77777777" w:rsidTr="008318C0">
        <w:trPr>
          <w:trHeight w:val="265"/>
        </w:trPr>
        <w:tc>
          <w:tcPr>
            <w:tcW w:w="1472" w:type="dxa"/>
          </w:tcPr>
          <w:p w14:paraId="0C23F214" w14:textId="7BFBF605" w:rsidR="00687E50" w:rsidRPr="004904CD" w:rsidRDefault="00687E50" w:rsidP="00F069F4">
            <w:pPr>
              <w:spacing w:line="240" w:lineRule="auto"/>
              <w:ind w:firstLine="0"/>
              <w:jc w:val="both"/>
            </w:pPr>
            <w:r w:rsidRPr="004904CD">
              <w:rPr>
                <w:i/>
              </w:rPr>
              <w:t>c</w:t>
            </w:r>
            <w:r w:rsidRPr="004904CD">
              <w:t>*</w:t>
            </w:r>
          </w:p>
        </w:tc>
        <w:tc>
          <w:tcPr>
            <w:tcW w:w="5261" w:type="dxa"/>
          </w:tcPr>
          <w:p w14:paraId="5A0AB1DF" w14:textId="69004229" w:rsidR="00687E50" w:rsidRPr="004904CD" w:rsidRDefault="003F3E36" w:rsidP="00F069F4">
            <w:pPr>
              <w:spacing w:line="240" w:lineRule="auto"/>
              <w:ind w:firstLine="0"/>
              <w:jc w:val="both"/>
            </w:pPr>
            <w:r w:rsidRPr="004904CD">
              <w:rPr>
                <w:rFonts w:eastAsia="Times New Roman" w:cs="Arial"/>
              </w:rPr>
              <w:t>Coil over</w:t>
            </w:r>
            <w:r w:rsidR="00687E50" w:rsidRPr="004904CD">
              <w:rPr>
                <w:rFonts w:eastAsia="Times New Roman" w:cs="Arial"/>
              </w:rPr>
              <w:t>lap concentration</w:t>
            </w:r>
          </w:p>
        </w:tc>
      </w:tr>
      <w:tr w:rsidR="005642A4" w:rsidRPr="004904CD" w14:paraId="6558A988" w14:textId="77777777" w:rsidTr="008318C0">
        <w:trPr>
          <w:trHeight w:val="265"/>
        </w:trPr>
        <w:tc>
          <w:tcPr>
            <w:tcW w:w="1472" w:type="dxa"/>
          </w:tcPr>
          <w:p w14:paraId="44072122" w14:textId="156CC064" w:rsidR="005642A4" w:rsidRPr="004904CD" w:rsidRDefault="005642A4" w:rsidP="00F069F4">
            <w:pPr>
              <w:spacing w:line="240" w:lineRule="auto"/>
              <w:ind w:firstLine="0"/>
              <w:jc w:val="both"/>
            </w:pPr>
            <w:r w:rsidRPr="004904CD">
              <w:t>CD</w:t>
            </w:r>
          </w:p>
        </w:tc>
        <w:tc>
          <w:tcPr>
            <w:tcW w:w="5261" w:type="dxa"/>
          </w:tcPr>
          <w:p w14:paraId="608EE79F" w14:textId="081D8B15" w:rsidR="005642A4" w:rsidRPr="004904CD" w:rsidRDefault="005642A4" w:rsidP="00F069F4">
            <w:pPr>
              <w:spacing w:line="240" w:lineRule="auto"/>
              <w:ind w:firstLine="0"/>
              <w:jc w:val="both"/>
              <w:rPr>
                <w:rFonts w:eastAsia="Times New Roman" w:cs="Arial"/>
              </w:rPr>
            </w:pPr>
            <w:r w:rsidRPr="004904CD">
              <w:rPr>
                <w:rFonts w:eastAsia="Times New Roman" w:cs="Arial"/>
              </w:rPr>
              <w:t>Circular dichroism</w:t>
            </w:r>
          </w:p>
        </w:tc>
      </w:tr>
      <w:tr w:rsidR="008318C0" w:rsidRPr="004904CD" w14:paraId="539E74A8" w14:textId="77777777" w:rsidTr="008318C0">
        <w:trPr>
          <w:trHeight w:val="265"/>
        </w:trPr>
        <w:tc>
          <w:tcPr>
            <w:tcW w:w="1472" w:type="dxa"/>
          </w:tcPr>
          <w:p w14:paraId="193FF307" w14:textId="402B936D" w:rsidR="008318C0" w:rsidRPr="004904CD" w:rsidRDefault="008318C0" w:rsidP="00F069F4">
            <w:pPr>
              <w:spacing w:line="240" w:lineRule="auto"/>
              <w:ind w:firstLine="0"/>
              <w:jc w:val="both"/>
            </w:pPr>
            <w:r w:rsidRPr="004904CD">
              <w:t>CMC</w:t>
            </w:r>
          </w:p>
        </w:tc>
        <w:tc>
          <w:tcPr>
            <w:tcW w:w="5261" w:type="dxa"/>
          </w:tcPr>
          <w:p w14:paraId="455B1E19" w14:textId="43294D6C" w:rsidR="008318C0" w:rsidRPr="004904CD" w:rsidRDefault="00687E50" w:rsidP="00F069F4">
            <w:pPr>
              <w:spacing w:line="240" w:lineRule="auto"/>
              <w:ind w:firstLine="0"/>
              <w:jc w:val="both"/>
            </w:pPr>
            <w:proofErr w:type="spellStart"/>
            <w:r w:rsidRPr="004904CD">
              <w:t>C</w:t>
            </w:r>
            <w:r w:rsidR="008318C0" w:rsidRPr="004904CD">
              <w:t>arboxymethyl</w:t>
            </w:r>
            <w:proofErr w:type="spellEnd"/>
            <w:r w:rsidR="008318C0" w:rsidRPr="004904CD">
              <w:t xml:space="preserve"> cellulose </w:t>
            </w:r>
          </w:p>
        </w:tc>
      </w:tr>
      <w:tr w:rsidR="005642A4" w:rsidRPr="004904CD" w14:paraId="07D4165D" w14:textId="77777777" w:rsidTr="008318C0">
        <w:trPr>
          <w:trHeight w:val="265"/>
        </w:trPr>
        <w:tc>
          <w:tcPr>
            <w:tcW w:w="1472" w:type="dxa"/>
          </w:tcPr>
          <w:p w14:paraId="4ED625CC" w14:textId="6E6AAFCB" w:rsidR="005642A4" w:rsidRPr="004904CD" w:rsidRDefault="005642A4" w:rsidP="00F069F4">
            <w:pPr>
              <w:spacing w:line="240" w:lineRule="auto"/>
              <w:ind w:firstLine="0"/>
              <w:jc w:val="both"/>
            </w:pPr>
            <w:r w:rsidRPr="004904CD">
              <w:t>DLS</w:t>
            </w:r>
          </w:p>
        </w:tc>
        <w:tc>
          <w:tcPr>
            <w:tcW w:w="5261" w:type="dxa"/>
          </w:tcPr>
          <w:p w14:paraId="0874E724" w14:textId="0DE6FFED" w:rsidR="005642A4" w:rsidRPr="004904CD" w:rsidRDefault="005642A4" w:rsidP="00F069F4">
            <w:pPr>
              <w:spacing w:line="240" w:lineRule="auto"/>
              <w:ind w:firstLine="0"/>
              <w:jc w:val="both"/>
            </w:pPr>
            <w:r w:rsidRPr="004904CD">
              <w:t>Dynamic light scattering</w:t>
            </w:r>
          </w:p>
        </w:tc>
      </w:tr>
      <w:tr w:rsidR="008318C0" w:rsidRPr="004904CD" w14:paraId="655149F1" w14:textId="77777777" w:rsidTr="008318C0">
        <w:trPr>
          <w:trHeight w:val="265"/>
        </w:trPr>
        <w:tc>
          <w:tcPr>
            <w:tcW w:w="1472" w:type="dxa"/>
          </w:tcPr>
          <w:p w14:paraId="31330571" w14:textId="1B116267" w:rsidR="008318C0" w:rsidRPr="004904CD" w:rsidRDefault="000150F3" w:rsidP="00F069F4">
            <w:pPr>
              <w:spacing w:line="240" w:lineRule="auto"/>
              <w:ind w:firstLine="0"/>
              <w:jc w:val="both"/>
            </w:pPr>
            <w:r w:rsidRPr="004904CD">
              <w:t>H</w:t>
            </w:r>
            <w:r w:rsidR="008318C0" w:rsidRPr="004904CD">
              <w:t>P</w:t>
            </w:r>
            <w:r w:rsidRPr="004904CD">
              <w:t>M</w:t>
            </w:r>
            <w:r w:rsidR="008318C0" w:rsidRPr="004904CD">
              <w:t>C</w:t>
            </w:r>
          </w:p>
        </w:tc>
        <w:tc>
          <w:tcPr>
            <w:tcW w:w="5261" w:type="dxa"/>
          </w:tcPr>
          <w:p w14:paraId="0D648BBB" w14:textId="35B3F4BA" w:rsidR="00725836" w:rsidRPr="004904CD" w:rsidRDefault="008318C0" w:rsidP="00F069F4">
            <w:pPr>
              <w:spacing w:line="240" w:lineRule="auto"/>
              <w:ind w:firstLine="0"/>
              <w:jc w:val="both"/>
            </w:pPr>
            <w:proofErr w:type="spellStart"/>
            <w:r w:rsidRPr="004904CD">
              <w:rPr>
                <w:rFonts w:eastAsia="Times New Roman" w:cs="Arial"/>
              </w:rPr>
              <w:t>Hydroxypropylmethyl</w:t>
            </w:r>
            <w:proofErr w:type="spellEnd"/>
            <w:r w:rsidRPr="004904CD">
              <w:rPr>
                <w:rFonts w:eastAsia="Times New Roman" w:cs="Arial"/>
              </w:rPr>
              <w:t xml:space="preserve"> cellulose</w:t>
            </w:r>
          </w:p>
        </w:tc>
      </w:tr>
      <w:tr w:rsidR="008318C0" w:rsidRPr="004904CD" w14:paraId="7E097CA2" w14:textId="77777777" w:rsidTr="008318C0">
        <w:trPr>
          <w:trHeight w:val="265"/>
        </w:trPr>
        <w:tc>
          <w:tcPr>
            <w:tcW w:w="1472" w:type="dxa"/>
          </w:tcPr>
          <w:p w14:paraId="59D45FE6" w14:textId="436FD033" w:rsidR="009C2AD8" w:rsidRPr="004904CD" w:rsidRDefault="009C2AD8" w:rsidP="00F069F4">
            <w:pPr>
              <w:spacing w:line="240" w:lineRule="auto"/>
              <w:ind w:firstLine="0"/>
              <w:jc w:val="both"/>
            </w:pPr>
            <w:r w:rsidRPr="004904CD">
              <w:t>Imax</w:t>
            </w:r>
          </w:p>
          <w:p w14:paraId="25CC5F4D" w14:textId="68DD570E" w:rsidR="008318C0" w:rsidRPr="004904CD" w:rsidRDefault="008318C0" w:rsidP="00F069F4">
            <w:pPr>
              <w:spacing w:line="240" w:lineRule="auto"/>
              <w:ind w:firstLine="0"/>
              <w:jc w:val="both"/>
            </w:pPr>
            <w:r w:rsidRPr="004904CD">
              <w:t>MUC</w:t>
            </w:r>
            <w:r w:rsidR="00656186" w:rsidRPr="004904CD">
              <w:t>5B</w:t>
            </w:r>
          </w:p>
        </w:tc>
        <w:tc>
          <w:tcPr>
            <w:tcW w:w="5261" w:type="dxa"/>
          </w:tcPr>
          <w:p w14:paraId="063FCD9D" w14:textId="564A92B7" w:rsidR="009C2AD8" w:rsidRPr="004904CD" w:rsidRDefault="009C2AD8" w:rsidP="00F069F4">
            <w:pPr>
              <w:spacing w:line="240" w:lineRule="auto"/>
              <w:ind w:firstLine="0"/>
              <w:jc w:val="both"/>
            </w:pPr>
            <w:r w:rsidRPr="004904CD">
              <w:t>Maximum intensity</w:t>
            </w:r>
          </w:p>
          <w:p w14:paraId="2C70CA31" w14:textId="7291298B" w:rsidR="008318C0" w:rsidRPr="004904CD" w:rsidRDefault="00687E50" w:rsidP="00F069F4">
            <w:pPr>
              <w:spacing w:line="240" w:lineRule="auto"/>
              <w:ind w:firstLine="0"/>
              <w:jc w:val="both"/>
            </w:pPr>
            <w:r w:rsidRPr="004904CD">
              <w:t>H</w:t>
            </w:r>
            <w:r w:rsidR="008318C0" w:rsidRPr="004904CD">
              <w:t>igh-molecular-weight mucins</w:t>
            </w:r>
          </w:p>
        </w:tc>
      </w:tr>
      <w:tr w:rsidR="008318C0" w:rsidRPr="004904CD" w14:paraId="335FEF6D" w14:textId="77777777" w:rsidTr="008318C0">
        <w:trPr>
          <w:trHeight w:val="265"/>
        </w:trPr>
        <w:tc>
          <w:tcPr>
            <w:tcW w:w="1472" w:type="dxa"/>
          </w:tcPr>
          <w:p w14:paraId="4CFF53F4" w14:textId="77DFE3A0" w:rsidR="008318C0" w:rsidRPr="004904CD" w:rsidRDefault="008318C0" w:rsidP="00F069F4">
            <w:pPr>
              <w:spacing w:line="240" w:lineRule="auto"/>
              <w:ind w:firstLine="0"/>
              <w:jc w:val="both"/>
            </w:pPr>
            <w:r w:rsidRPr="004904CD">
              <w:t>MUC</w:t>
            </w:r>
            <w:r w:rsidR="00656186" w:rsidRPr="004904CD">
              <w:t>7</w:t>
            </w:r>
          </w:p>
        </w:tc>
        <w:tc>
          <w:tcPr>
            <w:tcW w:w="5261" w:type="dxa"/>
          </w:tcPr>
          <w:p w14:paraId="7A449047" w14:textId="2F7E9880" w:rsidR="008318C0" w:rsidRPr="004904CD" w:rsidRDefault="00687E50" w:rsidP="00F069F4">
            <w:pPr>
              <w:spacing w:line="240" w:lineRule="auto"/>
              <w:ind w:firstLine="0"/>
              <w:jc w:val="both"/>
            </w:pPr>
            <w:r w:rsidRPr="004904CD">
              <w:t>L</w:t>
            </w:r>
            <w:r w:rsidR="008318C0" w:rsidRPr="004904CD">
              <w:t>ow-molecular-weight mucins</w:t>
            </w:r>
          </w:p>
        </w:tc>
      </w:tr>
      <w:tr w:rsidR="00B211DC" w:rsidRPr="004904CD" w14:paraId="5CFF8A9F" w14:textId="77777777" w:rsidTr="008318C0">
        <w:trPr>
          <w:trHeight w:val="265"/>
        </w:trPr>
        <w:tc>
          <w:tcPr>
            <w:tcW w:w="1472" w:type="dxa"/>
          </w:tcPr>
          <w:p w14:paraId="63156D9F" w14:textId="5275CD21" w:rsidR="00B211DC" w:rsidRPr="004904CD" w:rsidRDefault="00B211DC" w:rsidP="00F069F4">
            <w:pPr>
              <w:spacing w:line="240" w:lineRule="auto"/>
              <w:ind w:firstLine="0"/>
              <w:jc w:val="both"/>
            </w:pPr>
            <w:r w:rsidRPr="004904CD">
              <w:t>NMR</w:t>
            </w:r>
          </w:p>
        </w:tc>
        <w:tc>
          <w:tcPr>
            <w:tcW w:w="5261" w:type="dxa"/>
          </w:tcPr>
          <w:p w14:paraId="481B5E5A" w14:textId="63C242EA" w:rsidR="00B211DC" w:rsidRPr="004904CD" w:rsidRDefault="00B211DC" w:rsidP="00F069F4">
            <w:pPr>
              <w:spacing w:line="240" w:lineRule="auto"/>
              <w:ind w:firstLine="0"/>
              <w:jc w:val="both"/>
            </w:pPr>
            <w:r w:rsidRPr="004904CD">
              <w:t>Nuclear magnetic resonance</w:t>
            </w:r>
          </w:p>
        </w:tc>
      </w:tr>
      <w:tr w:rsidR="008318C0" w:rsidRPr="004904CD" w14:paraId="206F0805" w14:textId="77777777" w:rsidTr="008318C0">
        <w:trPr>
          <w:trHeight w:val="265"/>
        </w:trPr>
        <w:tc>
          <w:tcPr>
            <w:tcW w:w="1472" w:type="dxa"/>
          </w:tcPr>
          <w:p w14:paraId="01F79646" w14:textId="77777777" w:rsidR="008318C0" w:rsidRPr="004904CD" w:rsidRDefault="008318C0" w:rsidP="008318C0">
            <w:pPr>
              <w:spacing w:line="240" w:lineRule="auto"/>
              <w:ind w:firstLine="0"/>
              <w:jc w:val="both"/>
            </w:pPr>
            <w:r w:rsidRPr="004904CD">
              <w:t>PGA</w:t>
            </w:r>
          </w:p>
        </w:tc>
        <w:tc>
          <w:tcPr>
            <w:tcW w:w="5261" w:type="dxa"/>
          </w:tcPr>
          <w:p w14:paraId="124C9EA6" w14:textId="77777777" w:rsidR="008318C0" w:rsidRPr="004904CD" w:rsidRDefault="008318C0" w:rsidP="008318C0">
            <w:pPr>
              <w:spacing w:line="240" w:lineRule="auto"/>
              <w:ind w:firstLine="0"/>
              <w:jc w:val="both"/>
            </w:pPr>
            <w:r w:rsidRPr="004904CD">
              <w:t>Propylene glycol alginate</w:t>
            </w:r>
          </w:p>
        </w:tc>
      </w:tr>
      <w:tr w:rsidR="008318C0" w:rsidRPr="004904CD" w14:paraId="77D0B570" w14:textId="77777777" w:rsidTr="008318C0">
        <w:trPr>
          <w:trHeight w:val="272"/>
        </w:trPr>
        <w:tc>
          <w:tcPr>
            <w:tcW w:w="1472" w:type="dxa"/>
          </w:tcPr>
          <w:p w14:paraId="59CF683E" w14:textId="77777777" w:rsidR="008318C0" w:rsidRPr="004904CD" w:rsidRDefault="008318C0" w:rsidP="008318C0">
            <w:pPr>
              <w:spacing w:line="240" w:lineRule="auto"/>
              <w:ind w:firstLine="0"/>
              <w:jc w:val="both"/>
            </w:pPr>
            <w:r w:rsidRPr="004904CD">
              <w:t>PTS</w:t>
            </w:r>
          </w:p>
        </w:tc>
        <w:tc>
          <w:tcPr>
            <w:tcW w:w="5261" w:type="dxa"/>
          </w:tcPr>
          <w:p w14:paraId="04DEF103" w14:textId="5E7347D2" w:rsidR="008318C0" w:rsidRPr="004904CD" w:rsidRDefault="00687E50" w:rsidP="008318C0">
            <w:pPr>
              <w:spacing w:line="240" w:lineRule="auto"/>
              <w:ind w:firstLine="0"/>
              <w:jc w:val="both"/>
            </w:pPr>
            <w:r w:rsidRPr="004904CD">
              <w:t>P</w:t>
            </w:r>
            <w:r w:rsidR="008318C0" w:rsidRPr="004904CD">
              <w:t>roline, threonine, serine</w:t>
            </w:r>
          </w:p>
        </w:tc>
      </w:tr>
      <w:tr w:rsidR="008318C0" w:rsidRPr="004904CD" w14:paraId="1CF31F4B" w14:textId="77777777" w:rsidTr="008318C0">
        <w:trPr>
          <w:trHeight w:val="265"/>
        </w:trPr>
        <w:tc>
          <w:tcPr>
            <w:tcW w:w="1472" w:type="dxa"/>
          </w:tcPr>
          <w:p w14:paraId="5CB00A46" w14:textId="30B79B02" w:rsidR="008318C0" w:rsidRPr="004904CD" w:rsidRDefault="008318C0" w:rsidP="008318C0">
            <w:pPr>
              <w:spacing w:line="240" w:lineRule="auto"/>
              <w:ind w:firstLine="0"/>
            </w:pPr>
            <w:r w:rsidRPr="004904CD">
              <w:t>XG</w:t>
            </w:r>
          </w:p>
        </w:tc>
        <w:tc>
          <w:tcPr>
            <w:tcW w:w="5261" w:type="dxa"/>
          </w:tcPr>
          <w:p w14:paraId="6886F85E" w14:textId="4D9E11A1" w:rsidR="008318C0" w:rsidRPr="004904CD" w:rsidRDefault="00687E50" w:rsidP="00F069F4">
            <w:pPr>
              <w:spacing w:line="240" w:lineRule="auto"/>
              <w:ind w:firstLine="0"/>
              <w:jc w:val="both"/>
            </w:pPr>
            <w:r w:rsidRPr="004904CD">
              <w:t>X</w:t>
            </w:r>
            <w:r w:rsidR="008318C0" w:rsidRPr="004904CD">
              <w:t>anthan gum</w:t>
            </w:r>
          </w:p>
        </w:tc>
      </w:tr>
    </w:tbl>
    <w:p w14:paraId="7EC58153" w14:textId="77777777" w:rsidR="002D190E" w:rsidRPr="004904CD" w:rsidRDefault="002D190E" w:rsidP="00F069F4">
      <w:pPr>
        <w:spacing w:after="240" w:line="480" w:lineRule="auto"/>
        <w:ind w:firstLine="0"/>
        <w:jc w:val="both"/>
      </w:pPr>
    </w:p>
    <w:p w14:paraId="79FF458F" w14:textId="464A338F" w:rsidR="002D190E" w:rsidRPr="004904CD" w:rsidRDefault="00636218" w:rsidP="00F069F4">
      <w:pPr>
        <w:spacing w:after="240" w:line="480" w:lineRule="auto"/>
        <w:ind w:firstLine="0"/>
        <w:jc w:val="both"/>
      </w:pPr>
      <w:r w:rsidRPr="004904CD">
        <w:t xml:space="preserve">*Correspondence </w:t>
      </w:r>
      <w:proofErr w:type="gramStart"/>
      <w:r w:rsidRPr="004904CD">
        <w:t>should be addressed</w:t>
      </w:r>
      <w:proofErr w:type="gramEnd"/>
      <w:r w:rsidRPr="004904CD">
        <w:t xml:space="preserve"> to Prof Vitaliy V. Khutoryanskiy, </w:t>
      </w:r>
      <w:hyperlink r:id="rId15" w:history="1">
        <w:r w:rsidRPr="004904CD">
          <w:rPr>
            <w:rStyle w:val="Hyperlink"/>
          </w:rPr>
          <w:t>v.khutoryanskiy@reading.ac.uk</w:t>
        </w:r>
      </w:hyperlink>
      <w:r w:rsidRPr="004904CD">
        <w:t xml:space="preserve"> </w:t>
      </w:r>
      <w:r w:rsidR="002D190E" w:rsidRPr="004904CD">
        <w:br w:type="page"/>
      </w:r>
    </w:p>
    <w:p w14:paraId="555DCE2F" w14:textId="77777777" w:rsidR="00622A1B" w:rsidRPr="004904CD" w:rsidRDefault="00B43E42">
      <w:pPr>
        <w:pStyle w:val="TOC1"/>
        <w:rPr>
          <w:rFonts w:asciiTheme="minorHAnsi" w:hAnsiTheme="minorHAnsi"/>
          <w:b w:val="0"/>
          <w:sz w:val="22"/>
        </w:rPr>
      </w:pPr>
      <w:r w:rsidRPr="004904CD">
        <w:lastRenderedPageBreak/>
        <w:fldChar w:fldCharType="begin"/>
      </w:r>
      <w:r w:rsidRPr="004904CD">
        <w:instrText xml:space="preserve"> TOC \o "1-3" </w:instrText>
      </w:r>
      <w:r w:rsidRPr="004904CD">
        <w:fldChar w:fldCharType="separate"/>
      </w:r>
      <w:r w:rsidR="00622A1B" w:rsidRPr="004904CD">
        <w:t>Abstract</w:t>
      </w:r>
      <w:r w:rsidR="00622A1B" w:rsidRPr="004904CD">
        <w:tab/>
      </w:r>
      <w:r w:rsidR="00622A1B" w:rsidRPr="004904CD">
        <w:fldChar w:fldCharType="begin"/>
      </w:r>
      <w:r w:rsidR="00622A1B" w:rsidRPr="004904CD">
        <w:instrText xml:space="preserve"> PAGEREF _Toc476239827 \h </w:instrText>
      </w:r>
      <w:r w:rsidR="00622A1B" w:rsidRPr="004904CD">
        <w:fldChar w:fldCharType="separate"/>
      </w:r>
      <w:r w:rsidR="00622A1B" w:rsidRPr="004904CD">
        <w:t>1</w:t>
      </w:r>
      <w:r w:rsidR="00622A1B" w:rsidRPr="004904CD">
        <w:fldChar w:fldCharType="end"/>
      </w:r>
    </w:p>
    <w:p w14:paraId="0ABBC03D" w14:textId="77777777" w:rsidR="00622A1B" w:rsidRPr="004904CD" w:rsidRDefault="00622A1B">
      <w:pPr>
        <w:pStyle w:val="TOC1"/>
        <w:tabs>
          <w:tab w:val="left" w:pos="800"/>
        </w:tabs>
        <w:rPr>
          <w:rFonts w:asciiTheme="minorHAnsi" w:hAnsiTheme="minorHAnsi"/>
          <w:b w:val="0"/>
          <w:sz w:val="22"/>
        </w:rPr>
      </w:pPr>
      <w:r w:rsidRPr="004904CD">
        <w:t>1</w:t>
      </w:r>
      <w:r w:rsidRPr="004904CD">
        <w:rPr>
          <w:rFonts w:asciiTheme="minorHAnsi" w:hAnsiTheme="minorHAnsi"/>
          <w:b w:val="0"/>
          <w:sz w:val="22"/>
        </w:rPr>
        <w:tab/>
      </w:r>
      <w:r w:rsidRPr="004904CD">
        <w:t>Introduction</w:t>
      </w:r>
      <w:r w:rsidRPr="004904CD">
        <w:tab/>
      </w:r>
      <w:r w:rsidRPr="004904CD">
        <w:fldChar w:fldCharType="begin"/>
      </w:r>
      <w:r w:rsidRPr="004904CD">
        <w:instrText xml:space="preserve"> PAGEREF _Toc476239828 \h </w:instrText>
      </w:r>
      <w:r w:rsidRPr="004904CD">
        <w:fldChar w:fldCharType="separate"/>
      </w:r>
      <w:r w:rsidRPr="004904CD">
        <w:t>2</w:t>
      </w:r>
      <w:r w:rsidRPr="004904CD">
        <w:fldChar w:fldCharType="end"/>
      </w:r>
    </w:p>
    <w:p w14:paraId="5FCA8B7F" w14:textId="77777777" w:rsidR="00622A1B" w:rsidRPr="004904CD" w:rsidRDefault="00622A1B">
      <w:pPr>
        <w:pStyle w:val="TOC1"/>
        <w:tabs>
          <w:tab w:val="left" w:pos="800"/>
        </w:tabs>
        <w:rPr>
          <w:rFonts w:asciiTheme="minorHAnsi" w:hAnsiTheme="minorHAnsi"/>
          <w:b w:val="0"/>
          <w:sz w:val="22"/>
        </w:rPr>
      </w:pPr>
      <w:r w:rsidRPr="004904CD">
        <w:t>2</w:t>
      </w:r>
      <w:r w:rsidRPr="004904CD">
        <w:rPr>
          <w:rFonts w:asciiTheme="minorHAnsi" w:hAnsiTheme="minorHAnsi"/>
          <w:b w:val="0"/>
          <w:sz w:val="22"/>
        </w:rPr>
        <w:tab/>
      </w:r>
      <w:r w:rsidRPr="004904CD">
        <w:t>Mucoadhesion</w:t>
      </w:r>
      <w:r w:rsidRPr="004904CD">
        <w:tab/>
      </w:r>
      <w:r w:rsidRPr="004904CD">
        <w:fldChar w:fldCharType="begin"/>
      </w:r>
      <w:r w:rsidRPr="004904CD">
        <w:instrText xml:space="preserve"> PAGEREF _Toc476239829 \h </w:instrText>
      </w:r>
      <w:r w:rsidRPr="004904CD">
        <w:fldChar w:fldCharType="separate"/>
      </w:r>
      <w:r w:rsidRPr="004904CD">
        <w:t>3</w:t>
      </w:r>
      <w:r w:rsidRPr="004904CD">
        <w:fldChar w:fldCharType="end"/>
      </w:r>
    </w:p>
    <w:p w14:paraId="78566ED6" w14:textId="77777777" w:rsidR="00622A1B" w:rsidRPr="004904CD" w:rsidRDefault="00622A1B">
      <w:pPr>
        <w:pStyle w:val="TOC2"/>
        <w:rPr>
          <w:rFonts w:asciiTheme="minorHAnsi" w:hAnsiTheme="minorHAnsi"/>
          <w:sz w:val="22"/>
          <w:lang w:val="en-GB"/>
        </w:rPr>
      </w:pPr>
      <w:r w:rsidRPr="004904CD">
        <w:t>2.1</w:t>
      </w:r>
      <w:r w:rsidRPr="004904CD">
        <w:rPr>
          <w:rFonts w:asciiTheme="minorHAnsi" w:hAnsiTheme="minorHAnsi"/>
          <w:sz w:val="22"/>
          <w:lang w:val="en-GB"/>
        </w:rPr>
        <w:tab/>
      </w:r>
      <w:r w:rsidRPr="004904CD">
        <w:t>Oral cavity mucosa</w:t>
      </w:r>
      <w:r w:rsidRPr="004904CD">
        <w:tab/>
      </w:r>
      <w:r w:rsidRPr="004904CD">
        <w:fldChar w:fldCharType="begin"/>
      </w:r>
      <w:r w:rsidRPr="004904CD">
        <w:instrText xml:space="preserve"> PAGEREF _Toc476239830 \h </w:instrText>
      </w:r>
      <w:r w:rsidRPr="004904CD">
        <w:fldChar w:fldCharType="separate"/>
      </w:r>
      <w:r w:rsidRPr="004904CD">
        <w:t>3</w:t>
      </w:r>
      <w:r w:rsidRPr="004904CD">
        <w:fldChar w:fldCharType="end"/>
      </w:r>
    </w:p>
    <w:p w14:paraId="26E6F092" w14:textId="77777777" w:rsidR="00622A1B" w:rsidRPr="004904CD" w:rsidRDefault="00622A1B">
      <w:pPr>
        <w:pStyle w:val="TOC2"/>
        <w:rPr>
          <w:rFonts w:asciiTheme="minorHAnsi" w:hAnsiTheme="minorHAnsi"/>
          <w:sz w:val="22"/>
          <w:lang w:val="en-GB"/>
        </w:rPr>
      </w:pPr>
      <w:r w:rsidRPr="004904CD">
        <w:t>2.2</w:t>
      </w:r>
      <w:r w:rsidRPr="004904CD">
        <w:rPr>
          <w:rFonts w:asciiTheme="minorHAnsi" w:hAnsiTheme="minorHAnsi"/>
          <w:sz w:val="22"/>
          <w:lang w:val="en-GB"/>
        </w:rPr>
        <w:tab/>
      </w:r>
      <w:r w:rsidRPr="004904CD">
        <w:t>Theories of mucoadhesion</w:t>
      </w:r>
      <w:r w:rsidRPr="004904CD">
        <w:tab/>
      </w:r>
      <w:r w:rsidRPr="004904CD">
        <w:fldChar w:fldCharType="begin"/>
      </w:r>
      <w:r w:rsidRPr="004904CD">
        <w:instrText xml:space="preserve"> PAGEREF _Toc476239831 \h </w:instrText>
      </w:r>
      <w:r w:rsidRPr="004904CD">
        <w:fldChar w:fldCharType="separate"/>
      </w:r>
      <w:r w:rsidRPr="004904CD">
        <w:t>4</w:t>
      </w:r>
      <w:r w:rsidRPr="004904CD">
        <w:fldChar w:fldCharType="end"/>
      </w:r>
    </w:p>
    <w:p w14:paraId="04A7C904" w14:textId="77777777" w:rsidR="00622A1B" w:rsidRPr="004904CD" w:rsidRDefault="00622A1B">
      <w:pPr>
        <w:pStyle w:val="TOC2"/>
        <w:rPr>
          <w:rFonts w:asciiTheme="minorHAnsi" w:hAnsiTheme="minorHAnsi"/>
          <w:sz w:val="22"/>
          <w:lang w:val="en-GB"/>
        </w:rPr>
      </w:pPr>
      <w:r w:rsidRPr="004904CD">
        <w:t>2.3</w:t>
      </w:r>
      <w:r w:rsidRPr="004904CD">
        <w:rPr>
          <w:rFonts w:asciiTheme="minorHAnsi" w:hAnsiTheme="minorHAnsi"/>
          <w:sz w:val="22"/>
          <w:lang w:val="en-GB"/>
        </w:rPr>
        <w:tab/>
      </w:r>
      <w:r w:rsidRPr="004904CD">
        <w:t>Properties of mucoadhesives</w:t>
      </w:r>
      <w:r w:rsidRPr="004904CD">
        <w:tab/>
      </w:r>
      <w:r w:rsidRPr="004904CD">
        <w:fldChar w:fldCharType="begin"/>
      </w:r>
      <w:r w:rsidRPr="004904CD">
        <w:instrText xml:space="preserve"> PAGEREF _Toc476239832 \h </w:instrText>
      </w:r>
      <w:r w:rsidRPr="004904CD">
        <w:fldChar w:fldCharType="separate"/>
      </w:r>
      <w:r w:rsidRPr="004904CD">
        <w:t>6</w:t>
      </w:r>
      <w:r w:rsidRPr="004904CD">
        <w:fldChar w:fldCharType="end"/>
      </w:r>
    </w:p>
    <w:p w14:paraId="33D745DE" w14:textId="77777777" w:rsidR="00622A1B" w:rsidRPr="004904CD" w:rsidRDefault="00622A1B">
      <w:pPr>
        <w:pStyle w:val="TOC1"/>
        <w:tabs>
          <w:tab w:val="left" w:pos="800"/>
        </w:tabs>
        <w:rPr>
          <w:rFonts w:asciiTheme="minorHAnsi" w:hAnsiTheme="minorHAnsi"/>
          <w:b w:val="0"/>
          <w:sz w:val="22"/>
        </w:rPr>
      </w:pPr>
      <w:r w:rsidRPr="004904CD">
        <w:t>3</w:t>
      </w:r>
      <w:r w:rsidRPr="004904CD">
        <w:rPr>
          <w:rFonts w:asciiTheme="minorHAnsi" w:hAnsiTheme="minorHAnsi"/>
          <w:b w:val="0"/>
          <w:sz w:val="22"/>
        </w:rPr>
        <w:tab/>
      </w:r>
      <w:r w:rsidRPr="004904CD">
        <w:t>Mucoadhesives and food</w:t>
      </w:r>
      <w:r w:rsidRPr="004904CD">
        <w:tab/>
      </w:r>
      <w:r w:rsidRPr="004904CD">
        <w:fldChar w:fldCharType="begin"/>
      </w:r>
      <w:r w:rsidRPr="004904CD">
        <w:instrText xml:space="preserve"> PAGEREF _Toc476239833 \h </w:instrText>
      </w:r>
      <w:r w:rsidRPr="004904CD">
        <w:fldChar w:fldCharType="separate"/>
      </w:r>
      <w:r w:rsidRPr="004904CD">
        <w:t>7</w:t>
      </w:r>
      <w:r w:rsidRPr="004904CD">
        <w:fldChar w:fldCharType="end"/>
      </w:r>
    </w:p>
    <w:p w14:paraId="64A01DF4" w14:textId="77777777" w:rsidR="00622A1B" w:rsidRPr="004904CD" w:rsidRDefault="00622A1B">
      <w:pPr>
        <w:pStyle w:val="TOC2"/>
        <w:rPr>
          <w:rFonts w:asciiTheme="minorHAnsi" w:hAnsiTheme="minorHAnsi"/>
          <w:sz w:val="22"/>
          <w:lang w:val="en-GB"/>
        </w:rPr>
      </w:pPr>
      <w:r w:rsidRPr="004904CD">
        <w:t>3.1</w:t>
      </w:r>
      <w:r w:rsidRPr="004904CD">
        <w:rPr>
          <w:rFonts w:asciiTheme="minorHAnsi" w:hAnsiTheme="minorHAnsi"/>
          <w:sz w:val="22"/>
          <w:lang w:val="en-GB"/>
        </w:rPr>
        <w:tab/>
      </w:r>
      <w:r w:rsidRPr="004904CD">
        <w:t>Mucoadhesive polysaccharides</w:t>
      </w:r>
      <w:r w:rsidRPr="004904CD">
        <w:tab/>
      </w:r>
      <w:r w:rsidRPr="004904CD">
        <w:fldChar w:fldCharType="begin"/>
      </w:r>
      <w:r w:rsidRPr="004904CD">
        <w:instrText xml:space="preserve"> PAGEREF _Toc476239834 \h </w:instrText>
      </w:r>
      <w:r w:rsidRPr="004904CD">
        <w:fldChar w:fldCharType="separate"/>
      </w:r>
      <w:r w:rsidRPr="004904CD">
        <w:t>7</w:t>
      </w:r>
      <w:r w:rsidRPr="004904CD">
        <w:fldChar w:fldCharType="end"/>
      </w:r>
    </w:p>
    <w:p w14:paraId="6DA9FE57" w14:textId="77777777" w:rsidR="00622A1B" w:rsidRPr="004904CD" w:rsidRDefault="00622A1B">
      <w:pPr>
        <w:pStyle w:val="TOC3"/>
        <w:tabs>
          <w:tab w:val="left" w:pos="1600"/>
          <w:tab w:val="right" w:leader="dot" w:pos="10456"/>
        </w:tabs>
        <w:rPr>
          <w:rFonts w:asciiTheme="minorHAnsi" w:hAnsiTheme="minorHAnsi"/>
          <w:i w:val="0"/>
          <w:noProof/>
          <w:sz w:val="22"/>
          <w:lang w:val="en-GB"/>
        </w:rPr>
      </w:pPr>
      <w:r w:rsidRPr="004904CD">
        <w:rPr>
          <w:noProof/>
        </w:rPr>
        <w:t>3.1.1</w:t>
      </w:r>
      <w:r w:rsidRPr="004904CD">
        <w:rPr>
          <w:rFonts w:asciiTheme="minorHAnsi" w:hAnsiTheme="minorHAnsi"/>
          <w:i w:val="0"/>
          <w:noProof/>
          <w:sz w:val="22"/>
          <w:lang w:val="en-GB"/>
        </w:rPr>
        <w:tab/>
      </w:r>
      <w:r w:rsidRPr="004904CD">
        <w:rPr>
          <w:noProof/>
        </w:rPr>
        <w:t>Polysaccharides as fat replacers</w:t>
      </w:r>
      <w:r w:rsidRPr="004904CD">
        <w:rPr>
          <w:noProof/>
        </w:rPr>
        <w:tab/>
      </w:r>
      <w:r w:rsidRPr="004904CD">
        <w:rPr>
          <w:noProof/>
        </w:rPr>
        <w:fldChar w:fldCharType="begin"/>
      </w:r>
      <w:r w:rsidRPr="004904CD">
        <w:rPr>
          <w:noProof/>
        </w:rPr>
        <w:instrText xml:space="preserve"> PAGEREF _Toc476239835 \h </w:instrText>
      </w:r>
      <w:r w:rsidRPr="004904CD">
        <w:rPr>
          <w:noProof/>
        </w:rPr>
      </w:r>
      <w:r w:rsidRPr="004904CD">
        <w:rPr>
          <w:noProof/>
        </w:rPr>
        <w:fldChar w:fldCharType="separate"/>
      </w:r>
      <w:r w:rsidRPr="004904CD">
        <w:rPr>
          <w:noProof/>
        </w:rPr>
        <w:t>8</w:t>
      </w:r>
      <w:r w:rsidRPr="004904CD">
        <w:rPr>
          <w:noProof/>
        </w:rPr>
        <w:fldChar w:fldCharType="end"/>
      </w:r>
    </w:p>
    <w:p w14:paraId="2D8F549B" w14:textId="77777777" w:rsidR="00622A1B" w:rsidRPr="004904CD" w:rsidRDefault="00622A1B">
      <w:pPr>
        <w:pStyle w:val="TOC3"/>
        <w:tabs>
          <w:tab w:val="left" w:pos="1600"/>
          <w:tab w:val="right" w:leader="dot" w:pos="10456"/>
        </w:tabs>
        <w:rPr>
          <w:rFonts w:asciiTheme="minorHAnsi" w:hAnsiTheme="minorHAnsi"/>
          <w:i w:val="0"/>
          <w:noProof/>
          <w:sz w:val="22"/>
          <w:lang w:val="en-GB"/>
        </w:rPr>
      </w:pPr>
      <w:r w:rsidRPr="004904CD">
        <w:rPr>
          <w:noProof/>
        </w:rPr>
        <w:t>3.1.2</w:t>
      </w:r>
      <w:r w:rsidRPr="004904CD">
        <w:rPr>
          <w:rFonts w:asciiTheme="minorHAnsi" w:hAnsiTheme="minorHAnsi"/>
          <w:i w:val="0"/>
          <w:noProof/>
          <w:sz w:val="22"/>
          <w:lang w:val="en-GB"/>
        </w:rPr>
        <w:tab/>
      </w:r>
      <w:r w:rsidRPr="004904CD">
        <w:rPr>
          <w:noProof/>
        </w:rPr>
        <w:t>Flavour retention modulated by mucoadhesives</w:t>
      </w:r>
      <w:r w:rsidRPr="004904CD">
        <w:rPr>
          <w:noProof/>
        </w:rPr>
        <w:tab/>
      </w:r>
      <w:r w:rsidRPr="004904CD">
        <w:rPr>
          <w:noProof/>
        </w:rPr>
        <w:fldChar w:fldCharType="begin"/>
      </w:r>
      <w:r w:rsidRPr="004904CD">
        <w:rPr>
          <w:noProof/>
        </w:rPr>
        <w:instrText xml:space="preserve"> PAGEREF _Toc476239836 \h </w:instrText>
      </w:r>
      <w:r w:rsidRPr="004904CD">
        <w:rPr>
          <w:noProof/>
        </w:rPr>
      </w:r>
      <w:r w:rsidRPr="004904CD">
        <w:rPr>
          <w:noProof/>
        </w:rPr>
        <w:fldChar w:fldCharType="separate"/>
      </w:r>
      <w:r w:rsidRPr="004904CD">
        <w:rPr>
          <w:noProof/>
        </w:rPr>
        <w:t>9</w:t>
      </w:r>
      <w:r w:rsidRPr="004904CD">
        <w:rPr>
          <w:noProof/>
        </w:rPr>
        <w:fldChar w:fldCharType="end"/>
      </w:r>
    </w:p>
    <w:p w14:paraId="6EAD81AB" w14:textId="77777777" w:rsidR="00622A1B" w:rsidRPr="004904CD" w:rsidRDefault="00622A1B">
      <w:pPr>
        <w:pStyle w:val="TOC3"/>
        <w:tabs>
          <w:tab w:val="left" w:pos="1600"/>
          <w:tab w:val="right" w:leader="dot" w:pos="10456"/>
        </w:tabs>
        <w:rPr>
          <w:rFonts w:asciiTheme="minorHAnsi" w:hAnsiTheme="minorHAnsi"/>
          <w:i w:val="0"/>
          <w:noProof/>
          <w:sz w:val="22"/>
          <w:lang w:val="en-GB"/>
        </w:rPr>
      </w:pPr>
      <w:r w:rsidRPr="004904CD">
        <w:rPr>
          <w:noProof/>
        </w:rPr>
        <w:t>3.1.3</w:t>
      </w:r>
      <w:r w:rsidRPr="004904CD">
        <w:rPr>
          <w:rFonts w:asciiTheme="minorHAnsi" w:hAnsiTheme="minorHAnsi"/>
          <w:i w:val="0"/>
          <w:noProof/>
          <w:sz w:val="22"/>
          <w:lang w:val="en-GB"/>
        </w:rPr>
        <w:tab/>
      </w:r>
      <w:r w:rsidRPr="004904CD">
        <w:rPr>
          <w:noProof/>
        </w:rPr>
        <w:t>Polysaccharide mucoadhesion and texture</w:t>
      </w:r>
      <w:r w:rsidRPr="004904CD">
        <w:rPr>
          <w:noProof/>
        </w:rPr>
        <w:tab/>
      </w:r>
      <w:r w:rsidRPr="004904CD">
        <w:rPr>
          <w:noProof/>
        </w:rPr>
        <w:fldChar w:fldCharType="begin"/>
      </w:r>
      <w:r w:rsidRPr="004904CD">
        <w:rPr>
          <w:noProof/>
        </w:rPr>
        <w:instrText xml:space="preserve"> PAGEREF _Toc476239837 \h </w:instrText>
      </w:r>
      <w:r w:rsidRPr="004904CD">
        <w:rPr>
          <w:noProof/>
        </w:rPr>
      </w:r>
      <w:r w:rsidRPr="004904CD">
        <w:rPr>
          <w:noProof/>
        </w:rPr>
        <w:fldChar w:fldCharType="separate"/>
      </w:r>
      <w:r w:rsidRPr="004904CD">
        <w:rPr>
          <w:noProof/>
        </w:rPr>
        <w:t>11</w:t>
      </w:r>
      <w:r w:rsidRPr="004904CD">
        <w:rPr>
          <w:noProof/>
        </w:rPr>
        <w:fldChar w:fldCharType="end"/>
      </w:r>
    </w:p>
    <w:p w14:paraId="11546247" w14:textId="77777777" w:rsidR="00622A1B" w:rsidRPr="004904CD" w:rsidRDefault="00622A1B">
      <w:pPr>
        <w:pStyle w:val="TOC2"/>
        <w:rPr>
          <w:rFonts w:asciiTheme="minorHAnsi" w:hAnsiTheme="minorHAnsi"/>
          <w:sz w:val="22"/>
          <w:lang w:val="en-GB"/>
        </w:rPr>
      </w:pPr>
      <w:r w:rsidRPr="004904CD">
        <w:t>3.2</w:t>
      </w:r>
      <w:r w:rsidRPr="004904CD">
        <w:rPr>
          <w:rFonts w:asciiTheme="minorHAnsi" w:hAnsiTheme="minorHAnsi"/>
          <w:sz w:val="22"/>
          <w:lang w:val="en-GB"/>
        </w:rPr>
        <w:tab/>
      </w:r>
      <w:r w:rsidRPr="004904CD">
        <w:t>Mucoadhesion by native compounds in food</w:t>
      </w:r>
      <w:r w:rsidRPr="004904CD">
        <w:tab/>
      </w:r>
      <w:r w:rsidRPr="004904CD">
        <w:fldChar w:fldCharType="begin"/>
      </w:r>
      <w:r w:rsidRPr="004904CD">
        <w:instrText xml:space="preserve"> PAGEREF _Toc476239838 \h </w:instrText>
      </w:r>
      <w:r w:rsidRPr="004904CD">
        <w:fldChar w:fldCharType="separate"/>
      </w:r>
      <w:r w:rsidRPr="004904CD">
        <w:t>12</w:t>
      </w:r>
      <w:r w:rsidRPr="004904CD">
        <w:fldChar w:fldCharType="end"/>
      </w:r>
    </w:p>
    <w:p w14:paraId="6D4AF982" w14:textId="77777777" w:rsidR="00622A1B" w:rsidRPr="004904CD" w:rsidRDefault="00622A1B">
      <w:pPr>
        <w:pStyle w:val="TOC3"/>
        <w:tabs>
          <w:tab w:val="left" w:pos="1600"/>
          <w:tab w:val="right" w:leader="dot" w:pos="10456"/>
        </w:tabs>
        <w:rPr>
          <w:rFonts w:asciiTheme="minorHAnsi" w:hAnsiTheme="minorHAnsi"/>
          <w:i w:val="0"/>
          <w:noProof/>
          <w:sz w:val="22"/>
          <w:lang w:val="en-GB"/>
        </w:rPr>
      </w:pPr>
      <w:r w:rsidRPr="004904CD">
        <w:rPr>
          <w:noProof/>
        </w:rPr>
        <w:t>3.2.1</w:t>
      </w:r>
      <w:r w:rsidRPr="004904CD">
        <w:rPr>
          <w:rFonts w:asciiTheme="minorHAnsi" w:hAnsiTheme="minorHAnsi"/>
          <w:i w:val="0"/>
          <w:noProof/>
          <w:sz w:val="22"/>
          <w:lang w:val="en-GB"/>
        </w:rPr>
        <w:tab/>
      </w:r>
      <w:r w:rsidRPr="004904CD">
        <w:rPr>
          <w:noProof/>
        </w:rPr>
        <w:t>Mucoadhesion in astringency and mouth drying</w:t>
      </w:r>
      <w:r w:rsidRPr="004904CD">
        <w:rPr>
          <w:noProof/>
        </w:rPr>
        <w:tab/>
      </w:r>
      <w:r w:rsidRPr="004904CD">
        <w:rPr>
          <w:noProof/>
        </w:rPr>
        <w:fldChar w:fldCharType="begin"/>
      </w:r>
      <w:r w:rsidRPr="004904CD">
        <w:rPr>
          <w:noProof/>
        </w:rPr>
        <w:instrText xml:space="preserve"> PAGEREF _Toc476239839 \h </w:instrText>
      </w:r>
      <w:r w:rsidRPr="004904CD">
        <w:rPr>
          <w:noProof/>
        </w:rPr>
      </w:r>
      <w:r w:rsidRPr="004904CD">
        <w:rPr>
          <w:noProof/>
        </w:rPr>
        <w:fldChar w:fldCharType="separate"/>
      </w:r>
      <w:r w:rsidRPr="004904CD">
        <w:rPr>
          <w:noProof/>
        </w:rPr>
        <w:t>12</w:t>
      </w:r>
      <w:r w:rsidRPr="004904CD">
        <w:rPr>
          <w:noProof/>
        </w:rPr>
        <w:fldChar w:fldCharType="end"/>
      </w:r>
    </w:p>
    <w:p w14:paraId="7052E783" w14:textId="77777777" w:rsidR="00622A1B" w:rsidRPr="004904CD" w:rsidRDefault="00622A1B">
      <w:pPr>
        <w:pStyle w:val="TOC1"/>
        <w:tabs>
          <w:tab w:val="left" w:pos="800"/>
        </w:tabs>
        <w:rPr>
          <w:rFonts w:asciiTheme="minorHAnsi" w:hAnsiTheme="minorHAnsi"/>
          <w:b w:val="0"/>
          <w:sz w:val="22"/>
        </w:rPr>
      </w:pPr>
      <w:r w:rsidRPr="004904CD">
        <w:t>4</w:t>
      </w:r>
      <w:r w:rsidRPr="004904CD">
        <w:rPr>
          <w:rFonts w:asciiTheme="minorHAnsi" w:hAnsiTheme="minorHAnsi"/>
          <w:b w:val="0"/>
          <w:sz w:val="22"/>
        </w:rPr>
        <w:tab/>
      </w:r>
      <w:r w:rsidRPr="004904CD">
        <w:t>Methods for the measurement of mucoadhesion</w:t>
      </w:r>
      <w:r w:rsidRPr="004904CD">
        <w:tab/>
      </w:r>
      <w:r w:rsidRPr="004904CD">
        <w:fldChar w:fldCharType="begin"/>
      </w:r>
      <w:r w:rsidRPr="004904CD">
        <w:instrText xml:space="preserve"> PAGEREF _Toc476239840 \h </w:instrText>
      </w:r>
      <w:r w:rsidRPr="004904CD">
        <w:fldChar w:fldCharType="separate"/>
      </w:r>
      <w:r w:rsidRPr="004904CD">
        <w:t>13</w:t>
      </w:r>
      <w:r w:rsidRPr="004904CD">
        <w:fldChar w:fldCharType="end"/>
      </w:r>
    </w:p>
    <w:p w14:paraId="37886D06" w14:textId="77777777" w:rsidR="00622A1B" w:rsidRPr="004904CD" w:rsidRDefault="00622A1B">
      <w:pPr>
        <w:pStyle w:val="TOC2"/>
        <w:rPr>
          <w:rFonts w:asciiTheme="minorHAnsi" w:hAnsiTheme="minorHAnsi"/>
          <w:sz w:val="22"/>
          <w:lang w:val="en-GB"/>
        </w:rPr>
      </w:pPr>
      <w:r w:rsidRPr="004904CD">
        <w:t>4.1</w:t>
      </w:r>
      <w:r w:rsidRPr="004904CD">
        <w:rPr>
          <w:rFonts w:asciiTheme="minorHAnsi" w:hAnsiTheme="minorHAnsi"/>
          <w:sz w:val="22"/>
          <w:lang w:val="en-GB"/>
        </w:rPr>
        <w:tab/>
      </w:r>
      <w:r w:rsidRPr="004904CD">
        <w:rPr>
          <w:i/>
        </w:rPr>
        <w:t>In vitro</w:t>
      </w:r>
      <w:r w:rsidRPr="004904CD">
        <w:t xml:space="preserve"> methods</w:t>
      </w:r>
      <w:r w:rsidRPr="004904CD">
        <w:tab/>
      </w:r>
      <w:r w:rsidRPr="004904CD">
        <w:fldChar w:fldCharType="begin"/>
      </w:r>
      <w:r w:rsidRPr="004904CD">
        <w:instrText xml:space="preserve"> PAGEREF _Toc476239841 \h </w:instrText>
      </w:r>
      <w:r w:rsidRPr="004904CD">
        <w:fldChar w:fldCharType="separate"/>
      </w:r>
      <w:r w:rsidRPr="004904CD">
        <w:t>13</w:t>
      </w:r>
      <w:r w:rsidRPr="004904CD">
        <w:fldChar w:fldCharType="end"/>
      </w:r>
    </w:p>
    <w:p w14:paraId="07CB5055" w14:textId="77777777" w:rsidR="00622A1B" w:rsidRPr="004904CD" w:rsidRDefault="00622A1B">
      <w:pPr>
        <w:pStyle w:val="TOC2"/>
        <w:rPr>
          <w:rFonts w:asciiTheme="minorHAnsi" w:hAnsiTheme="minorHAnsi"/>
          <w:sz w:val="22"/>
          <w:lang w:val="en-GB"/>
        </w:rPr>
      </w:pPr>
      <w:r w:rsidRPr="004904CD">
        <w:t>4.2</w:t>
      </w:r>
      <w:r w:rsidRPr="004904CD">
        <w:rPr>
          <w:rFonts w:asciiTheme="minorHAnsi" w:hAnsiTheme="minorHAnsi"/>
          <w:sz w:val="22"/>
          <w:lang w:val="en-GB"/>
        </w:rPr>
        <w:tab/>
      </w:r>
      <w:r w:rsidRPr="004904CD">
        <w:t>Physical techniques</w:t>
      </w:r>
      <w:r w:rsidRPr="004904CD">
        <w:tab/>
      </w:r>
      <w:r w:rsidRPr="004904CD">
        <w:fldChar w:fldCharType="begin"/>
      </w:r>
      <w:r w:rsidRPr="004904CD">
        <w:instrText xml:space="preserve"> PAGEREF _Toc476239842 \h </w:instrText>
      </w:r>
      <w:r w:rsidRPr="004904CD">
        <w:fldChar w:fldCharType="separate"/>
      </w:r>
      <w:r w:rsidRPr="004904CD">
        <w:t>14</w:t>
      </w:r>
      <w:r w:rsidRPr="004904CD">
        <w:fldChar w:fldCharType="end"/>
      </w:r>
    </w:p>
    <w:p w14:paraId="1DD5757E" w14:textId="77777777" w:rsidR="00622A1B" w:rsidRPr="004904CD" w:rsidRDefault="00622A1B">
      <w:pPr>
        <w:pStyle w:val="TOC1"/>
        <w:tabs>
          <w:tab w:val="left" w:pos="800"/>
        </w:tabs>
        <w:rPr>
          <w:rFonts w:asciiTheme="minorHAnsi" w:hAnsiTheme="minorHAnsi"/>
          <w:b w:val="0"/>
          <w:sz w:val="22"/>
        </w:rPr>
      </w:pPr>
      <w:r w:rsidRPr="004904CD">
        <w:t>5</w:t>
      </w:r>
      <w:r w:rsidRPr="004904CD">
        <w:rPr>
          <w:rFonts w:asciiTheme="minorHAnsi" w:hAnsiTheme="minorHAnsi"/>
          <w:b w:val="0"/>
          <w:sz w:val="22"/>
        </w:rPr>
        <w:tab/>
      </w:r>
      <w:r w:rsidRPr="004904CD">
        <w:t>Concluding remarks</w:t>
      </w:r>
      <w:r w:rsidRPr="004904CD">
        <w:tab/>
      </w:r>
      <w:r w:rsidRPr="004904CD">
        <w:fldChar w:fldCharType="begin"/>
      </w:r>
      <w:r w:rsidRPr="004904CD">
        <w:instrText xml:space="preserve"> PAGEREF _Toc476239843 \h </w:instrText>
      </w:r>
      <w:r w:rsidRPr="004904CD">
        <w:fldChar w:fldCharType="separate"/>
      </w:r>
      <w:r w:rsidRPr="004904CD">
        <w:t>14</w:t>
      </w:r>
      <w:r w:rsidRPr="004904CD">
        <w:fldChar w:fldCharType="end"/>
      </w:r>
    </w:p>
    <w:p w14:paraId="4A354FAF" w14:textId="77777777" w:rsidR="004E02EE" w:rsidRPr="004904CD" w:rsidRDefault="00B43E42" w:rsidP="00DF4699">
      <w:pPr>
        <w:spacing w:after="240" w:line="480" w:lineRule="auto"/>
        <w:ind w:firstLine="0"/>
        <w:jc w:val="both"/>
      </w:pPr>
      <w:r w:rsidRPr="004904CD">
        <w:fldChar w:fldCharType="end"/>
      </w:r>
    </w:p>
    <w:p w14:paraId="4CB153A4" w14:textId="7A3EB95F" w:rsidR="003448B4" w:rsidRPr="004904CD" w:rsidRDefault="003448B4" w:rsidP="004E02EE">
      <w:pPr>
        <w:pStyle w:val="Heading1"/>
      </w:pPr>
      <w:bookmarkStart w:id="2" w:name="_Toc476239828"/>
      <w:r w:rsidRPr="004904CD">
        <w:t>Introduction</w:t>
      </w:r>
      <w:bookmarkEnd w:id="2"/>
    </w:p>
    <w:p w14:paraId="12FD4EB6" w14:textId="754C0671" w:rsidR="006273AE" w:rsidRPr="004904CD" w:rsidRDefault="006273AE" w:rsidP="00AD4552">
      <w:pPr>
        <w:autoSpaceDE w:val="0"/>
        <w:adjustRightInd w:val="0"/>
        <w:ind w:firstLine="0"/>
        <w:jc w:val="both"/>
        <w:rPr>
          <w:rFonts w:cs="Times New Roman"/>
          <w:color w:val="000000"/>
          <w:lang w:val="en-US"/>
        </w:rPr>
      </w:pPr>
      <w:proofErr w:type="spellStart"/>
      <w:r w:rsidRPr="004904CD">
        <w:rPr>
          <w:rFonts w:cs="Times New Roman"/>
          <w:color w:val="000000"/>
          <w:lang w:val="en-US"/>
        </w:rPr>
        <w:t>Mucoadhesion</w:t>
      </w:r>
      <w:proofErr w:type="spellEnd"/>
      <w:r w:rsidRPr="004904CD">
        <w:rPr>
          <w:rFonts w:cs="Times New Roman"/>
          <w:color w:val="000000"/>
          <w:lang w:val="en-US"/>
        </w:rPr>
        <w:t xml:space="preserve"> has </w:t>
      </w:r>
      <w:r w:rsidR="001504B7" w:rsidRPr="004904CD">
        <w:rPr>
          <w:rFonts w:cs="Times New Roman"/>
          <w:color w:val="000000"/>
          <w:lang w:val="en-US"/>
        </w:rPr>
        <w:t>attracted</w:t>
      </w:r>
      <w:r w:rsidRPr="004904CD">
        <w:rPr>
          <w:rFonts w:cs="Times New Roman"/>
          <w:color w:val="000000"/>
          <w:lang w:val="en-US"/>
        </w:rPr>
        <w:t xml:space="preserve"> a lot of attention in pharmaceutical research and the pharmaceutical industry, and is therefore well </w:t>
      </w:r>
      <w:r w:rsidR="008A68AD" w:rsidRPr="004904CD">
        <w:rPr>
          <w:rFonts w:cs="Times New Roman"/>
          <w:color w:val="000000"/>
          <w:lang w:val="en-US"/>
        </w:rPr>
        <w:t>defined</w:t>
      </w:r>
      <w:r w:rsidRPr="004904CD">
        <w:rPr>
          <w:rFonts w:cs="Times New Roman"/>
          <w:color w:val="000000"/>
          <w:lang w:val="en-US"/>
        </w:rPr>
        <w:t xml:space="preserve"> and effectively </w:t>
      </w:r>
      <w:proofErr w:type="spellStart"/>
      <w:r w:rsidR="003371F4" w:rsidRPr="004904CD">
        <w:rPr>
          <w:rFonts w:cs="Times New Roman"/>
          <w:color w:val="000000"/>
          <w:lang w:val="en-US"/>
        </w:rPr>
        <w:t>util</w:t>
      </w:r>
      <w:r w:rsidR="00FE28A8" w:rsidRPr="004904CD">
        <w:rPr>
          <w:rFonts w:cs="Times New Roman"/>
          <w:color w:val="000000"/>
          <w:lang w:val="en-US"/>
        </w:rPr>
        <w:t>ised</w:t>
      </w:r>
      <w:proofErr w:type="spellEnd"/>
      <w:r w:rsidR="003371F4" w:rsidRPr="004904CD">
        <w:rPr>
          <w:rFonts w:cs="Times New Roman"/>
          <w:color w:val="000000"/>
          <w:lang w:val="en-US"/>
        </w:rPr>
        <w:t xml:space="preserve"> </w:t>
      </w:r>
      <w:r w:rsidRPr="004904CD">
        <w:rPr>
          <w:rFonts w:cs="Times New Roman"/>
          <w:color w:val="000000"/>
          <w:lang w:val="en-US"/>
        </w:rPr>
        <w:t xml:space="preserve">within these fields. In the simplest terms, </w:t>
      </w:r>
      <w:proofErr w:type="spellStart"/>
      <w:r w:rsidRPr="004904CD">
        <w:rPr>
          <w:rFonts w:cs="Times New Roman"/>
          <w:color w:val="000000"/>
          <w:lang w:val="en-US"/>
        </w:rPr>
        <w:t>mucoadhesion</w:t>
      </w:r>
      <w:proofErr w:type="spellEnd"/>
      <w:r w:rsidRPr="004904CD">
        <w:rPr>
          <w:rFonts w:cs="Times New Roman"/>
          <w:color w:val="000000"/>
          <w:lang w:val="en-US"/>
        </w:rPr>
        <w:t xml:space="preserve"> is the adhesion of a polymeric material to a mucosal membrane in the body. The polymeric material, containing an active pharmaceutical ingredient (API), adheres to </w:t>
      </w:r>
      <w:r w:rsidR="00937FBD" w:rsidRPr="004904CD">
        <w:rPr>
          <w:rFonts w:cs="Times New Roman"/>
          <w:color w:val="000000"/>
          <w:lang w:val="en-US"/>
        </w:rPr>
        <w:t>a target</w:t>
      </w:r>
      <w:r w:rsidRPr="004904CD">
        <w:rPr>
          <w:rFonts w:cs="Times New Roman"/>
          <w:color w:val="000000"/>
          <w:lang w:val="en-US"/>
        </w:rPr>
        <w:t xml:space="preserve"> mucosa for an extended period of time compared to the API itself, thereby </w:t>
      </w:r>
      <w:r w:rsidR="00C6401C" w:rsidRPr="004904CD">
        <w:rPr>
          <w:rFonts w:cs="Times New Roman"/>
          <w:color w:val="000000"/>
          <w:lang w:val="en-US"/>
        </w:rPr>
        <w:t>prolonging</w:t>
      </w:r>
      <w:r w:rsidRPr="004904CD">
        <w:rPr>
          <w:rFonts w:cs="Times New Roman"/>
          <w:color w:val="000000"/>
          <w:lang w:val="en-US"/>
        </w:rPr>
        <w:t xml:space="preserve"> </w:t>
      </w:r>
      <w:r w:rsidR="003B5C85" w:rsidRPr="004904CD">
        <w:rPr>
          <w:rFonts w:cs="Times New Roman"/>
          <w:color w:val="000000"/>
          <w:lang w:val="en-US"/>
        </w:rPr>
        <w:t xml:space="preserve">the </w:t>
      </w:r>
      <w:r w:rsidRPr="004904CD">
        <w:rPr>
          <w:rFonts w:cs="Times New Roman"/>
          <w:color w:val="000000"/>
          <w:lang w:val="en-US"/>
        </w:rPr>
        <w:t xml:space="preserve">API </w:t>
      </w:r>
      <w:r w:rsidR="006C07E1" w:rsidRPr="004904CD">
        <w:rPr>
          <w:rFonts w:cs="Times New Roman"/>
          <w:color w:val="000000"/>
          <w:lang w:val="en-US"/>
        </w:rPr>
        <w:t>residence on mucosal surface</w:t>
      </w:r>
      <w:r w:rsidR="00C6401C" w:rsidRPr="004904CD">
        <w:rPr>
          <w:rFonts w:cs="Times New Roman"/>
          <w:color w:val="000000"/>
          <w:lang w:val="en-US"/>
        </w:rPr>
        <w:t>s</w:t>
      </w:r>
      <w:r w:rsidR="006C07E1" w:rsidRPr="004904CD">
        <w:rPr>
          <w:rFonts w:cs="Times New Roman"/>
          <w:color w:val="000000"/>
          <w:lang w:val="en-US"/>
        </w:rPr>
        <w:t xml:space="preserve">, </w:t>
      </w:r>
      <w:r w:rsidR="00C6401C" w:rsidRPr="004904CD">
        <w:rPr>
          <w:rFonts w:cs="Times New Roman"/>
          <w:color w:val="000000"/>
          <w:lang w:val="en-US"/>
        </w:rPr>
        <w:t xml:space="preserve">increasing </w:t>
      </w:r>
      <w:r w:rsidRPr="004904CD">
        <w:rPr>
          <w:rFonts w:cs="Times New Roman"/>
          <w:color w:val="000000"/>
          <w:lang w:val="en-US"/>
        </w:rPr>
        <w:t>permeation and thus bioavailability</w:t>
      </w:r>
      <w:r w:rsidR="00E05CC2" w:rsidRPr="004904CD">
        <w:rPr>
          <w:rFonts w:cs="Times New Roman"/>
          <w:color w:val="000000"/>
          <w:lang w:val="en-US"/>
        </w:rPr>
        <w:t xml:space="preserve"> for certain APIs</w:t>
      </w:r>
      <w:r w:rsidRPr="004904CD">
        <w:rPr>
          <w:rFonts w:cs="Times New Roman"/>
          <w:color w:val="000000"/>
          <w:lang w:val="en-US"/>
        </w:rPr>
        <w:t xml:space="preserve"> </w:t>
      </w:r>
      <w:r w:rsidRPr="004904CD">
        <w:rPr>
          <w:rFonts w:cs="Times New Roman"/>
          <w:color w:val="000000"/>
          <w:lang w:val="en-US"/>
        </w:rPr>
        <w:fldChar w:fldCharType="begin">
          <w:fldData xml:space="preserve">PEVuZE5vdGU+PENpdGU+PEF1dGhvcj5BbmRyZXdzPC9BdXRob3I+PFllYXI+MjAwOTwvWWVhcj48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==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PEVuZE5vdGU+PENpdGU+PEF1dGhvcj5BbmRyZXdzPC9BdXRob3I+PFllYXI+MjAwOTwvWWVhcj48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==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Pr="004904CD">
        <w:rPr>
          <w:rFonts w:cs="Times New Roman"/>
          <w:noProof/>
          <w:color w:val="000000"/>
          <w:lang w:val="en-US"/>
        </w:rPr>
        <w:t>(</w:t>
      </w:r>
      <w:hyperlink w:anchor="_ENREF_7" w:tooltip="Andrews, 2009 #380" w:history="1">
        <w:r w:rsidR="00622A1B" w:rsidRPr="004904CD">
          <w:rPr>
            <w:rFonts w:cs="Times New Roman"/>
            <w:noProof/>
            <w:color w:val="000000"/>
            <w:lang w:val="en-US"/>
          </w:rPr>
          <w:t>Andrews, Laverty, &amp; Jones, 2009</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r w:rsidR="00AD4552" w:rsidRPr="004904CD">
        <w:rPr>
          <w:rFonts w:cs="Times New Roman"/>
          <w:color w:val="000000"/>
          <w:lang w:val="en-US"/>
        </w:rPr>
        <w:t>The importance and inte</w:t>
      </w:r>
      <w:r w:rsidR="00C6401C" w:rsidRPr="004904CD">
        <w:rPr>
          <w:rFonts w:cs="Times New Roman"/>
          <w:color w:val="000000"/>
          <w:lang w:val="en-US"/>
        </w:rPr>
        <w:t xml:space="preserve">rest in developing </w:t>
      </w:r>
      <w:proofErr w:type="spellStart"/>
      <w:r w:rsidR="00C6401C" w:rsidRPr="004904CD">
        <w:rPr>
          <w:rFonts w:cs="Times New Roman"/>
          <w:color w:val="000000"/>
          <w:lang w:val="en-US"/>
        </w:rPr>
        <w:t>mucoadhesive</w:t>
      </w:r>
      <w:proofErr w:type="spellEnd"/>
      <w:r w:rsidR="00AD4552" w:rsidRPr="004904CD">
        <w:rPr>
          <w:rFonts w:cs="Times New Roman"/>
          <w:color w:val="000000"/>
          <w:lang w:val="en-US"/>
        </w:rPr>
        <w:t xml:space="preserve"> formulation</w:t>
      </w:r>
      <w:r w:rsidR="00C6401C" w:rsidRPr="004904CD">
        <w:rPr>
          <w:rFonts w:cs="Times New Roman"/>
          <w:color w:val="000000"/>
          <w:lang w:val="en-US"/>
        </w:rPr>
        <w:t>s</w:t>
      </w:r>
      <w:r w:rsidR="00AD4552" w:rsidRPr="004904CD">
        <w:rPr>
          <w:rFonts w:cs="Times New Roman"/>
          <w:color w:val="000000"/>
          <w:lang w:val="en-US"/>
        </w:rPr>
        <w:t xml:space="preserve"> has increased as more challenging drugs, such as peptides, proteins and oligosaccharides </w:t>
      </w:r>
      <w:proofErr w:type="gramStart"/>
      <w:r w:rsidR="00AD4552" w:rsidRPr="004904CD">
        <w:rPr>
          <w:rFonts w:cs="Times New Roman"/>
          <w:color w:val="000000"/>
          <w:lang w:val="en-US"/>
        </w:rPr>
        <w:t xml:space="preserve">have been discovered </w:t>
      </w:r>
      <w:r w:rsidR="00CD071C" w:rsidRPr="004904CD">
        <w:rPr>
          <w:rFonts w:cs="Times New Roman"/>
          <w:color w:val="000000"/>
          <w:lang w:val="en-US"/>
        </w:rPr>
        <w:t>and</w:t>
      </w:r>
      <w:r w:rsidR="00AD4552" w:rsidRPr="004904CD">
        <w:rPr>
          <w:rFonts w:cs="Times New Roman"/>
          <w:color w:val="000000"/>
          <w:lang w:val="en-US"/>
        </w:rPr>
        <w:t xml:space="preserve"> </w:t>
      </w:r>
      <w:proofErr w:type="spellStart"/>
      <w:r w:rsidR="00AD4552" w:rsidRPr="004904CD">
        <w:rPr>
          <w:rFonts w:cs="Times New Roman"/>
          <w:color w:val="000000"/>
          <w:lang w:val="en-US"/>
        </w:rPr>
        <w:t>synthesised</w:t>
      </w:r>
      <w:proofErr w:type="spellEnd"/>
      <w:proofErr w:type="gramEnd"/>
      <w:r w:rsidR="00AD4552" w:rsidRPr="004904CD">
        <w:rPr>
          <w:rFonts w:cs="Times New Roman"/>
          <w:color w:val="000000"/>
          <w:lang w:val="en-US"/>
        </w:rPr>
        <w:t>.</w:t>
      </w:r>
      <w:r w:rsidR="00E05CC2" w:rsidRPr="004904CD">
        <w:rPr>
          <w:rFonts w:cs="Times New Roman"/>
          <w:color w:val="000000"/>
          <w:lang w:val="en-US"/>
        </w:rPr>
        <w:t xml:space="preserve"> These types of therapeutics are challenging </w:t>
      </w:r>
      <w:r w:rsidR="00AB23AE" w:rsidRPr="004904CD">
        <w:rPr>
          <w:rFonts w:cs="Times New Roman"/>
          <w:color w:val="000000"/>
          <w:lang w:val="en-US"/>
        </w:rPr>
        <w:t>for various reasons</w:t>
      </w:r>
      <w:r w:rsidR="00867C3B" w:rsidRPr="004904CD">
        <w:rPr>
          <w:rFonts w:cs="Times New Roman"/>
          <w:color w:val="000000"/>
          <w:lang w:val="en-US"/>
        </w:rPr>
        <w:t>, such as</w:t>
      </w:r>
      <w:r w:rsidR="00E05CC2" w:rsidRPr="004904CD">
        <w:rPr>
          <w:rFonts w:cs="Times New Roman"/>
          <w:color w:val="000000"/>
          <w:lang w:val="en-US"/>
        </w:rPr>
        <w:t xml:space="preserve"> their </w:t>
      </w:r>
      <w:r w:rsidR="00E6096F" w:rsidRPr="004904CD">
        <w:rPr>
          <w:rFonts w:cs="Times New Roman"/>
          <w:color w:val="000000"/>
          <w:lang w:val="en-US"/>
        </w:rPr>
        <w:t xml:space="preserve">poor solubility, </w:t>
      </w:r>
      <w:r w:rsidR="00E05CC2" w:rsidRPr="004904CD">
        <w:rPr>
          <w:rFonts w:cs="Times New Roman"/>
          <w:color w:val="000000"/>
          <w:lang w:val="en-US"/>
        </w:rPr>
        <w:t xml:space="preserve">limited uptake, fast </w:t>
      </w:r>
      <w:r w:rsidR="00E6096F" w:rsidRPr="004904CD">
        <w:rPr>
          <w:rFonts w:cs="Times New Roman"/>
          <w:color w:val="000000"/>
          <w:lang w:val="en-US"/>
        </w:rPr>
        <w:t xml:space="preserve">breakdown or short </w:t>
      </w:r>
      <w:r w:rsidR="00CD071C" w:rsidRPr="004904CD">
        <w:rPr>
          <w:rFonts w:cs="Times New Roman"/>
          <w:color w:val="000000"/>
          <w:lang w:val="en-US"/>
        </w:rPr>
        <w:t>half-life</w:t>
      </w:r>
      <w:r w:rsidR="00E6096F" w:rsidRPr="004904CD">
        <w:rPr>
          <w:rFonts w:cs="Times New Roman"/>
          <w:color w:val="000000"/>
          <w:lang w:val="en-US"/>
        </w:rPr>
        <w:t xml:space="preserve">. Furthermore, it may be </w:t>
      </w:r>
      <w:proofErr w:type="gramStart"/>
      <w:r w:rsidR="00AB23AE" w:rsidRPr="004904CD">
        <w:rPr>
          <w:rFonts w:cs="Times New Roman"/>
          <w:color w:val="000000"/>
          <w:lang w:val="en-US"/>
        </w:rPr>
        <w:t>necessary</w:t>
      </w:r>
      <w:r w:rsidR="00E6096F" w:rsidRPr="004904CD">
        <w:rPr>
          <w:rFonts w:cs="Times New Roman"/>
          <w:color w:val="000000"/>
          <w:lang w:val="en-US"/>
        </w:rPr>
        <w:t xml:space="preserve"> for certain</w:t>
      </w:r>
      <w:proofErr w:type="gramEnd"/>
      <w:r w:rsidR="00E6096F" w:rsidRPr="004904CD">
        <w:rPr>
          <w:rFonts w:cs="Times New Roman"/>
          <w:color w:val="000000"/>
          <w:lang w:val="en-US"/>
        </w:rPr>
        <w:t xml:space="preserve"> drugs to bypass first pass metabolism </w:t>
      </w:r>
      <w:r w:rsidR="00AB23AE" w:rsidRPr="004904CD">
        <w:rPr>
          <w:rFonts w:cs="Times New Roman"/>
          <w:color w:val="000000"/>
          <w:lang w:val="en-US"/>
        </w:rPr>
        <w:t>and therefore alternative routes such as sublingual administration are sought.</w:t>
      </w:r>
      <w:r w:rsidR="00AD4552" w:rsidRPr="004904CD">
        <w:rPr>
          <w:rFonts w:cs="Times New Roman"/>
          <w:color w:val="000000"/>
          <w:lang w:val="en-US"/>
        </w:rPr>
        <w:t xml:space="preserve"> The systemic absorption </w:t>
      </w:r>
      <w:r w:rsidR="00C6401C" w:rsidRPr="004904CD">
        <w:rPr>
          <w:rFonts w:cs="Times New Roman"/>
          <w:color w:val="000000"/>
          <w:lang w:val="en-US"/>
        </w:rPr>
        <w:t xml:space="preserve">of APIs </w:t>
      </w:r>
      <w:r w:rsidR="00AD4552" w:rsidRPr="004904CD">
        <w:rPr>
          <w:rFonts w:cs="Times New Roman"/>
          <w:color w:val="000000"/>
          <w:lang w:val="en-US"/>
        </w:rPr>
        <w:t xml:space="preserve">through diffusion or transport across mucosal surfaces </w:t>
      </w:r>
      <w:proofErr w:type="gramStart"/>
      <w:r w:rsidR="00AB23AE" w:rsidRPr="004904CD">
        <w:rPr>
          <w:rFonts w:cs="Times New Roman"/>
          <w:color w:val="000000"/>
          <w:lang w:val="en-US"/>
        </w:rPr>
        <w:t>may be</w:t>
      </w:r>
      <w:r w:rsidR="00AD4552" w:rsidRPr="004904CD">
        <w:rPr>
          <w:rFonts w:cs="Times New Roman"/>
          <w:color w:val="000000"/>
          <w:lang w:val="en-US"/>
        </w:rPr>
        <w:t xml:space="preserve"> enhanced</w:t>
      </w:r>
      <w:proofErr w:type="gramEnd"/>
      <w:r w:rsidR="00AD4552" w:rsidRPr="004904CD">
        <w:rPr>
          <w:rFonts w:cs="Times New Roman"/>
          <w:color w:val="000000"/>
          <w:lang w:val="en-US"/>
        </w:rPr>
        <w:t xml:space="preserve"> by the addition of </w:t>
      </w:r>
      <w:proofErr w:type="spellStart"/>
      <w:r w:rsidR="00AD4552" w:rsidRPr="004904CD">
        <w:rPr>
          <w:rFonts w:cs="Times New Roman"/>
          <w:color w:val="000000"/>
          <w:lang w:val="en-US"/>
        </w:rPr>
        <w:t>mucoad</w:t>
      </w:r>
      <w:r w:rsidR="00534E0A" w:rsidRPr="004904CD">
        <w:rPr>
          <w:rFonts w:cs="Times New Roman"/>
          <w:color w:val="000000"/>
          <w:lang w:val="en-US"/>
        </w:rPr>
        <w:t>hesives</w:t>
      </w:r>
      <w:proofErr w:type="spellEnd"/>
      <w:r w:rsidR="00534E0A" w:rsidRPr="004904CD">
        <w:rPr>
          <w:rFonts w:cs="Times New Roman"/>
          <w:color w:val="000000"/>
          <w:lang w:val="en-US"/>
        </w:rPr>
        <w:t>. This is termed polymer-</w:t>
      </w:r>
      <w:r w:rsidR="00AD4552" w:rsidRPr="004904CD">
        <w:rPr>
          <w:rFonts w:cs="Times New Roman"/>
          <w:color w:val="000000"/>
          <w:lang w:val="en-US"/>
        </w:rPr>
        <w:t>mediated enhancement of API delivery. These controlled release formulations have been</w:t>
      </w:r>
      <w:r w:rsidRPr="004904CD">
        <w:rPr>
          <w:rFonts w:cs="Times New Roman"/>
          <w:color w:val="000000"/>
          <w:lang w:val="en-US"/>
        </w:rPr>
        <w:t xml:space="preserve"> researched for many years and subsequently </w:t>
      </w:r>
      <w:r w:rsidR="00483AAD" w:rsidRPr="004904CD">
        <w:rPr>
          <w:rFonts w:cs="Times New Roman"/>
          <w:color w:val="000000"/>
          <w:lang w:val="en-US"/>
        </w:rPr>
        <w:t>employed</w:t>
      </w:r>
      <w:r w:rsidRPr="004904CD">
        <w:rPr>
          <w:rFonts w:cs="Times New Roman"/>
          <w:color w:val="000000"/>
          <w:lang w:val="en-US"/>
        </w:rPr>
        <w:t xml:space="preserve"> in a variety of pharmaceutical applications </w:t>
      </w:r>
      <w:r w:rsidR="000B67F8" w:rsidRPr="004904CD">
        <w:rPr>
          <w:rFonts w:cs="Times New Roman"/>
          <w:color w:val="000000"/>
          <w:lang w:val="en-US"/>
        </w:rPr>
        <w:fldChar w:fldCharType="begin">
          <w:fldData xml:space="preserve">PEVuZE5vdGU+PENpdGU+PEF1dGhvcj5BbmRyZXdzPC9BdXRob3I+PFllYXI+MjAwOTwvWWVhcj48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PEVuZE5vdGU+PENpdGU+PEF1dGhvcj5BbmRyZXdzPC9BdXRob3I+PFllYXI+MjAwOTwvWWVhcj48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0B67F8" w:rsidRPr="004904CD">
        <w:rPr>
          <w:rFonts w:cs="Times New Roman"/>
          <w:color w:val="000000"/>
          <w:lang w:val="en-US"/>
        </w:rPr>
      </w:r>
      <w:r w:rsidR="000B67F8" w:rsidRPr="004904CD">
        <w:rPr>
          <w:rFonts w:cs="Times New Roman"/>
          <w:color w:val="000000"/>
          <w:lang w:val="en-US"/>
        </w:rPr>
        <w:fldChar w:fldCharType="separate"/>
      </w:r>
      <w:r w:rsidR="000B67F8" w:rsidRPr="004904CD">
        <w:rPr>
          <w:rFonts w:cs="Times New Roman"/>
          <w:noProof/>
          <w:color w:val="000000"/>
          <w:lang w:val="en-US"/>
        </w:rPr>
        <w:t>(</w:t>
      </w:r>
      <w:hyperlink w:anchor="_ENREF_7" w:tooltip="Andrews, 2009 #380" w:history="1">
        <w:r w:rsidR="00622A1B" w:rsidRPr="004904CD">
          <w:rPr>
            <w:rFonts w:cs="Times New Roman"/>
            <w:noProof/>
            <w:color w:val="000000"/>
            <w:lang w:val="en-US"/>
          </w:rPr>
          <w:t>Andrews et al., 2009</w:t>
        </w:r>
      </w:hyperlink>
      <w:r w:rsidR="000B67F8" w:rsidRPr="004904CD">
        <w:rPr>
          <w:rFonts w:cs="Times New Roman"/>
          <w:noProof/>
          <w:color w:val="000000"/>
          <w:lang w:val="en-US"/>
        </w:rPr>
        <w:t xml:space="preserve">; </w:t>
      </w:r>
      <w:hyperlink w:anchor="_ENREF_81" w:tooltip="Khutoryanskiy, 2011 #38" w:history="1">
        <w:r w:rsidR="00622A1B" w:rsidRPr="004904CD">
          <w:rPr>
            <w:rFonts w:cs="Times New Roman"/>
            <w:noProof/>
            <w:color w:val="000000"/>
            <w:lang w:val="en-US"/>
          </w:rPr>
          <w:t>Khutoryanskiy, 2011</w:t>
        </w:r>
      </w:hyperlink>
      <w:hyperlink w:anchor="_ENREF_82" w:tooltip="Khutoryanskiy, 2014 #127" w:history="1">
        <w:r w:rsidR="00622A1B" w:rsidRPr="004904CD">
          <w:rPr>
            <w:rFonts w:cs="Times New Roman"/>
            <w:noProof/>
            <w:color w:val="000000"/>
            <w:lang w:val="en-US"/>
          </w:rPr>
          <w:t>, 2014</w:t>
        </w:r>
      </w:hyperlink>
      <w:r w:rsidR="000B67F8" w:rsidRPr="004904CD">
        <w:rPr>
          <w:rFonts w:cs="Times New Roman"/>
          <w:noProof/>
          <w:color w:val="000000"/>
          <w:lang w:val="en-US"/>
        </w:rPr>
        <w:t xml:space="preserve">; </w:t>
      </w:r>
      <w:hyperlink w:anchor="_ENREF_84" w:tooltip="Knipe, 2015 #511" w:history="1">
        <w:r w:rsidR="00622A1B" w:rsidRPr="004904CD">
          <w:rPr>
            <w:rFonts w:cs="Times New Roman"/>
            <w:noProof/>
            <w:color w:val="000000"/>
            <w:lang w:val="en-US"/>
          </w:rPr>
          <w:t>Knipe, Chen, &amp; Peppas, 2015</w:t>
        </w:r>
      </w:hyperlink>
      <w:r w:rsidR="000B67F8" w:rsidRPr="004904CD">
        <w:rPr>
          <w:rFonts w:cs="Times New Roman"/>
          <w:noProof/>
          <w:color w:val="000000"/>
          <w:lang w:val="en-US"/>
        </w:rPr>
        <w:t xml:space="preserve">; </w:t>
      </w:r>
      <w:hyperlink w:anchor="_ENREF_88" w:tooltip="Liechty, 2010 #508" w:history="1">
        <w:r w:rsidR="00622A1B" w:rsidRPr="004904CD">
          <w:rPr>
            <w:rFonts w:cs="Times New Roman"/>
            <w:noProof/>
            <w:color w:val="000000"/>
            <w:lang w:val="en-US"/>
          </w:rPr>
          <w:t>Liechty, Kryscio, Slaughter, &amp; Peppas, 2010</w:t>
        </w:r>
      </w:hyperlink>
      <w:r w:rsidR="000B67F8" w:rsidRPr="004904CD">
        <w:rPr>
          <w:rFonts w:cs="Times New Roman"/>
          <w:noProof/>
          <w:color w:val="000000"/>
          <w:lang w:val="en-US"/>
        </w:rPr>
        <w:t xml:space="preserve">; </w:t>
      </w:r>
      <w:hyperlink w:anchor="_ENREF_109" w:tooltip="Peppas, 2009 #509" w:history="1">
        <w:r w:rsidR="00622A1B" w:rsidRPr="004904CD">
          <w:rPr>
            <w:rFonts w:cs="Times New Roman"/>
            <w:noProof/>
            <w:color w:val="000000"/>
            <w:lang w:val="en-US"/>
          </w:rPr>
          <w:t>Peppas, Thomas, &amp; McGinty, 2009</w:t>
        </w:r>
      </w:hyperlink>
      <w:r w:rsidR="000B67F8" w:rsidRPr="004904CD">
        <w:rPr>
          <w:rFonts w:cs="Times New Roman"/>
          <w:noProof/>
          <w:color w:val="000000"/>
          <w:lang w:val="en-US"/>
        </w:rPr>
        <w:t xml:space="preserve">; </w:t>
      </w:r>
      <w:hyperlink w:anchor="_ENREF_123" w:tooltip="Salamat-Miller, 2005 #423" w:history="1">
        <w:r w:rsidR="00622A1B" w:rsidRPr="004904CD">
          <w:rPr>
            <w:rFonts w:cs="Times New Roman"/>
            <w:noProof/>
            <w:color w:val="000000"/>
            <w:lang w:val="en-US"/>
          </w:rPr>
          <w:t>Salamat-Miller, Chittchang, &amp; Johnston, 2005</w:t>
        </w:r>
      </w:hyperlink>
      <w:r w:rsidR="000B67F8" w:rsidRPr="004904CD">
        <w:rPr>
          <w:rFonts w:cs="Times New Roman"/>
          <w:noProof/>
          <w:color w:val="000000"/>
          <w:lang w:val="en-US"/>
        </w:rPr>
        <w:t xml:space="preserve">; </w:t>
      </w:r>
      <w:hyperlink w:anchor="_ENREF_128" w:tooltip="Shaikh, 2011 #478" w:history="1">
        <w:r w:rsidR="00622A1B" w:rsidRPr="004904CD">
          <w:rPr>
            <w:rFonts w:cs="Times New Roman"/>
            <w:noProof/>
            <w:color w:val="000000"/>
            <w:lang w:val="en-US"/>
          </w:rPr>
          <w:t>Shaikh, Raj Singh, Garland, Woolfson, &amp; Donnelly, 2011</w:t>
        </w:r>
      </w:hyperlink>
      <w:r w:rsidR="000B67F8" w:rsidRPr="004904CD">
        <w:rPr>
          <w:rFonts w:cs="Times New Roman"/>
          <w:noProof/>
          <w:color w:val="000000"/>
          <w:lang w:val="en-US"/>
        </w:rPr>
        <w:t>)</w:t>
      </w:r>
      <w:r w:rsidR="000B67F8" w:rsidRPr="004904CD">
        <w:rPr>
          <w:rFonts w:cs="Times New Roman"/>
          <w:color w:val="000000"/>
          <w:lang w:val="en-US"/>
        </w:rPr>
        <w:fldChar w:fldCharType="end"/>
      </w:r>
      <w:r w:rsidR="000B67F8" w:rsidRPr="004904CD">
        <w:rPr>
          <w:rFonts w:cs="Times New Roman"/>
          <w:color w:val="000000"/>
          <w:lang w:val="en-US"/>
        </w:rPr>
        <w:t>.</w:t>
      </w:r>
    </w:p>
    <w:p w14:paraId="113ECDFF" w14:textId="4ABEC6C0" w:rsidR="00F60DD3" w:rsidRPr="004904CD" w:rsidRDefault="0083623B" w:rsidP="00F069F4">
      <w:pPr>
        <w:autoSpaceDE w:val="0"/>
        <w:adjustRightInd w:val="0"/>
        <w:ind w:firstLine="0"/>
        <w:jc w:val="both"/>
        <w:rPr>
          <w:rFonts w:cs="Times New Roman"/>
          <w:lang w:val="en-US"/>
        </w:rPr>
      </w:pPr>
      <w:r w:rsidRPr="004904CD">
        <w:rPr>
          <w:rFonts w:cs="Times New Roman"/>
          <w:lang w:val="en-US"/>
        </w:rPr>
        <w:t xml:space="preserve">        </w:t>
      </w:r>
      <w:proofErr w:type="spellStart"/>
      <w:r w:rsidR="00C80BCE" w:rsidRPr="004904CD">
        <w:rPr>
          <w:rFonts w:cs="Times New Roman"/>
          <w:lang w:val="en-US"/>
        </w:rPr>
        <w:t>Mucoadhesives</w:t>
      </w:r>
      <w:proofErr w:type="spellEnd"/>
      <w:r w:rsidR="00C80BCE" w:rsidRPr="004904CD">
        <w:rPr>
          <w:rFonts w:cs="Times New Roman"/>
          <w:lang w:val="en-US"/>
        </w:rPr>
        <w:t xml:space="preserve"> can be </w:t>
      </w:r>
      <w:proofErr w:type="spellStart"/>
      <w:r w:rsidR="00C80BCE" w:rsidRPr="004904CD">
        <w:rPr>
          <w:rFonts w:cs="Times New Roman"/>
          <w:lang w:val="en-US"/>
        </w:rPr>
        <w:t>utilised</w:t>
      </w:r>
      <w:proofErr w:type="spellEnd"/>
      <w:r w:rsidR="00C80BCE" w:rsidRPr="004904CD">
        <w:rPr>
          <w:rFonts w:cs="Times New Roman"/>
          <w:lang w:val="en-US"/>
        </w:rPr>
        <w:t xml:space="preserve"> in drug formulations to deliver </w:t>
      </w:r>
      <w:r w:rsidR="00E5251F" w:rsidRPr="004904CD">
        <w:rPr>
          <w:rFonts w:cs="Times New Roman"/>
          <w:lang w:val="en-US"/>
        </w:rPr>
        <w:t>APIs to</w:t>
      </w:r>
      <w:r w:rsidR="00C80BCE" w:rsidRPr="004904CD">
        <w:rPr>
          <w:rFonts w:cs="Times New Roman"/>
          <w:lang w:val="en-US"/>
        </w:rPr>
        <w:t xml:space="preserve"> a variety of </w:t>
      </w:r>
      <w:r w:rsidR="00E5251F" w:rsidRPr="004904CD">
        <w:rPr>
          <w:rFonts w:cs="Times New Roman"/>
          <w:lang w:val="en-US"/>
        </w:rPr>
        <w:t>target mucosal t</w:t>
      </w:r>
      <w:r w:rsidR="00C80BCE" w:rsidRPr="004904CD">
        <w:rPr>
          <w:rFonts w:cs="Times New Roman"/>
          <w:lang w:val="en-US"/>
        </w:rPr>
        <w:t xml:space="preserve">issues. </w:t>
      </w:r>
      <w:r w:rsidR="00E8652D" w:rsidRPr="004904CD">
        <w:rPr>
          <w:rFonts w:cs="Times New Roman"/>
          <w:lang w:val="en-US"/>
        </w:rPr>
        <w:t xml:space="preserve">These </w:t>
      </w:r>
      <w:proofErr w:type="gramStart"/>
      <w:r w:rsidR="00E8652D" w:rsidRPr="004904CD">
        <w:rPr>
          <w:rFonts w:cs="Times New Roman"/>
          <w:lang w:val="en-US"/>
        </w:rPr>
        <w:t>include</w:t>
      </w:r>
      <w:r w:rsidR="001A5C07" w:rsidRPr="004904CD">
        <w:rPr>
          <w:rFonts w:cs="Times New Roman"/>
          <w:lang w:val="en-US"/>
        </w:rPr>
        <w:t>:</w:t>
      </w:r>
      <w:proofErr w:type="gramEnd"/>
      <w:r w:rsidR="00C80BCE" w:rsidRPr="004904CD">
        <w:rPr>
          <w:rFonts w:cs="Times New Roman"/>
          <w:lang w:val="en-US"/>
        </w:rPr>
        <w:t xml:space="preserve"> the nasal route via</w:t>
      </w:r>
      <w:r w:rsidR="0016771F" w:rsidRPr="004904CD">
        <w:rPr>
          <w:rFonts w:cs="Times New Roman"/>
          <w:lang w:val="en-US"/>
        </w:rPr>
        <w:t xml:space="preserve"> spray</w:t>
      </w:r>
      <w:r w:rsidR="001A5C07" w:rsidRPr="004904CD">
        <w:rPr>
          <w:rFonts w:cs="Times New Roman"/>
          <w:lang w:val="en-US"/>
        </w:rPr>
        <w:t>s</w:t>
      </w:r>
      <w:r w:rsidR="0016771F" w:rsidRPr="004904CD">
        <w:rPr>
          <w:rFonts w:cs="Times New Roman"/>
          <w:lang w:val="en-US"/>
        </w:rPr>
        <w:t>, gels</w:t>
      </w:r>
      <w:r w:rsidR="00C80BCE" w:rsidRPr="004904CD">
        <w:rPr>
          <w:rFonts w:cs="Times New Roman"/>
          <w:lang w:val="en-US"/>
        </w:rPr>
        <w:t xml:space="preserve"> </w:t>
      </w:r>
      <w:r w:rsidR="003E5DC4" w:rsidRPr="004904CD">
        <w:rPr>
          <w:rFonts w:cs="Times New Roman"/>
          <w:lang w:val="en-US"/>
        </w:rPr>
        <w:t>and pumps</w:t>
      </w:r>
      <w:r w:rsidR="001A5C07" w:rsidRPr="004904CD">
        <w:rPr>
          <w:rFonts w:cs="Times New Roman"/>
          <w:lang w:val="en-US"/>
        </w:rPr>
        <w:t>;</w:t>
      </w:r>
      <w:r w:rsidR="00765E9E" w:rsidRPr="004904CD">
        <w:rPr>
          <w:rFonts w:cs="Times New Roman"/>
          <w:lang w:val="en-US"/>
        </w:rPr>
        <w:t xml:space="preserve"> vaginal or urethral routes using suppositories, pessaries, vaginal rods and gels</w:t>
      </w:r>
      <w:r w:rsidR="001A5C07" w:rsidRPr="004904CD">
        <w:rPr>
          <w:rFonts w:cs="Times New Roman"/>
          <w:lang w:val="en-US"/>
        </w:rPr>
        <w:t xml:space="preserve">; and the oral route via buccal and sublingual patches, tablets and gels. </w:t>
      </w:r>
      <w:r w:rsidR="00064646" w:rsidRPr="004904CD">
        <w:rPr>
          <w:rFonts w:cs="Times New Roman"/>
          <w:lang w:val="en-US"/>
        </w:rPr>
        <w:t xml:space="preserve">One of the most commercially </w:t>
      </w:r>
      <w:proofErr w:type="spellStart"/>
      <w:r w:rsidR="00064646" w:rsidRPr="004904CD">
        <w:rPr>
          <w:rFonts w:cs="Times New Roman"/>
          <w:lang w:val="en-US"/>
        </w:rPr>
        <w:t>recognised</w:t>
      </w:r>
      <w:proofErr w:type="spellEnd"/>
      <w:r w:rsidR="00064646" w:rsidRPr="004904CD">
        <w:rPr>
          <w:rFonts w:cs="Times New Roman"/>
          <w:lang w:val="en-US"/>
        </w:rPr>
        <w:t xml:space="preserve"> </w:t>
      </w:r>
      <w:r w:rsidR="00301A4B" w:rsidRPr="004904CD">
        <w:rPr>
          <w:rFonts w:cs="Times New Roman"/>
          <w:lang w:val="en-US"/>
        </w:rPr>
        <w:t>formulations</w:t>
      </w:r>
      <w:r w:rsidR="00064646" w:rsidRPr="004904CD">
        <w:rPr>
          <w:rFonts w:cs="Times New Roman"/>
          <w:lang w:val="en-US"/>
        </w:rPr>
        <w:t xml:space="preserve"> containing </w:t>
      </w:r>
      <w:proofErr w:type="spellStart"/>
      <w:r w:rsidR="00064646" w:rsidRPr="004904CD">
        <w:rPr>
          <w:rFonts w:cs="Times New Roman"/>
          <w:lang w:val="en-US"/>
        </w:rPr>
        <w:t>mucoadhesives</w:t>
      </w:r>
      <w:proofErr w:type="spellEnd"/>
      <w:r w:rsidR="00064646" w:rsidRPr="004904CD">
        <w:rPr>
          <w:rFonts w:cs="Times New Roman"/>
          <w:lang w:val="en-US"/>
        </w:rPr>
        <w:t xml:space="preserve"> is</w:t>
      </w:r>
      <w:r w:rsidR="00000AEF" w:rsidRPr="004904CD">
        <w:rPr>
          <w:rFonts w:cs="Times New Roman"/>
          <w:lang w:val="en-US"/>
        </w:rPr>
        <w:t xml:space="preserve"> </w:t>
      </w:r>
      <w:proofErr w:type="spellStart"/>
      <w:r w:rsidR="00000AEF" w:rsidRPr="004904CD">
        <w:rPr>
          <w:rFonts w:cs="Times New Roman"/>
          <w:lang w:val="en-US"/>
        </w:rPr>
        <w:t>Gaviscon</w:t>
      </w:r>
      <w:proofErr w:type="spellEnd"/>
      <w:r w:rsidR="00000AEF" w:rsidRPr="004904CD">
        <w:rPr>
          <w:rFonts w:cs="Times New Roman"/>
          <w:lang w:val="en-US"/>
        </w:rPr>
        <w:t xml:space="preserve"> Liquid®. This </w:t>
      </w:r>
      <w:r w:rsidR="00AB23AE" w:rsidRPr="004904CD">
        <w:rPr>
          <w:rFonts w:cs="Times New Roman"/>
          <w:lang w:val="en-US"/>
        </w:rPr>
        <w:t xml:space="preserve">product </w:t>
      </w:r>
      <w:r w:rsidR="00000AEF" w:rsidRPr="004904CD">
        <w:rPr>
          <w:rFonts w:cs="Times New Roman"/>
          <w:lang w:val="en-US"/>
        </w:rPr>
        <w:t xml:space="preserve">contains sodium alginate, a </w:t>
      </w:r>
      <w:proofErr w:type="spellStart"/>
      <w:r w:rsidR="00000AEF" w:rsidRPr="004904CD">
        <w:rPr>
          <w:rFonts w:cs="Times New Roman"/>
          <w:lang w:val="en-US"/>
        </w:rPr>
        <w:t>mucoadhesive</w:t>
      </w:r>
      <w:proofErr w:type="spellEnd"/>
      <w:r w:rsidR="00000AEF" w:rsidRPr="004904CD">
        <w:rPr>
          <w:rFonts w:cs="Times New Roman"/>
          <w:lang w:val="en-US"/>
        </w:rPr>
        <w:t xml:space="preserve"> polysaccharide, which gels in the presence of Ca</w:t>
      </w:r>
      <w:r w:rsidR="00957956" w:rsidRPr="004904CD">
        <w:rPr>
          <w:rFonts w:cs="Times New Roman"/>
          <w:vertAlign w:val="superscript"/>
          <w:lang w:val="en-US"/>
        </w:rPr>
        <w:t>2</w:t>
      </w:r>
      <w:r w:rsidR="00000AEF" w:rsidRPr="004904CD">
        <w:rPr>
          <w:rFonts w:cs="Times New Roman"/>
          <w:vertAlign w:val="superscript"/>
          <w:lang w:val="en-US"/>
        </w:rPr>
        <w:t>+</w:t>
      </w:r>
      <w:r w:rsidR="00000AEF" w:rsidRPr="004904CD">
        <w:rPr>
          <w:rFonts w:cs="Times New Roman"/>
          <w:lang w:val="en-US"/>
        </w:rPr>
        <w:t xml:space="preserve"> ions. Due to </w:t>
      </w:r>
      <w:r w:rsidR="00B541A1" w:rsidRPr="004904CD">
        <w:rPr>
          <w:rFonts w:cs="Times New Roman"/>
          <w:lang w:val="en-US"/>
        </w:rPr>
        <w:t>its</w:t>
      </w:r>
      <w:r w:rsidR="00000AEF" w:rsidRPr="004904CD">
        <w:rPr>
          <w:rFonts w:cs="Times New Roman"/>
          <w:lang w:val="en-US"/>
        </w:rPr>
        <w:t xml:space="preserve"> </w:t>
      </w:r>
      <w:proofErr w:type="spellStart"/>
      <w:r w:rsidR="00000AEF" w:rsidRPr="004904CD">
        <w:rPr>
          <w:rFonts w:cs="Times New Roman"/>
          <w:lang w:val="en-US"/>
        </w:rPr>
        <w:t>mucoadhesive</w:t>
      </w:r>
      <w:proofErr w:type="spellEnd"/>
      <w:r w:rsidR="00000AEF" w:rsidRPr="004904CD">
        <w:rPr>
          <w:rFonts w:cs="Times New Roman"/>
          <w:lang w:val="en-US"/>
        </w:rPr>
        <w:t xml:space="preserve"> and gel forming abilities</w:t>
      </w:r>
      <w:r w:rsidR="00B541A1" w:rsidRPr="004904CD">
        <w:rPr>
          <w:rFonts w:cs="Times New Roman"/>
          <w:lang w:val="en-US"/>
        </w:rPr>
        <w:t>,</w:t>
      </w:r>
      <w:r w:rsidR="00000AEF" w:rsidRPr="004904CD">
        <w:rPr>
          <w:rFonts w:cs="Times New Roman"/>
          <w:lang w:val="en-US"/>
        </w:rPr>
        <w:t xml:space="preserve"> this formulation is used to tr</w:t>
      </w:r>
      <w:r w:rsidR="00857922" w:rsidRPr="004904CD">
        <w:rPr>
          <w:rFonts w:cs="Times New Roman"/>
          <w:lang w:val="en-US"/>
        </w:rPr>
        <w:t>eat heart burn by coating the esoph</w:t>
      </w:r>
      <w:r w:rsidR="00000AEF" w:rsidRPr="004904CD">
        <w:rPr>
          <w:rFonts w:cs="Times New Roman"/>
          <w:lang w:val="en-US"/>
        </w:rPr>
        <w:t>ag</w:t>
      </w:r>
      <w:r w:rsidR="00857922" w:rsidRPr="004904CD">
        <w:rPr>
          <w:rFonts w:cs="Times New Roman"/>
          <w:lang w:val="en-US"/>
        </w:rPr>
        <w:t>e</w:t>
      </w:r>
      <w:r w:rsidR="00000AEF" w:rsidRPr="004904CD">
        <w:rPr>
          <w:rFonts w:cs="Times New Roman"/>
          <w:lang w:val="en-US"/>
        </w:rPr>
        <w:t xml:space="preserve">al walls with the </w:t>
      </w:r>
      <w:r w:rsidR="00260AF2" w:rsidRPr="004904CD">
        <w:rPr>
          <w:rFonts w:cs="Times New Roman"/>
          <w:lang w:val="en-US"/>
        </w:rPr>
        <w:t>viscous</w:t>
      </w:r>
      <w:r w:rsidR="00000AEF" w:rsidRPr="004904CD">
        <w:rPr>
          <w:rFonts w:cs="Times New Roman"/>
          <w:lang w:val="en-US"/>
        </w:rPr>
        <w:t xml:space="preserve">, </w:t>
      </w:r>
      <w:proofErr w:type="spellStart"/>
      <w:r w:rsidR="00000AEF" w:rsidRPr="004904CD">
        <w:rPr>
          <w:rFonts w:cs="Times New Roman"/>
          <w:lang w:val="en-US"/>
        </w:rPr>
        <w:t>mucoadhesive</w:t>
      </w:r>
      <w:proofErr w:type="spellEnd"/>
      <w:r w:rsidR="00000AEF" w:rsidRPr="004904CD">
        <w:rPr>
          <w:rFonts w:cs="Times New Roman"/>
          <w:lang w:val="en-US"/>
        </w:rPr>
        <w:t xml:space="preserve"> gel, protecting it against the acid rising from the stomach</w:t>
      </w:r>
      <w:r w:rsidR="00B541A1" w:rsidRPr="004904CD">
        <w:rPr>
          <w:rFonts w:cs="Times New Roman"/>
          <w:lang w:val="en-US"/>
        </w:rPr>
        <w:t xml:space="preserve"> </w:t>
      </w:r>
      <w:r w:rsidR="006A44B2" w:rsidRPr="004904CD">
        <w:rPr>
          <w:rFonts w:cs="Times New Roman"/>
          <w:lang w:val="en-US"/>
        </w:rPr>
        <w:fldChar w:fldCharType="begin">
          <w:fldData xml:space="preserve">PEVuZE5vdGU+PENpdGU+PEF1dGhvcj5SaWNoYXJkc29uPC9BdXRob3I+PFllYXI+MjAwNDwvWWVh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</w:fldData>
        </w:fldChar>
      </w:r>
      <w:r w:rsidR="00B36009" w:rsidRPr="004904CD">
        <w:rPr>
          <w:rFonts w:cs="Times New Roman"/>
          <w:lang w:val="en-US"/>
        </w:rPr>
        <w:instrText xml:space="preserve"> ADDIN EN.CITE </w:instrText>
      </w:r>
      <w:r w:rsidR="00B36009" w:rsidRPr="004904CD">
        <w:rPr>
          <w:rFonts w:cs="Times New Roman"/>
          <w:lang w:val="en-US"/>
        </w:rPr>
        <w:fldChar w:fldCharType="begin">
          <w:fldData xml:space="preserve">PEVuZE5vdGU+PENpdGU+PEF1dGhvcj5SaWNoYXJkc29uPC9BdXRob3I+PFllYXI+MjAwNDwvWWVh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</w:fldData>
        </w:fldChar>
      </w:r>
      <w:r w:rsidR="00B36009" w:rsidRPr="004904CD">
        <w:rPr>
          <w:rFonts w:cs="Times New Roman"/>
          <w:lang w:val="en-US"/>
        </w:rPr>
        <w:instrText xml:space="preserve"> ADDIN EN.CITE.DATA </w:instrText>
      </w:r>
      <w:r w:rsidR="00B36009" w:rsidRPr="004904CD">
        <w:rPr>
          <w:rFonts w:cs="Times New Roman"/>
          <w:lang w:val="en-US"/>
        </w:rPr>
      </w:r>
      <w:r w:rsidR="00B36009" w:rsidRPr="004904CD">
        <w:rPr>
          <w:rFonts w:cs="Times New Roman"/>
          <w:lang w:val="en-US"/>
        </w:rPr>
        <w:fldChar w:fldCharType="end"/>
      </w:r>
      <w:r w:rsidR="006A44B2" w:rsidRPr="004904CD">
        <w:rPr>
          <w:rFonts w:cs="Times New Roman"/>
          <w:lang w:val="en-US"/>
        </w:rPr>
      </w:r>
      <w:r w:rsidR="006A44B2" w:rsidRPr="004904CD">
        <w:rPr>
          <w:rFonts w:cs="Times New Roman"/>
          <w:lang w:val="en-US"/>
        </w:rPr>
        <w:fldChar w:fldCharType="separate"/>
      </w:r>
      <w:r w:rsidR="006A44B2" w:rsidRPr="004904CD">
        <w:rPr>
          <w:rFonts w:cs="Times New Roman"/>
          <w:noProof/>
          <w:lang w:val="en-US"/>
        </w:rPr>
        <w:t>(</w:t>
      </w:r>
      <w:hyperlink w:anchor="_ENREF_116" w:tooltip="Richardson, 2004 #512" w:history="1">
        <w:r w:rsidR="00622A1B" w:rsidRPr="004904CD">
          <w:rPr>
            <w:rFonts w:cs="Times New Roman"/>
            <w:noProof/>
            <w:lang w:val="en-US"/>
          </w:rPr>
          <w:t xml:space="preserve">Richardson, Dettmar, </w:t>
        </w:r>
        <w:r w:rsidR="00622A1B" w:rsidRPr="004904CD">
          <w:rPr>
            <w:rFonts w:cs="Times New Roman"/>
            <w:noProof/>
            <w:lang w:val="en-US"/>
          </w:rPr>
          <w:lastRenderedPageBreak/>
          <w:t>Hampson, &amp; Melia, 2004</w:t>
        </w:r>
      </w:hyperlink>
      <w:r w:rsidR="006A44B2" w:rsidRPr="004904CD">
        <w:rPr>
          <w:rFonts w:cs="Times New Roman"/>
          <w:noProof/>
          <w:lang w:val="en-US"/>
        </w:rPr>
        <w:t>)</w:t>
      </w:r>
      <w:r w:rsidR="006A44B2" w:rsidRPr="004904CD">
        <w:rPr>
          <w:rFonts w:cs="Times New Roman"/>
          <w:lang w:val="en-US"/>
        </w:rPr>
        <w:fldChar w:fldCharType="end"/>
      </w:r>
      <w:r w:rsidR="006A44B2" w:rsidRPr="004904CD">
        <w:rPr>
          <w:rFonts w:cs="Times New Roman"/>
          <w:lang w:val="en-US"/>
        </w:rPr>
        <w:t>.</w:t>
      </w:r>
      <w:r w:rsidR="00E90060" w:rsidRPr="004904CD">
        <w:rPr>
          <w:rFonts w:cs="Times New Roman"/>
          <w:lang w:val="en-US"/>
        </w:rPr>
        <w:t xml:space="preserve"> The</w:t>
      </w:r>
      <w:r w:rsidR="003E5DC4" w:rsidRPr="004904CD">
        <w:rPr>
          <w:rFonts w:cs="Times New Roman"/>
          <w:lang w:val="en-US"/>
        </w:rPr>
        <w:t xml:space="preserve"> oral route </w:t>
      </w:r>
      <w:r w:rsidR="00427276" w:rsidRPr="004904CD">
        <w:rPr>
          <w:rFonts w:cs="Times New Roman"/>
          <w:lang w:val="en-US"/>
        </w:rPr>
        <w:t xml:space="preserve">for drug delivery </w:t>
      </w:r>
      <w:r w:rsidR="00E90060" w:rsidRPr="004904CD">
        <w:rPr>
          <w:rFonts w:cs="Times New Roman"/>
          <w:lang w:val="en-US"/>
        </w:rPr>
        <w:t xml:space="preserve">includes </w:t>
      </w:r>
      <w:r w:rsidR="00427276" w:rsidRPr="004904CD">
        <w:rPr>
          <w:rFonts w:cs="Times New Roman"/>
          <w:lang w:val="en-US"/>
        </w:rPr>
        <w:t xml:space="preserve">targeting formulations to </w:t>
      </w:r>
      <w:r w:rsidR="00E90060" w:rsidRPr="004904CD">
        <w:rPr>
          <w:rFonts w:cs="Times New Roman"/>
          <w:lang w:val="en-US"/>
        </w:rPr>
        <w:t xml:space="preserve">the buccal tissue in the mouth as well as the </w:t>
      </w:r>
      <w:r w:rsidR="00427276" w:rsidRPr="004904CD">
        <w:rPr>
          <w:rFonts w:cs="Times New Roman"/>
          <w:lang w:val="en-US"/>
        </w:rPr>
        <w:t xml:space="preserve">rest of the </w:t>
      </w:r>
      <w:r w:rsidR="00E90060" w:rsidRPr="004904CD">
        <w:rPr>
          <w:rFonts w:cs="Times New Roman"/>
          <w:lang w:val="en-US"/>
        </w:rPr>
        <w:t>gastrointestinal tract (GI)</w:t>
      </w:r>
      <w:r w:rsidR="003F0A2D" w:rsidRPr="004904CD">
        <w:rPr>
          <w:rFonts w:cs="Times New Roman"/>
          <w:lang w:val="en-US"/>
        </w:rPr>
        <w:t>,</w:t>
      </w:r>
      <w:r w:rsidR="00E90060" w:rsidRPr="004904CD">
        <w:rPr>
          <w:rFonts w:cs="Times New Roman"/>
          <w:lang w:val="en-US"/>
        </w:rPr>
        <w:t xml:space="preserve"> including the esophagus, stomach, small and large intestine. </w:t>
      </w:r>
      <w:r w:rsidR="00846BF1" w:rsidRPr="004904CD">
        <w:rPr>
          <w:rFonts w:cs="Times New Roman"/>
          <w:lang w:val="en-US"/>
        </w:rPr>
        <w:t xml:space="preserve">Each of these routes </w:t>
      </w:r>
      <w:r w:rsidR="00D045F2" w:rsidRPr="004904CD">
        <w:rPr>
          <w:rFonts w:cs="Times New Roman"/>
          <w:lang w:val="en-US"/>
        </w:rPr>
        <w:t>of</w:t>
      </w:r>
      <w:r w:rsidR="00846BF1" w:rsidRPr="004904CD">
        <w:rPr>
          <w:rFonts w:cs="Times New Roman"/>
          <w:lang w:val="en-US"/>
        </w:rPr>
        <w:t xml:space="preserve"> administration </w:t>
      </w:r>
      <w:r w:rsidR="00260AF2" w:rsidRPr="004904CD">
        <w:rPr>
          <w:rFonts w:cs="Times New Roman"/>
          <w:lang w:val="en-US"/>
        </w:rPr>
        <w:t>has</w:t>
      </w:r>
      <w:r w:rsidR="00846BF1" w:rsidRPr="004904CD">
        <w:rPr>
          <w:rFonts w:cs="Times New Roman"/>
          <w:lang w:val="en-US"/>
        </w:rPr>
        <w:t xml:space="preserve"> different mucosal structures and </w:t>
      </w:r>
      <w:r w:rsidR="00AB23AE" w:rsidRPr="004904CD">
        <w:rPr>
          <w:rFonts w:cs="Times New Roman"/>
          <w:lang w:val="en-US"/>
        </w:rPr>
        <w:t xml:space="preserve">a </w:t>
      </w:r>
      <w:r w:rsidR="00B53DBC" w:rsidRPr="004904CD">
        <w:rPr>
          <w:rFonts w:cs="Times New Roman"/>
          <w:lang w:val="en-US"/>
        </w:rPr>
        <w:t>different secreto</w:t>
      </w:r>
      <w:r w:rsidR="00846BF1" w:rsidRPr="004904CD">
        <w:rPr>
          <w:rFonts w:cs="Times New Roman"/>
          <w:lang w:val="en-US"/>
        </w:rPr>
        <w:t>ry mucus composition</w:t>
      </w:r>
      <w:r w:rsidR="00260AF2" w:rsidRPr="004904CD">
        <w:rPr>
          <w:rFonts w:cs="Times New Roman"/>
          <w:lang w:val="en-US"/>
        </w:rPr>
        <w:t xml:space="preserve">, which will affect the </w:t>
      </w:r>
      <w:proofErr w:type="spellStart"/>
      <w:r w:rsidR="00260AF2" w:rsidRPr="004904CD">
        <w:rPr>
          <w:rFonts w:cs="Times New Roman"/>
          <w:lang w:val="en-US"/>
        </w:rPr>
        <w:t>mucoadhesive</w:t>
      </w:r>
      <w:r w:rsidR="00734169" w:rsidRPr="004904CD">
        <w:rPr>
          <w:rFonts w:cs="Times New Roman"/>
          <w:lang w:val="en-US"/>
        </w:rPr>
        <w:t>’</w:t>
      </w:r>
      <w:r w:rsidR="00260AF2" w:rsidRPr="004904CD">
        <w:rPr>
          <w:rFonts w:cs="Times New Roman"/>
          <w:lang w:val="en-US"/>
        </w:rPr>
        <w:t>s</w:t>
      </w:r>
      <w:proofErr w:type="spellEnd"/>
      <w:r w:rsidR="00260AF2" w:rsidRPr="004904CD">
        <w:rPr>
          <w:rFonts w:cs="Times New Roman"/>
          <w:lang w:val="en-US"/>
        </w:rPr>
        <w:t xml:space="preserve"> strength of the dosage form</w:t>
      </w:r>
      <w:r w:rsidR="00846BF1" w:rsidRPr="004904CD">
        <w:rPr>
          <w:rFonts w:cs="Times New Roman"/>
          <w:lang w:val="en-US"/>
        </w:rPr>
        <w:t xml:space="preserve">. </w:t>
      </w:r>
      <w:r w:rsidR="00AD4552" w:rsidRPr="004904CD">
        <w:rPr>
          <w:rFonts w:cs="Times New Roman"/>
          <w:lang w:val="en-US"/>
        </w:rPr>
        <w:t xml:space="preserve">      </w:t>
      </w:r>
    </w:p>
    <w:p w14:paraId="5AE944C2" w14:textId="0D425545" w:rsidR="006273AE" w:rsidRPr="004904CD" w:rsidRDefault="006273AE" w:rsidP="00F854CF">
      <w:pPr>
        <w:autoSpaceDE w:val="0"/>
        <w:adjustRightInd w:val="0"/>
        <w:jc w:val="both"/>
      </w:pPr>
      <w:r w:rsidRPr="004904CD">
        <w:rPr>
          <w:rFonts w:cs="Times New Roman"/>
          <w:color w:val="000000"/>
          <w:lang w:val="en-US"/>
        </w:rPr>
        <w:t xml:space="preserve">The recognition and consequent extensive research of </w:t>
      </w:r>
      <w:proofErr w:type="spellStart"/>
      <w:r w:rsidRPr="004904CD">
        <w:rPr>
          <w:rFonts w:cs="Times New Roman"/>
          <w:color w:val="000000"/>
          <w:lang w:val="en-US"/>
        </w:rPr>
        <w:t>mucoadhesion</w:t>
      </w:r>
      <w:proofErr w:type="spellEnd"/>
      <w:r w:rsidRPr="004904CD">
        <w:rPr>
          <w:rFonts w:cs="Times New Roman"/>
          <w:color w:val="000000"/>
          <w:lang w:val="en-US"/>
        </w:rPr>
        <w:t xml:space="preserve"> in the pharmaceutical field has led to an excellent understanding of the mechanical, chemical and physical factors involved. This has subsequently advanced the development of dosage forms</w:t>
      </w:r>
      <w:r w:rsidR="004661D4" w:rsidRPr="004904CD">
        <w:rPr>
          <w:rFonts w:cs="Times New Roman"/>
          <w:color w:val="000000"/>
          <w:lang w:val="en-US"/>
        </w:rPr>
        <w:t>,</w:t>
      </w:r>
      <w:r w:rsidRPr="004904CD">
        <w:rPr>
          <w:rFonts w:cs="Times New Roman"/>
          <w:color w:val="000000"/>
          <w:lang w:val="en-US"/>
        </w:rPr>
        <w:t xml:space="preserve"> improving the delivery and efficacy of APIs. The ability of </w:t>
      </w:r>
      <w:proofErr w:type="spellStart"/>
      <w:r w:rsidRPr="004904CD">
        <w:rPr>
          <w:rFonts w:cs="Times New Roman"/>
          <w:color w:val="000000"/>
          <w:lang w:val="en-US"/>
        </w:rPr>
        <w:t>mucoadhesives</w:t>
      </w:r>
      <w:proofErr w:type="spellEnd"/>
      <w:r w:rsidRPr="004904CD">
        <w:rPr>
          <w:rFonts w:cs="Times New Roman"/>
          <w:color w:val="000000"/>
          <w:lang w:val="en-US"/>
        </w:rPr>
        <w:t xml:space="preserve"> to retain small molecules at mucosal surfaces may prove important </w:t>
      </w:r>
      <w:r w:rsidR="004661D4" w:rsidRPr="004904CD">
        <w:rPr>
          <w:rFonts w:cs="Times New Roman"/>
          <w:color w:val="000000"/>
          <w:lang w:val="en-US"/>
        </w:rPr>
        <w:t>to</w:t>
      </w:r>
      <w:r w:rsidRPr="004904CD">
        <w:rPr>
          <w:rFonts w:cs="Times New Roman"/>
          <w:color w:val="000000"/>
          <w:lang w:val="en-US"/>
        </w:rPr>
        <w:t xml:space="preserve"> the food industry. The purpose of this review is to enhance the knowledge and understanding of how </w:t>
      </w:r>
      <w:proofErr w:type="spellStart"/>
      <w:r w:rsidRPr="004904CD">
        <w:rPr>
          <w:rFonts w:cs="Times New Roman"/>
          <w:color w:val="000000"/>
          <w:lang w:val="en-US"/>
        </w:rPr>
        <w:t>mucoadhesion</w:t>
      </w:r>
      <w:proofErr w:type="spellEnd"/>
      <w:r w:rsidRPr="004904CD">
        <w:rPr>
          <w:rFonts w:cs="Times New Roman"/>
          <w:color w:val="000000"/>
          <w:lang w:val="en-US"/>
        </w:rPr>
        <w:t xml:space="preserve"> may influence </w:t>
      </w:r>
      <w:r w:rsidR="00830233" w:rsidRPr="004904CD">
        <w:rPr>
          <w:rFonts w:cs="Times New Roman"/>
          <w:color w:val="000000"/>
          <w:lang w:val="en-US"/>
        </w:rPr>
        <w:t xml:space="preserve">organoleptic properties </w:t>
      </w:r>
      <w:r w:rsidRPr="004904CD">
        <w:rPr>
          <w:rFonts w:cs="Times New Roman"/>
          <w:color w:val="000000"/>
          <w:lang w:val="en-US"/>
        </w:rPr>
        <w:t>and</w:t>
      </w:r>
      <w:r w:rsidR="00DC4C68" w:rsidRPr="004904CD">
        <w:rPr>
          <w:rFonts w:cs="Times New Roman"/>
          <w:color w:val="000000"/>
          <w:lang w:val="en-US"/>
        </w:rPr>
        <w:t xml:space="preserve"> thus may be </w:t>
      </w:r>
      <w:r w:rsidR="00DC4C68" w:rsidRPr="004904CD">
        <w:rPr>
          <w:rFonts w:cs="Times New Roman"/>
          <w:color w:val="000000"/>
        </w:rPr>
        <w:t>util</w:t>
      </w:r>
      <w:r w:rsidR="00D55BDB" w:rsidRPr="004904CD">
        <w:rPr>
          <w:rFonts w:cs="Times New Roman"/>
          <w:color w:val="000000"/>
        </w:rPr>
        <w:t>ised</w:t>
      </w:r>
      <w:r w:rsidR="00DC4C68" w:rsidRPr="004904CD">
        <w:rPr>
          <w:rFonts w:cs="Times New Roman"/>
          <w:color w:val="000000"/>
          <w:lang w:val="en-US"/>
        </w:rPr>
        <w:t xml:space="preserve"> in the design of healthier food products. </w:t>
      </w:r>
      <w:r w:rsidR="00F854CF" w:rsidRPr="004904CD">
        <w:rPr>
          <w:rFonts w:cs="Times New Roman"/>
          <w:color w:val="000000"/>
          <w:lang w:val="en-US"/>
        </w:rPr>
        <w:t>This review will cover: a definition of</w:t>
      </w:r>
      <w:r w:rsidRPr="004904CD">
        <w:rPr>
          <w:rFonts w:cs="Times New Roman"/>
          <w:color w:val="000000"/>
          <w:lang w:val="en-US"/>
        </w:rPr>
        <w:t xml:space="preserve"> </w:t>
      </w:r>
      <w:proofErr w:type="spellStart"/>
      <w:r w:rsidRPr="004904CD">
        <w:rPr>
          <w:rFonts w:cs="Times New Roman"/>
          <w:color w:val="000000"/>
          <w:lang w:val="en-US"/>
        </w:rPr>
        <w:t>mucoadhesion</w:t>
      </w:r>
      <w:proofErr w:type="spellEnd"/>
      <w:r w:rsidRPr="004904CD">
        <w:rPr>
          <w:rFonts w:cs="Times New Roman"/>
          <w:color w:val="000000"/>
          <w:lang w:val="en-US"/>
        </w:rPr>
        <w:t xml:space="preserve"> and </w:t>
      </w:r>
      <w:r w:rsidR="00F854CF" w:rsidRPr="004904CD">
        <w:rPr>
          <w:rFonts w:cs="Times New Roman"/>
          <w:color w:val="000000"/>
          <w:lang w:val="en-US"/>
        </w:rPr>
        <w:t xml:space="preserve">an overview of the oral environment; examples of </w:t>
      </w:r>
      <w:proofErr w:type="spellStart"/>
      <w:r w:rsidR="00F854CF" w:rsidRPr="004904CD">
        <w:rPr>
          <w:rFonts w:cs="Times New Roman"/>
          <w:color w:val="000000"/>
          <w:lang w:val="en-US"/>
        </w:rPr>
        <w:t>mucoadhesion</w:t>
      </w:r>
      <w:proofErr w:type="spellEnd"/>
      <w:r w:rsidR="00F854CF" w:rsidRPr="004904CD">
        <w:rPr>
          <w:rFonts w:cs="Times New Roman"/>
          <w:color w:val="000000"/>
          <w:lang w:val="en-US"/>
        </w:rPr>
        <w:t xml:space="preserve"> in food substances; currently accepted methods for </w:t>
      </w:r>
      <w:r w:rsidR="00957956" w:rsidRPr="004904CD">
        <w:rPr>
          <w:rFonts w:cs="Times New Roman"/>
          <w:color w:val="000000"/>
          <w:lang w:val="en-US"/>
        </w:rPr>
        <w:t>studying</w:t>
      </w:r>
      <w:r w:rsidRPr="004904CD">
        <w:rPr>
          <w:rFonts w:cs="Times New Roman"/>
          <w:color w:val="000000"/>
          <w:lang w:val="en-US"/>
        </w:rPr>
        <w:t xml:space="preserve"> </w:t>
      </w:r>
      <w:proofErr w:type="spellStart"/>
      <w:r w:rsidRPr="004904CD">
        <w:rPr>
          <w:rFonts w:cs="Times New Roman"/>
          <w:color w:val="000000"/>
          <w:lang w:val="en-US"/>
        </w:rPr>
        <w:t>mucoadhesion</w:t>
      </w:r>
      <w:proofErr w:type="spellEnd"/>
      <w:proofErr w:type="gramStart"/>
      <w:r w:rsidR="00F854CF" w:rsidRPr="004904CD">
        <w:rPr>
          <w:rFonts w:cs="Times New Roman"/>
          <w:color w:val="000000"/>
          <w:lang w:val="en-US"/>
        </w:rPr>
        <w:t>;</w:t>
      </w:r>
      <w:proofErr w:type="gramEnd"/>
      <w:r w:rsidR="00F854CF" w:rsidRPr="004904CD">
        <w:rPr>
          <w:rFonts w:cs="Times New Roman"/>
          <w:color w:val="000000"/>
          <w:lang w:val="en-US"/>
        </w:rPr>
        <w:t xml:space="preserve"> and influences that </w:t>
      </w:r>
      <w:proofErr w:type="spellStart"/>
      <w:r w:rsidR="00F854CF" w:rsidRPr="004904CD">
        <w:rPr>
          <w:rFonts w:cs="Times New Roman"/>
          <w:color w:val="000000"/>
          <w:lang w:val="en-US"/>
        </w:rPr>
        <w:t>mucoadhesion</w:t>
      </w:r>
      <w:proofErr w:type="spellEnd"/>
      <w:r w:rsidR="00F854CF" w:rsidRPr="004904CD">
        <w:rPr>
          <w:rFonts w:cs="Times New Roman"/>
          <w:color w:val="000000"/>
          <w:lang w:val="en-US"/>
        </w:rPr>
        <w:t xml:space="preserve"> could have on the food industry</w:t>
      </w:r>
      <w:r w:rsidRPr="004904CD">
        <w:rPr>
          <w:rFonts w:cs="Times New Roman"/>
          <w:color w:val="000000"/>
          <w:lang w:val="en-US"/>
        </w:rPr>
        <w:t>.</w:t>
      </w:r>
    </w:p>
    <w:p w14:paraId="41FFA363" w14:textId="77777777" w:rsidR="0073421D" w:rsidRPr="004904CD" w:rsidRDefault="006273AE" w:rsidP="00F069F4">
      <w:pPr>
        <w:pStyle w:val="Heading1"/>
        <w:jc w:val="both"/>
      </w:pPr>
      <w:bookmarkStart w:id="3" w:name="_Toc476239829"/>
      <w:bookmarkStart w:id="4" w:name="_Toc425858191"/>
      <w:bookmarkStart w:id="5" w:name="_Toc366679544"/>
      <w:bookmarkEnd w:id="0"/>
      <w:proofErr w:type="spellStart"/>
      <w:r w:rsidRPr="004904CD">
        <w:t>Mucoadhesion</w:t>
      </w:r>
      <w:bookmarkEnd w:id="3"/>
      <w:proofErr w:type="spellEnd"/>
    </w:p>
    <w:p w14:paraId="072BEFCD" w14:textId="77777777" w:rsidR="001E3722" w:rsidRPr="004904CD" w:rsidRDefault="006273AE" w:rsidP="00F069F4">
      <w:pPr>
        <w:pStyle w:val="Heading2"/>
        <w:jc w:val="both"/>
      </w:pPr>
      <w:bookmarkStart w:id="6" w:name="_Toc476239830"/>
      <w:bookmarkEnd w:id="4"/>
      <w:r w:rsidRPr="004904CD">
        <w:t>Oral cavity mucosa</w:t>
      </w:r>
      <w:bookmarkEnd w:id="6"/>
    </w:p>
    <w:p w14:paraId="4B667D7F" w14:textId="5A4120E9" w:rsidR="006273AE" w:rsidRPr="004904CD" w:rsidRDefault="006273AE" w:rsidP="00F069F4">
      <w:pPr>
        <w:autoSpaceDE w:val="0"/>
        <w:adjustRightInd w:val="0"/>
        <w:ind w:firstLine="0"/>
        <w:jc w:val="both"/>
        <w:rPr>
          <w:rFonts w:cs="Times New Roman"/>
          <w:color w:val="000000"/>
          <w:u w:val="single"/>
          <w:lang w:val="en-US"/>
        </w:rPr>
      </w:pPr>
      <w:r w:rsidRPr="004904CD">
        <w:rPr>
          <w:rFonts w:cs="Times New Roman"/>
          <w:color w:val="000000"/>
          <w:lang w:val="en-US"/>
        </w:rPr>
        <w:t xml:space="preserve">Before exploring </w:t>
      </w:r>
      <w:r w:rsidRPr="004904CD">
        <w:rPr>
          <w:rFonts w:cs="Times New Roman"/>
          <w:lang w:val="en-US"/>
        </w:rPr>
        <w:t xml:space="preserve">the theories of </w:t>
      </w:r>
      <w:proofErr w:type="spellStart"/>
      <w:r w:rsidRPr="004904CD">
        <w:rPr>
          <w:rFonts w:cs="Times New Roman"/>
          <w:lang w:val="en-US"/>
        </w:rPr>
        <w:t>mucoadhesion</w:t>
      </w:r>
      <w:proofErr w:type="spellEnd"/>
      <w:r w:rsidRPr="004904CD">
        <w:rPr>
          <w:rFonts w:cs="Times New Roman"/>
          <w:lang w:val="en-US"/>
        </w:rPr>
        <w:t xml:space="preserve">, a sound comprehension of the target mucosal tissue structure and characteristics is required. Mucosal tissues </w:t>
      </w:r>
      <w:r w:rsidR="00830233" w:rsidRPr="004904CD">
        <w:rPr>
          <w:rFonts w:cs="Times New Roman"/>
          <w:lang w:val="en-US"/>
        </w:rPr>
        <w:t>cover various</w:t>
      </w:r>
      <w:r w:rsidRPr="004904CD">
        <w:rPr>
          <w:rFonts w:cs="Times New Roman"/>
          <w:lang w:val="en-US"/>
        </w:rPr>
        <w:t xml:space="preserve"> organs, however s</w:t>
      </w:r>
      <w:r w:rsidR="005B566E" w:rsidRPr="004904CD">
        <w:rPr>
          <w:rFonts w:cs="Times New Roman"/>
          <w:lang w:val="en-US"/>
        </w:rPr>
        <w:t>ince</w:t>
      </w:r>
      <w:r w:rsidRPr="004904CD">
        <w:rPr>
          <w:rFonts w:cs="Times New Roman"/>
          <w:lang w:val="en-US"/>
        </w:rPr>
        <w:t xml:space="preserve"> this review is concerned with the incorporation of </w:t>
      </w:r>
      <w:proofErr w:type="spellStart"/>
      <w:r w:rsidRPr="004904CD">
        <w:rPr>
          <w:rFonts w:cs="Times New Roman"/>
          <w:lang w:val="en-US"/>
        </w:rPr>
        <w:t>mucoadhesives</w:t>
      </w:r>
      <w:proofErr w:type="spellEnd"/>
      <w:r w:rsidRPr="004904CD">
        <w:rPr>
          <w:rFonts w:cs="Times New Roman"/>
          <w:lang w:val="en-US"/>
        </w:rPr>
        <w:t xml:space="preserve"> into food products,</w:t>
      </w:r>
      <w:r w:rsidR="005B566E" w:rsidRPr="004904CD">
        <w:rPr>
          <w:rFonts w:cs="Times New Roman"/>
          <w:lang w:val="en-US"/>
        </w:rPr>
        <w:t xml:space="preserve"> only</w:t>
      </w:r>
      <w:r w:rsidRPr="004904CD">
        <w:rPr>
          <w:rFonts w:cs="Times New Roman"/>
          <w:lang w:val="en-US"/>
        </w:rPr>
        <w:t xml:space="preserve"> the oral cavity will be discussed. </w:t>
      </w:r>
    </w:p>
    <w:p w14:paraId="512D9328" w14:textId="49FDB861" w:rsidR="006273AE" w:rsidRPr="004904CD" w:rsidRDefault="006273AE" w:rsidP="00F069F4">
      <w:pPr>
        <w:autoSpaceDE w:val="0"/>
        <w:adjustRightInd w:val="0"/>
        <w:jc w:val="both"/>
        <w:rPr>
          <w:rFonts w:cs="Times New Roman"/>
          <w:lang w:val="en-US"/>
        </w:rPr>
      </w:pPr>
      <w:r w:rsidRPr="004904CD">
        <w:rPr>
          <w:rFonts w:cs="Times New Roman"/>
          <w:color w:val="000000"/>
          <w:lang w:val="en-US"/>
        </w:rPr>
        <w:t xml:space="preserve">The anatomy and histology of the human oral cavity has been described extensively (for a comprehensive guide see </w:t>
      </w:r>
      <w:hyperlink w:anchor="_ENREF_136" w:tooltip="Squier, 2011 #379" w:history="1">
        <w:r w:rsidR="00622A1B" w:rsidRPr="004904CD">
          <w:rPr>
            <w:rFonts w:cs="Times New Roman"/>
            <w:color w:val="000000"/>
            <w:lang w:val="en-US"/>
          </w:rPr>
          <w:fldChar w:fldCharType="begin"/>
        </w:r>
        <w:r w:rsidR="00622A1B" w:rsidRPr="004904CD">
          <w:rPr>
            <w:rFonts w:cs="Times New Roman"/>
            <w:color w:val="000000"/>
            <w:lang w:val="en-US"/>
          </w:rPr>
          <w:instrText xml:space="preserve"> ADDIN EN.CITE &lt;EndNote&gt;&lt;Cite AuthorYear="1"&gt;&lt;Author&gt;Squier&lt;/Author&gt;&lt;Year&gt;2011&lt;/Year&gt;&lt;RecNum&gt;379&lt;/RecNum&gt;&lt;DisplayText&gt;Squier and Brogden (2011)&lt;/DisplayText&gt;&lt;record&gt;&lt;rec-number&gt;379&lt;/rec-number&gt;&lt;foreign-keys&gt;&lt;key app="EN" db-id="swfewpa9jwxef5esrtnxesvkfv90xpsesrsa" timestamp="1451991871"&gt;379&lt;/key&gt;&lt;/foreign-keys&gt;&lt;ref-type name="Book"&gt;6&lt;/ref-type&gt;&lt;contributors&gt;&lt;authors&gt;&lt;author&gt;Squier, C.&lt;/author&gt;&lt;author&gt;Brogden, K.&lt;/author&gt;&lt;/authors&gt;&lt;/contributors&gt;&lt;titles&gt;&lt;title&gt;Human oral mucosa: Development, structure and function&lt;/title&gt;&lt;/titles&gt;&lt;dates&gt;&lt;year&gt;2011&lt;/year&gt;&lt;/dates&gt;&lt;publisher&gt;Wiley&lt;/publisher&gt;&lt;isbn&gt;9780470959725&lt;/isbn&gt;&lt;urls&gt;&lt;related-urls&gt;&lt;url&gt;https://books.google.co.uk/books?id=Nxf37F2OicgC&lt;/url&gt;&lt;/related-urls&gt;&lt;/urls&gt;&lt;/record&gt;&lt;/Cite&gt;&lt;/EndNote&gt;</w:instrText>
        </w:r>
        <w:r w:rsidR="00622A1B" w:rsidRPr="004904CD">
          <w:rPr>
            <w:rFonts w:cs="Times New Roman"/>
            <w:color w:val="000000"/>
            <w:lang w:val="en-US"/>
          </w:rPr>
          <w:fldChar w:fldCharType="separate"/>
        </w:r>
        <w:r w:rsidR="00622A1B" w:rsidRPr="004904CD">
          <w:rPr>
            <w:rFonts w:cs="Times New Roman"/>
            <w:noProof/>
            <w:color w:val="000000"/>
            <w:lang w:val="en-US"/>
          </w:rPr>
          <w:t>Squier and Brogden (2011)</w:t>
        </w:r>
        <w:r w:rsidR="00622A1B" w:rsidRPr="004904CD">
          <w:rPr>
            <w:rFonts w:cs="Times New Roman"/>
            <w:color w:val="000000"/>
            <w:lang w:val="en-US"/>
          </w:rPr>
          <w:fldChar w:fldCharType="end"/>
        </w:r>
      </w:hyperlink>
      <w:r w:rsidRPr="004904CD">
        <w:rPr>
          <w:rFonts w:cs="Arial"/>
          <w:color w:val="262626"/>
          <w:lang w:val="en-US"/>
        </w:rPr>
        <w:t>),</w:t>
      </w:r>
      <w:r w:rsidRPr="004904CD">
        <w:rPr>
          <w:rFonts w:cs="Arial"/>
          <w:color w:val="262626"/>
          <w:sz w:val="22"/>
          <w:lang w:val="en-US"/>
        </w:rPr>
        <w:t xml:space="preserve"> </w:t>
      </w:r>
      <w:r w:rsidRPr="004904CD">
        <w:rPr>
          <w:rFonts w:cs="Arial"/>
          <w:color w:val="262626"/>
          <w:lang w:val="en-US"/>
        </w:rPr>
        <w:t xml:space="preserve">therefore only a brief overview will be provided. </w:t>
      </w:r>
      <w:r w:rsidRPr="004904CD">
        <w:rPr>
          <w:rFonts w:cs="Times New Roman"/>
          <w:lang w:val="en-US"/>
        </w:rPr>
        <w:t>The oral mucosa is the moist membrane lining all surfaces of the oral cavity with the exception of the teeth</w:t>
      </w:r>
      <w:r w:rsidR="00CA7665" w:rsidRPr="004904CD">
        <w:rPr>
          <w:rFonts w:cs="Times New Roman"/>
          <w:lang w:val="en-US"/>
        </w:rPr>
        <w:t xml:space="preserve"> (</w:t>
      </w:r>
      <w:r w:rsidR="00F53448" w:rsidRPr="004904CD">
        <w:rPr>
          <w:rFonts w:cs="Times New Roman"/>
          <w:lang w:val="en-US"/>
        </w:rPr>
        <w:t>Figure 1)</w:t>
      </w:r>
      <w:r w:rsidRPr="004904CD">
        <w:rPr>
          <w:rFonts w:cs="Times New Roman"/>
          <w:lang w:val="en-US"/>
        </w:rPr>
        <w:t xml:space="preserve">. </w:t>
      </w:r>
      <w:proofErr w:type="gramStart"/>
      <w:r w:rsidRPr="004904CD">
        <w:rPr>
          <w:rFonts w:cs="Times New Roman"/>
          <w:lang w:val="en-US"/>
        </w:rPr>
        <w:t>There are three different kinds of oral mucosa, each with characteristics that reflect the role and environment to which they are exposed.</w:t>
      </w:r>
      <w:proofErr w:type="gramEnd"/>
      <w:r w:rsidRPr="004904CD">
        <w:rPr>
          <w:rFonts w:cs="Times New Roman"/>
          <w:lang w:val="en-US"/>
        </w:rPr>
        <w:t xml:space="preserve"> The masticatory mucosa </w:t>
      </w:r>
      <w:proofErr w:type="gramStart"/>
      <w:r w:rsidRPr="004904CD">
        <w:rPr>
          <w:rFonts w:cs="Times New Roman"/>
          <w:lang w:val="en-US"/>
        </w:rPr>
        <w:t xml:space="preserve">is </w:t>
      </w:r>
      <w:proofErr w:type="spellStart"/>
      <w:r w:rsidRPr="004904CD">
        <w:rPr>
          <w:rFonts w:cs="Times New Roman"/>
          <w:lang w:val="en-US"/>
        </w:rPr>
        <w:t>keratinised</w:t>
      </w:r>
      <w:proofErr w:type="spellEnd"/>
      <w:proofErr w:type="gramEnd"/>
      <w:r w:rsidRPr="004904CD">
        <w:rPr>
          <w:rFonts w:cs="Times New Roman"/>
          <w:lang w:val="en-US"/>
        </w:rPr>
        <w:t xml:space="preserve"> and covers the gingiva and hard palate. As the name suggests, this mucosa is responsible for masticatory processes and must therefore be tough as it is at risk of abrasions and potential infection from pathogen</w:t>
      </w:r>
      <w:r w:rsidR="005B566E" w:rsidRPr="004904CD">
        <w:rPr>
          <w:rFonts w:cs="Times New Roman"/>
          <w:lang w:val="en-US"/>
        </w:rPr>
        <w:t>-</w:t>
      </w:r>
      <w:r w:rsidRPr="004904CD">
        <w:rPr>
          <w:rFonts w:cs="Times New Roman"/>
          <w:lang w:val="en-US"/>
        </w:rPr>
        <w:t xml:space="preserve">harboring food. The rest of the oral cavity </w:t>
      </w:r>
      <w:proofErr w:type="gramStart"/>
      <w:r w:rsidRPr="004904CD">
        <w:rPr>
          <w:rFonts w:cs="Times New Roman"/>
          <w:lang w:val="en-US"/>
        </w:rPr>
        <w:t>is covered</w:t>
      </w:r>
      <w:proofErr w:type="gramEnd"/>
      <w:r w:rsidRPr="004904CD">
        <w:rPr>
          <w:rFonts w:cs="Times New Roman"/>
          <w:lang w:val="en-US"/>
        </w:rPr>
        <w:t xml:space="preserve"> with soft, non-</w:t>
      </w:r>
      <w:proofErr w:type="spellStart"/>
      <w:r w:rsidRPr="004904CD">
        <w:rPr>
          <w:rFonts w:cs="Times New Roman"/>
          <w:lang w:val="en-US"/>
        </w:rPr>
        <w:t>keratin</w:t>
      </w:r>
      <w:r w:rsidR="00FE28A8" w:rsidRPr="004904CD">
        <w:rPr>
          <w:rFonts w:cs="Times New Roman"/>
          <w:lang w:val="en-US"/>
        </w:rPr>
        <w:t>ised</w:t>
      </w:r>
      <w:proofErr w:type="spellEnd"/>
      <w:r w:rsidRPr="004904CD">
        <w:rPr>
          <w:rFonts w:cs="Times New Roman"/>
          <w:lang w:val="en-US"/>
        </w:rPr>
        <w:t xml:space="preserve"> epithelium, called the lining mucosa. The dorsal of the tongue is an exception to this, possessing a </w:t>
      </w:r>
      <w:proofErr w:type="spellStart"/>
      <w:r w:rsidRPr="004904CD">
        <w:rPr>
          <w:rFonts w:cs="Times New Roman"/>
          <w:lang w:val="en-US"/>
        </w:rPr>
        <w:t>special</w:t>
      </w:r>
      <w:r w:rsidR="00FE28A8" w:rsidRPr="004904CD">
        <w:rPr>
          <w:rFonts w:cs="Times New Roman"/>
          <w:lang w:val="en-US"/>
        </w:rPr>
        <w:t>ised</w:t>
      </w:r>
      <w:proofErr w:type="spellEnd"/>
      <w:r w:rsidRPr="004904CD">
        <w:rPr>
          <w:rFonts w:cs="Times New Roman"/>
          <w:lang w:val="en-US"/>
        </w:rPr>
        <w:t xml:space="preserve"> mucosa with characteristics of both masticatory and lining mucosae. Mucosal surfaces all have a mucosal secretion, which, in the oral cavity, is the saliva. This is a relatively thin covering of mucus, compared to other areas of the body, between 1 and 100 </w:t>
      </w:r>
      <w:proofErr w:type="spellStart"/>
      <w:r w:rsidRPr="004904CD">
        <w:rPr>
          <w:rFonts w:cs="Times New Roman"/>
          <w:lang w:val="en-US"/>
        </w:rPr>
        <w:t>μ</w:t>
      </w:r>
      <w:r w:rsidR="005B566E" w:rsidRPr="004904CD">
        <w:rPr>
          <w:rFonts w:cs="Times New Roman"/>
          <w:lang w:val="en-US"/>
        </w:rPr>
        <w:t>m</w:t>
      </w:r>
      <w:proofErr w:type="spellEnd"/>
      <w:r w:rsidRPr="004904CD">
        <w:rPr>
          <w:rFonts w:cs="Times New Roman"/>
          <w:lang w:val="en-US"/>
        </w:rPr>
        <w:t xml:space="preserve"> thick </w:t>
      </w:r>
      <w:r w:rsidRPr="004904CD">
        <w:rPr>
          <w:rFonts w:cs="Times New Roman"/>
          <w:lang w:val="en-US"/>
        </w:rPr>
        <w:fldChar w:fldCharType="begin">
          <w:fldData xml:space="preserve">PEVuZE5vdGU+PENpdGU+PEF1dGhvcj5Db2xsaW5zPC9BdXRob3I+PFllYXI+MTk4NzwvWWVhcj48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</w:fldData>
        </w:fldChar>
      </w:r>
      <w:r w:rsidR="00B36009" w:rsidRPr="004904CD">
        <w:rPr>
          <w:rFonts w:cs="Times New Roman"/>
          <w:lang w:val="en-US"/>
        </w:rPr>
        <w:instrText xml:space="preserve"> ADDIN EN.CITE </w:instrText>
      </w:r>
      <w:r w:rsidR="00B36009" w:rsidRPr="004904CD">
        <w:rPr>
          <w:rFonts w:cs="Times New Roman"/>
          <w:lang w:val="en-US"/>
        </w:rPr>
        <w:fldChar w:fldCharType="begin">
          <w:fldData xml:space="preserve">PEVuZE5vdGU+PENpdGU+PEF1dGhvcj5Db2xsaW5zPC9BdXRob3I+PFllYXI+MTk4NzwvWWVhcj48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</w:fldData>
        </w:fldChar>
      </w:r>
      <w:r w:rsidR="00B36009" w:rsidRPr="004904CD">
        <w:rPr>
          <w:rFonts w:cs="Times New Roman"/>
          <w:lang w:val="en-US"/>
        </w:rPr>
        <w:instrText xml:space="preserve"> ADDIN EN.CITE.DATA </w:instrText>
      </w:r>
      <w:r w:rsidR="00B36009" w:rsidRPr="004904CD">
        <w:rPr>
          <w:rFonts w:cs="Times New Roman"/>
          <w:lang w:val="en-US"/>
        </w:rPr>
      </w:r>
      <w:r w:rsidR="00B36009" w:rsidRPr="004904CD">
        <w:rPr>
          <w:rFonts w:cs="Times New Roman"/>
          <w:lang w:val="en-US"/>
        </w:rPr>
        <w:fldChar w:fldCharType="end"/>
      </w:r>
      <w:r w:rsidRPr="004904CD">
        <w:rPr>
          <w:rFonts w:cs="Times New Roman"/>
          <w:lang w:val="en-US"/>
        </w:rPr>
      </w:r>
      <w:r w:rsidRPr="004904CD">
        <w:rPr>
          <w:rFonts w:cs="Times New Roman"/>
          <w:lang w:val="en-US"/>
        </w:rPr>
        <w:fldChar w:fldCharType="separate"/>
      </w:r>
      <w:r w:rsidR="00316EF0" w:rsidRPr="004904CD">
        <w:rPr>
          <w:rFonts w:cs="Times New Roman"/>
          <w:noProof/>
          <w:lang w:val="en-US"/>
        </w:rPr>
        <w:t>(</w:t>
      </w:r>
      <w:hyperlink w:anchor="_ENREF_30" w:tooltip="Collins, 1987 #361" w:history="1">
        <w:r w:rsidR="00622A1B" w:rsidRPr="004904CD">
          <w:rPr>
            <w:rFonts w:cs="Times New Roman"/>
            <w:noProof/>
            <w:lang w:val="en-US"/>
          </w:rPr>
          <w:t>Collins &amp; Dawes, 1987</w:t>
        </w:r>
      </w:hyperlink>
      <w:proofErr w:type="gramStart"/>
      <w:r w:rsidR="00316EF0" w:rsidRPr="004904CD">
        <w:rPr>
          <w:rFonts w:cs="Times New Roman"/>
          <w:noProof/>
          <w:lang w:val="en-US"/>
        </w:rPr>
        <w:t xml:space="preserve">; </w:t>
      </w:r>
      <w:hyperlink w:anchor="_ENREF_133" w:tooltip="Smart, 2005 #363" w:history="1">
        <w:r w:rsidR="00622A1B" w:rsidRPr="004904CD">
          <w:rPr>
            <w:rFonts w:cs="Times New Roman"/>
            <w:noProof/>
            <w:lang w:val="en-US"/>
          </w:rPr>
          <w:t>Smart, 2005</w:t>
        </w:r>
      </w:hyperlink>
      <w:r w:rsidR="00316EF0" w:rsidRPr="004904CD">
        <w:rPr>
          <w:rFonts w:cs="Times New Roman"/>
          <w:noProof/>
          <w:lang w:val="en-US"/>
        </w:rPr>
        <w:t>;</w:t>
      </w:r>
      <w:proofErr w:type="gramEnd"/>
      <w:r w:rsidR="00316EF0" w:rsidRPr="004904CD">
        <w:rPr>
          <w:rFonts w:cs="Times New Roman"/>
          <w:noProof/>
          <w:lang w:val="en-US"/>
        </w:rPr>
        <w:t xml:space="preserve"> </w:t>
      </w:r>
      <w:hyperlink w:anchor="_ENREF_162" w:tooltip="Wolff, 1998 #387" w:history="1">
        <w:r w:rsidR="00622A1B" w:rsidRPr="004904CD">
          <w:rPr>
            <w:rFonts w:cs="Times New Roman"/>
            <w:noProof/>
            <w:lang w:val="en-US"/>
          </w:rPr>
          <w:t>Wolff &amp; Kleinberg, 1998</w:t>
        </w:r>
      </w:hyperlink>
      <w:r w:rsidR="00316EF0" w:rsidRPr="004904CD">
        <w:rPr>
          <w:rFonts w:cs="Times New Roman"/>
          <w:noProof/>
          <w:lang w:val="en-US"/>
        </w:rPr>
        <w:t>)</w:t>
      </w:r>
      <w:r w:rsidRPr="004904CD">
        <w:rPr>
          <w:rFonts w:cs="Times New Roman"/>
          <w:lang w:val="en-US"/>
        </w:rPr>
        <w:fldChar w:fldCharType="end"/>
      </w:r>
      <w:r w:rsidRPr="004904CD">
        <w:rPr>
          <w:rFonts w:cs="Times New Roman"/>
          <w:lang w:val="en-US"/>
        </w:rPr>
        <w:t xml:space="preserve">. This serves many roles similar to other mucosal secretions in the body as it protects tissues against mechanical and pathogenic stress. In addition to this, it serves many </w:t>
      </w:r>
      <w:proofErr w:type="spellStart"/>
      <w:r w:rsidRPr="004904CD">
        <w:rPr>
          <w:rFonts w:cs="Times New Roman"/>
          <w:lang w:val="en-US"/>
        </w:rPr>
        <w:t>special</w:t>
      </w:r>
      <w:r w:rsidR="00FE28A8" w:rsidRPr="004904CD">
        <w:rPr>
          <w:rFonts w:cs="Times New Roman"/>
          <w:lang w:val="en-US"/>
        </w:rPr>
        <w:t>ised</w:t>
      </w:r>
      <w:proofErr w:type="spellEnd"/>
      <w:r w:rsidRPr="004904CD">
        <w:rPr>
          <w:rFonts w:cs="Times New Roman"/>
          <w:lang w:val="en-US"/>
        </w:rPr>
        <w:t xml:space="preserve"> roles necessary for speech, mastication, bolus formation and deglutition </w:t>
      </w:r>
      <w:r w:rsidRPr="004904CD">
        <w:rPr>
          <w:rFonts w:cs="Times New Roman"/>
          <w:lang w:val="en-US"/>
        </w:rPr>
        <w:fldChar w:fldCharType="begin"/>
      </w:r>
      <w:r w:rsidR="00B36009" w:rsidRPr="004904CD">
        <w:rPr>
          <w:rFonts w:cs="Times New Roman"/>
          <w:lang w:val="en-US"/>
        </w:rPr>
        <w:instrText xml:space="preserve"> ADDIN EN.CITE &lt;EndNote&gt;&lt;Cite&gt;&lt;Author&gt;Humphrey&lt;/Author&gt;&lt;Year&gt;2001&lt;/Year&gt;&lt;RecNum&gt;458&lt;/RecNum&gt;&lt;DisplayText&gt;(Humphrey &amp;amp; Williamson, 2001)&lt;/DisplayText&gt;&lt;record&gt;&lt;rec-number&gt;458&lt;/rec-number&gt;&lt;foreign-keys&gt;&lt;key app="EN" db-id="swfewpa9jwxef5esrtnxesvkfv90xpsesrsa" timestamp="1451992064"&gt;458&lt;/key&gt;&lt;key app="ENWeb" db-id=""&gt;0&lt;/key&gt;&lt;/foreign-keys&gt;&lt;ref-type name="Journal Article"&gt;17&lt;/ref-type&gt;&lt;contributors&gt;&lt;authors&gt;&lt;author&gt;Humphrey, S. P.&lt;/author&gt;&lt;author&gt;Williamson, R. T.&lt;/author&gt;&lt;/authors&gt;&lt;/contributors&gt;&lt;titles&gt;&lt;title&gt;A review of saliva: Normal composition, flow, and function&lt;/title&gt;&lt;secondary-title&gt;Journal of Prosthetic Dentistry&lt;/secondary-title&gt;&lt;/titles&gt;&lt;periodical&gt;&lt;full-title&gt;Journal of Prosthetic Dentistry&lt;/full-title&gt;&lt;/periodical&gt;&lt;pages&gt;162-169&lt;/pages&gt;&lt;volume&gt;85&lt;/volume&gt;&lt;number&gt;2&lt;/number&gt;&lt;dates&gt;&lt;year&gt;2001&lt;/year&gt;&lt;pub-dates&gt;&lt;date&gt;Feb&lt;/date&gt;&lt;/pub-dates&gt;&lt;/dates&gt;&lt;isbn&gt;0022-3913&lt;/isbn&gt;&lt;accession-num&gt;WOS:000167512500011&lt;/accession-num&gt;&lt;urls&gt;&lt;related-urls&gt;&lt;url&gt;&amp;lt;Go to ISI&amp;gt;://WOS:000167512500011&lt;/url&gt;&lt;url&gt;http://www.thejpd.org/article/S0022-3913(01)54032-9/pdf&lt;/url&gt;&lt;/related-urls&gt;&lt;/urls&gt;&lt;electronic-resource-num&gt;10.1067/mpr.2001.113778&lt;/electronic-resource-num&gt;&lt;/record&gt;&lt;/Cite&gt;&lt;/EndNote&gt;</w:instrText>
      </w:r>
      <w:r w:rsidRPr="004904CD">
        <w:rPr>
          <w:rFonts w:cs="Times New Roman"/>
          <w:lang w:val="en-US"/>
        </w:rPr>
        <w:fldChar w:fldCharType="separate"/>
      </w:r>
      <w:r w:rsidRPr="004904CD">
        <w:rPr>
          <w:rFonts w:cs="Times New Roman"/>
          <w:noProof/>
          <w:lang w:val="en-US"/>
        </w:rPr>
        <w:t>(</w:t>
      </w:r>
      <w:hyperlink w:anchor="_ENREF_71" w:tooltip="Humphrey, 2001 #458" w:history="1">
        <w:r w:rsidR="00622A1B" w:rsidRPr="004904CD">
          <w:rPr>
            <w:rFonts w:cs="Times New Roman"/>
            <w:noProof/>
            <w:lang w:val="en-US"/>
          </w:rPr>
          <w:t>Humphrey &amp; Williamson, 2001</w:t>
        </w:r>
      </w:hyperlink>
      <w:r w:rsidRPr="004904CD">
        <w:rPr>
          <w:rFonts w:cs="Times New Roman"/>
          <w:noProof/>
          <w:lang w:val="en-US"/>
        </w:rPr>
        <w:t>)</w:t>
      </w:r>
      <w:r w:rsidRPr="004904CD">
        <w:rPr>
          <w:rFonts w:cs="Times New Roman"/>
          <w:lang w:val="en-US"/>
        </w:rPr>
        <w:fldChar w:fldCharType="end"/>
      </w:r>
      <w:r w:rsidRPr="004904CD">
        <w:rPr>
          <w:rFonts w:cs="Times New Roman"/>
          <w:lang w:val="en-US"/>
        </w:rPr>
        <w:t>.</w:t>
      </w:r>
      <w:r w:rsidR="00F069F4" w:rsidRPr="004904CD">
        <w:rPr>
          <w:rFonts w:cs="Times New Roman"/>
          <w:lang w:val="en-US"/>
        </w:rPr>
        <w:t xml:space="preserve"> </w:t>
      </w:r>
    </w:p>
    <w:p w14:paraId="4D6404E6" w14:textId="3726B0A7" w:rsidR="006273AE" w:rsidRPr="004904CD" w:rsidRDefault="006273AE" w:rsidP="00F069F4">
      <w:pPr>
        <w:autoSpaceDE w:val="0"/>
        <w:adjustRightInd w:val="0"/>
        <w:jc w:val="both"/>
        <w:rPr>
          <w:rFonts w:cs="Times New Roman"/>
          <w:color w:val="000000"/>
          <w:lang w:val="en-US"/>
        </w:rPr>
      </w:pPr>
      <w:r w:rsidRPr="004904CD">
        <w:rPr>
          <w:rFonts w:cs="Times New Roman"/>
          <w:lang w:val="en-US"/>
        </w:rPr>
        <w:t xml:space="preserve">The saliva is a highly aqueous solute consisting of around 95% water with the remainder comprising salts and proteins. Mucins are large glycoproteins of particular importance in establishing </w:t>
      </w:r>
      <w:proofErr w:type="spellStart"/>
      <w:r w:rsidRPr="004904CD">
        <w:rPr>
          <w:rFonts w:cs="Times New Roman"/>
          <w:lang w:val="en-US"/>
        </w:rPr>
        <w:t>mucoadhesion</w:t>
      </w:r>
      <w:proofErr w:type="spellEnd"/>
      <w:r w:rsidRPr="004904CD">
        <w:rPr>
          <w:rFonts w:cs="Times New Roman"/>
          <w:lang w:val="en-US"/>
        </w:rPr>
        <w:t xml:space="preserve">, </w:t>
      </w:r>
      <w:r w:rsidR="00A42EC3" w:rsidRPr="004904CD">
        <w:rPr>
          <w:rFonts w:cs="Times New Roman"/>
          <w:lang w:val="en-US"/>
        </w:rPr>
        <w:t>comprising</w:t>
      </w:r>
      <w:r w:rsidRPr="004904CD">
        <w:rPr>
          <w:rFonts w:cs="Times New Roman"/>
          <w:lang w:val="en-US"/>
        </w:rPr>
        <w:t xml:space="preserve"> a</w:t>
      </w:r>
      <w:r w:rsidR="00A42EC3" w:rsidRPr="004904CD">
        <w:rPr>
          <w:rFonts w:cs="Times New Roman"/>
          <w:lang w:val="en-US"/>
        </w:rPr>
        <w:t>pproximately</w:t>
      </w:r>
      <w:r w:rsidR="00406F53" w:rsidRPr="004904CD">
        <w:rPr>
          <w:rFonts w:cs="Times New Roman"/>
          <w:lang w:val="en-US"/>
        </w:rPr>
        <w:t xml:space="preserve"> 1</w:t>
      </w:r>
      <w:r w:rsidR="00AA0735" w:rsidRPr="004904CD">
        <w:rPr>
          <w:rFonts w:cs="Times New Roman"/>
          <w:lang w:val="en-US"/>
        </w:rPr>
        <w:t>.</w:t>
      </w:r>
      <w:r w:rsidR="00406F53" w:rsidRPr="004904CD">
        <w:rPr>
          <w:rFonts w:cs="Times New Roman"/>
          <w:lang w:val="en-US"/>
        </w:rPr>
        <w:t>2</w:t>
      </w:r>
      <w:r w:rsidR="003409D5" w:rsidRPr="004904CD">
        <w:rPr>
          <w:rFonts w:cs="Times New Roman"/>
          <w:lang w:val="en-US"/>
        </w:rPr>
        <w:t xml:space="preserve"> </w:t>
      </w:r>
      <w:r w:rsidR="00AA0735" w:rsidRPr="004904CD">
        <w:rPr>
          <w:rFonts w:cs="Times New Roman"/>
          <w:lang w:val="en-US"/>
        </w:rPr>
        <w:t xml:space="preserve">mg/mL in healthy individuals </w:t>
      </w:r>
      <w:r w:rsidRPr="004904CD">
        <w:rPr>
          <w:rFonts w:cs="Times New Roman"/>
          <w:lang w:val="en-US"/>
        </w:rPr>
        <w:fldChar w:fldCharType="begin"/>
      </w:r>
      <w:r w:rsidR="00B36009" w:rsidRPr="004904CD">
        <w:rPr>
          <w:rFonts w:cs="Times New Roman"/>
          <w:lang w:val="en-US"/>
        </w:rPr>
        <w:instrText xml:space="preserve"> ADDIN EN.CITE &lt;EndNote&gt;&lt;Cite&gt;&lt;Author&gt;Kejriwal&lt;/Author&gt;&lt;Year&gt;2014&lt;/Year&gt;&lt;RecNum&gt;475&lt;/RecNum&gt;&lt;DisplayText&gt;(Kejriwal, Bhandary, Thomas, &amp;amp; Kumari, 2014)&lt;/DisplayText&gt;&lt;record&gt;&lt;rec-number&gt;475&lt;/rec-number&gt;&lt;foreign-keys&gt;&lt;key app="EN" db-id="swfewpa9jwxef5esrtnxesvkfv90xpsesrsa" timestamp="1451992140"&gt;475&lt;/key&gt;&lt;key app="ENWeb" db-id=""&gt;0&lt;/key&gt;&lt;/foreign-keys&gt;&lt;ref-type name="Journal Article"&gt;17&lt;/ref-type&gt;&lt;contributors&gt;&lt;authors&gt;&lt;author&gt;Kejriwal, Swati&lt;/author&gt;&lt;author&gt;Bhandary, Rahul&lt;/author&gt;&lt;author&gt;Thomas, Biju&lt;/author&gt;&lt;author&gt;Kumari, Suchetha&lt;/author&gt;&lt;/authors&gt;&lt;/contributors&gt;&lt;titles&gt;&lt;title&gt;Estimation of levels of salivary mucin, amylase and total protein in gingivitis and chronic periodontitis patients&lt;/title&gt;&lt;secondary-title&gt;Journal of Clinical and Diagnostic Research&lt;/secondary-title&gt;&lt;/titles&gt;&lt;periodical&gt;&lt;full-title&gt;Journal of Clinical and Diagnostic Research&lt;/full-title&gt;&lt;/periodical&gt;&lt;pages&gt;ZC56-60&lt;/pages&gt;&lt;volume&gt;8&lt;/volume&gt;&lt;number&gt;10&lt;/number&gt;&lt;dates&gt;&lt;year&gt;2014&lt;/year&gt;&lt;pub-dates&gt;&lt;date&gt;2014 Oct (Epub 2014 Oct&lt;/date&gt;&lt;/pub-dates&gt;&lt;/dates&gt;&lt;isbn&gt;2249-782X&lt;/isbn&gt;&lt;accession-num&gt;MEDLINE:25478449&lt;/accession-num&gt;&lt;urls&gt;&lt;related-urls&gt;&lt;url&gt;&amp;lt;Go to ISI&amp;gt;://MEDLINE:25478449&lt;/url&gt;&lt;url&gt;http://www.ncbi.nlm.nih.gov/pmc/articles/PMC4253267/pdf/jcdr-8-ZC56.pdf&lt;/url&gt;&lt;/related-urls&gt;&lt;/urls&gt;&lt;electronic-resource-num&gt;10.7860/jcdr/2014/8239.5042&lt;/electronic-resource-num&gt;&lt;/record&gt;&lt;/Cite&gt;&lt;/EndNote&gt;</w:instrText>
      </w:r>
      <w:r w:rsidRPr="004904CD">
        <w:rPr>
          <w:rFonts w:cs="Times New Roman"/>
          <w:lang w:val="en-US"/>
        </w:rPr>
        <w:fldChar w:fldCharType="separate"/>
      </w:r>
      <w:r w:rsidRPr="004904CD">
        <w:rPr>
          <w:rFonts w:cs="Times New Roman"/>
          <w:noProof/>
          <w:lang w:val="en-US"/>
        </w:rPr>
        <w:t>(</w:t>
      </w:r>
      <w:hyperlink w:anchor="_ENREF_80" w:tooltip="Kejriwal, 2014 #475" w:history="1">
        <w:r w:rsidR="00622A1B" w:rsidRPr="004904CD">
          <w:rPr>
            <w:rFonts w:cs="Times New Roman"/>
            <w:noProof/>
            <w:lang w:val="en-US"/>
          </w:rPr>
          <w:t>Kejriwal, Bhandary, Thomas, &amp; Kumari, 2014</w:t>
        </w:r>
      </w:hyperlink>
      <w:r w:rsidRPr="004904CD">
        <w:rPr>
          <w:rFonts w:cs="Times New Roman"/>
          <w:noProof/>
          <w:lang w:val="en-US"/>
        </w:rPr>
        <w:t>)</w:t>
      </w:r>
      <w:r w:rsidRPr="004904CD">
        <w:rPr>
          <w:rFonts w:cs="Times New Roman"/>
          <w:lang w:val="en-US"/>
        </w:rPr>
        <w:fldChar w:fldCharType="end"/>
      </w:r>
      <w:r w:rsidRPr="004904CD">
        <w:rPr>
          <w:rFonts w:cs="Times New Roman"/>
          <w:lang w:val="en-US"/>
        </w:rPr>
        <w:t xml:space="preserve">. Mucins are responsible for the highly viscoelastic nature of all mucosal secretions due to the formation of aqueous, gel-like networks. </w:t>
      </w:r>
      <w:r w:rsidR="008D3C5D" w:rsidRPr="004904CD">
        <w:rPr>
          <w:rFonts w:cs="Times New Roman"/>
          <w:lang w:val="en-US"/>
        </w:rPr>
        <w:t xml:space="preserve">This viscoelasticity </w:t>
      </w:r>
      <w:r w:rsidR="008105F7" w:rsidRPr="004904CD">
        <w:rPr>
          <w:rFonts w:cs="Times New Roman"/>
          <w:lang w:val="en-US"/>
        </w:rPr>
        <w:t>is important,</w:t>
      </w:r>
      <w:r w:rsidR="008D3C5D" w:rsidRPr="004904CD">
        <w:rPr>
          <w:rFonts w:cs="Times New Roman"/>
          <w:lang w:val="en-US"/>
        </w:rPr>
        <w:t xml:space="preserve"> </w:t>
      </w:r>
      <w:r w:rsidR="008105F7" w:rsidRPr="004904CD">
        <w:rPr>
          <w:rFonts w:cs="Times New Roman"/>
          <w:lang w:val="en-US"/>
        </w:rPr>
        <w:t>serving</w:t>
      </w:r>
      <w:r w:rsidR="008D3C5D" w:rsidRPr="004904CD">
        <w:rPr>
          <w:rFonts w:cs="Times New Roman"/>
          <w:lang w:val="en-US"/>
        </w:rPr>
        <w:t xml:space="preserve"> as a barrier to foreign substances, slowing diffusion and inhibiting large molecules from penetrating. However,</w:t>
      </w:r>
      <w:r w:rsidR="00FF3EA3" w:rsidRPr="004904CD">
        <w:rPr>
          <w:rFonts w:cs="Times New Roman"/>
          <w:lang w:val="en-US"/>
        </w:rPr>
        <w:t xml:space="preserve"> with regard to </w:t>
      </w:r>
      <w:proofErr w:type="spellStart"/>
      <w:r w:rsidR="00FF3EA3" w:rsidRPr="004904CD">
        <w:rPr>
          <w:rFonts w:cs="Times New Roman"/>
          <w:lang w:val="en-US"/>
        </w:rPr>
        <w:t>mucoadhesion</w:t>
      </w:r>
      <w:proofErr w:type="spellEnd"/>
      <w:r w:rsidR="00FF3EA3" w:rsidRPr="004904CD">
        <w:rPr>
          <w:rFonts w:cs="Times New Roman"/>
          <w:lang w:val="en-US"/>
        </w:rPr>
        <w:t>,</w:t>
      </w:r>
      <w:r w:rsidR="00C72A29" w:rsidRPr="004904CD">
        <w:rPr>
          <w:rFonts w:cs="Times New Roman"/>
          <w:lang w:val="en-US"/>
        </w:rPr>
        <w:t xml:space="preserve"> </w:t>
      </w:r>
      <w:r w:rsidR="008D3C5D" w:rsidRPr="004904CD">
        <w:rPr>
          <w:rFonts w:cs="Times New Roman"/>
          <w:lang w:val="en-US"/>
        </w:rPr>
        <w:t xml:space="preserve">polymer chains </w:t>
      </w:r>
      <w:r w:rsidR="00C72A29" w:rsidRPr="004904CD">
        <w:rPr>
          <w:rFonts w:cs="Times New Roman"/>
          <w:lang w:val="en-US"/>
        </w:rPr>
        <w:t xml:space="preserve">that can </w:t>
      </w:r>
      <w:r w:rsidR="000C50E8" w:rsidRPr="004904CD">
        <w:rPr>
          <w:rFonts w:cs="Times New Roman"/>
          <w:lang w:val="en-US"/>
        </w:rPr>
        <w:t>penetrate into this mucus layer can interact</w:t>
      </w:r>
      <w:r w:rsidR="008D3C5D" w:rsidRPr="004904CD">
        <w:rPr>
          <w:rFonts w:cs="Times New Roman"/>
          <w:lang w:val="en-US"/>
        </w:rPr>
        <w:t xml:space="preserve"> </w:t>
      </w:r>
      <w:r w:rsidR="000C50E8" w:rsidRPr="004904CD">
        <w:rPr>
          <w:rFonts w:cs="Times New Roman"/>
          <w:lang w:val="en-US"/>
        </w:rPr>
        <w:t>with</w:t>
      </w:r>
      <w:r w:rsidR="008D3C5D" w:rsidRPr="004904CD">
        <w:rPr>
          <w:rFonts w:cs="Times New Roman"/>
          <w:lang w:val="en-US"/>
        </w:rPr>
        <w:t xml:space="preserve"> the mucin resulting in a continuous network of polymer and mucin interactions, strengthening a </w:t>
      </w:r>
      <w:proofErr w:type="spellStart"/>
      <w:r w:rsidR="008D3C5D" w:rsidRPr="004904CD">
        <w:rPr>
          <w:rFonts w:cs="Times New Roman"/>
          <w:lang w:val="en-US"/>
        </w:rPr>
        <w:t>mucoadhesive</w:t>
      </w:r>
      <w:proofErr w:type="spellEnd"/>
      <w:r w:rsidR="008D3C5D" w:rsidRPr="004904CD">
        <w:rPr>
          <w:rFonts w:cs="Times New Roman"/>
          <w:lang w:val="en-US"/>
        </w:rPr>
        <w:t xml:space="preserve"> </w:t>
      </w:r>
      <w:r w:rsidR="0001674A" w:rsidRPr="004904CD">
        <w:rPr>
          <w:rFonts w:cs="Times New Roman"/>
          <w:lang w:val="en-US"/>
        </w:rPr>
        <w:t>joint</w:t>
      </w:r>
      <w:r w:rsidR="008D3C5D" w:rsidRPr="004904CD">
        <w:rPr>
          <w:rFonts w:cs="Times New Roman"/>
          <w:lang w:val="en-US"/>
        </w:rPr>
        <w:t xml:space="preserve">. </w:t>
      </w:r>
      <w:r w:rsidR="00CF7A64" w:rsidRPr="004904CD">
        <w:rPr>
          <w:rFonts w:cs="Times New Roman"/>
          <w:lang w:val="en-US"/>
        </w:rPr>
        <w:t>Mucins exist as both</w:t>
      </w:r>
      <w:r w:rsidR="00830233" w:rsidRPr="004904CD">
        <w:rPr>
          <w:rFonts w:cs="Times New Roman"/>
          <w:lang w:val="en-US"/>
        </w:rPr>
        <w:t xml:space="preserve"> </w:t>
      </w:r>
      <w:r w:rsidRPr="004904CD">
        <w:rPr>
          <w:rFonts w:cs="Times New Roman"/>
          <w:lang w:val="en-US"/>
        </w:rPr>
        <w:t>secret</w:t>
      </w:r>
      <w:r w:rsidR="00CF7A64" w:rsidRPr="004904CD">
        <w:rPr>
          <w:rFonts w:cs="Times New Roman"/>
          <w:lang w:val="en-US"/>
        </w:rPr>
        <w:t>ions</w:t>
      </w:r>
      <w:r w:rsidR="00830233" w:rsidRPr="004904CD">
        <w:rPr>
          <w:rFonts w:cs="Times New Roman"/>
          <w:lang w:val="en-US"/>
        </w:rPr>
        <w:t xml:space="preserve"> </w:t>
      </w:r>
      <w:r w:rsidR="00CF7A64" w:rsidRPr="004904CD">
        <w:rPr>
          <w:rFonts w:cs="Times New Roman"/>
          <w:lang w:val="en-US"/>
        </w:rPr>
        <w:t>i</w:t>
      </w:r>
      <w:r w:rsidRPr="004904CD">
        <w:rPr>
          <w:rFonts w:cs="Times New Roman"/>
          <w:lang w:val="en-US"/>
        </w:rPr>
        <w:t>n</w:t>
      </w:r>
      <w:r w:rsidR="00CF7A64" w:rsidRPr="004904CD">
        <w:rPr>
          <w:rFonts w:cs="Times New Roman"/>
          <w:lang w:val="en-US"/>
        </w:rPr>
        <w:t xml:space="preserve"> the</w:t>
      </w:r>
      <w:r w:rsidRPr="004904CD">
        <w:rPr>
          <w:rFonts w:cs="Times New Roman"/>
          <w:lang w:val="en-US"/>
        </w:rPr>
        <w:t xml:space="preserve"> saliva</w:t>
      </w:r>
      <w:r w:rsidR="00CF7A64" w:rsidRPr="004904CD">
        <w:rPr>
          <w:rFonts w:cs="Times New Roman"/>
          <w:lang w:val="en-US"/>
        </w:rPr>
        <w:t>,</w:t>
      </w:r>
      <w:r w:rsidRPr="004904CD">
        <w:rPr>
          <w:rFonts w:cs="Times New Roman"/>
          <w:lang w:val="en-US"/>
        </w:rPr>
        <w:t xml:space="preserve"> </w:t>
      </w:r>
      <w:r w:rsidR="00CF7A64" w:rsidRPr="004904CD">
        <w:rPr>
          <w:rFonts w:cs="Times New Roman"/>
          <w:lang w:val="en-US"/>
        </w:rPr>
        <w:t>as well as</w:t>
      </w:r>
      <w:r w:rsidRPr="004904CD">
        <w:rPr>
          <w:rFonts w:cs="Times New Roman"/>
          <w:lang w:val="en-US"/>
        </w:rPr>
        <w:t xml:space="preserve"> </w:t>
      </w:r>
      <w:r w:rsidR="00830233" w:rsidRPr="004904CD">
        <w:rPr>
          <w:rFonts w:cs="Times New Roman"/>
          <w:lang w:val="en-US"/>
        </w:rPr>
        <w:t>trans</w:t>
      </w:r>
      <w:r w:rsidRPr="004904CD">
        <w:rPr>
          <w:rFonts w:cs="Times New Roman"/>
          <w:lang w:val="en-US"/>
        </w:rPr>
        <w:t xml:space="preserve">membrane </w:t>
      </w:r>
      <w:r w:rsidR="00830233" w:rsidRPr="004904CD">
        <w:rPr>
          <w:rFonts w:cs="Times New Roman"/>
          <w:lang w:val="en-US"/>
        </w:rPr>
        <w:t>mucins</w:t>
      </w:r>
      <w:r w:rsidR="00F83B83" w:rsidRPr="004904CD">
        <w:rPr>
          <w:rFonts w:cs="Times New Roman"/>
          <w:lang w:val="en-US"/>
        </w:rPr>
        <w:t xml:space="preserve"> on epithelial cells</w:t>
      </w:r>
      <w:r w:rsidR="00830233" w:rsidRPr="004904CD">
        <w:rPr>
          <w:rFonts w:cs="Times New Roman"/>
          <w:lang w:val="en-US"/>
        </w:rPr>
        <w:t xml:space="preserve">, which </w:t>
      </w:r>
      <w:proofErr w:type="gramStart"/>
      <w:r w:rsidR="00830233" w:rsidRPr="004904CD">
        <w:rPr>
          <w:rFonts w:cs="Times New Roman"/>
          <w:lang w:val="en-US"/>
        </w:rPr>
        <w:t>are</w:t>
      </w:r>
      <w:r w:rsidRPr="004904CD">
        <w:rPr>
          <w:rFonts w:cs="Times New Roman"/>
          <w:lang w:val="en-US"/>
        </w:rPr>
        <w:t xml:space="preserve"> </w:t>
      </w:r>
      <w:r w:rsidR="00090ABA" w:rsidRPr="004904CD">
        <w:rPr>
          <w:rFonts w:cs="Times New Roman"/>
          <w:lang w:val="en-US"/>
        </w:rPr>
        <w:t>exposed</w:t>
      </w:r>
      <w:proofErr w:type="gramEnd"/>
      <w:r w:rsidRPr="004904CD">
        <w:rPr>
          <w:rFonts w:cs="Times New Roman"/>
          <w:lang w:val="en-US"/>
        </w:rPr>
        <w:t xml:space="preserve"> to the oral cavity. Mucins are integral for the lubrication of the oral cavity, due to their water retaining capacity, enabling all the usual functions of mastication, swallowing and speech. Mucins enable saliva to serve many functions including: acting as a diffusion barrier for nutrients, pathogens and drugs; hydration of the underlying epithelia; and protection from chemical and mechanical damage </w:t>
      </w:r>
      <w:r w:rsidRPr="004904CD">
        <w:rPr>
          <w:rFonts w:cs="Times New Roman"/>
          <w:lang w:val="en-US"/>
        </w:rPr>
        <w:fldChar w:fldCharType="begin">
          <w:fldData xml:space="preserve">PEVuZE5vdGU+PENpdGU+PEF1dGhvcj5BbWVyb25nZW48L0F1dGhvcj48WWVhcj4xOTk1PC9ZZWFy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</w:fldData>
        </w:fldChar>
      </w:r>
      <w:r w:rsidR="00B36009" w:rsidRPr="004904CD">
        <w:rPr>
          <w:rFonts w:cs="Times New Roman"/>
          <w:lang w:val="en-US"/>
        </w:rPr>
        <w:instrText xml:space="preserve"> ADDIN EN.CITE </w:instrText>
      </w:r>
      <w:r w:rsidR="00B36009" w:rsidRPr="004904CD">
        <w:rPr>
          <w:rFonts w:cs="Times New Roman"/>
          <w:lang w:val="en-US"/>
        </w:rPr>
        <w:fldChar w:fldCharType="begin">
          <w:fldData xml:space="preserve">PEVuZE5vdGU+PENpdGU+PEF1dGhvcj5BbWVyb25nZW48L0F1dGhvcj48WWVhcj4xOTk1PC9ZZWFy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</w:fldData>
        </w:fldChar>
      </w:r>
      <w:r w:rsidR="00B36009" w:rsidRPr="004904CD">
        <w:rPr>
          <w:rFonts w:cs="Times New Roman"/>
          <w:lang w:val="en-US"/>
        </w:rPr>
        <w:instrText xml:space="preserve"> ADDIN EN.CITE.DATA </w:instrText>
      </w:r>
      <w:r w:rsidR="00B36009" w:rsidRPr="004904CD">
        <w:rPr>
          <w:rFonts w:cs="Times New Roman"/>
          <w:lang w:val="en-US"/>
        </w:rPr>
      </w:r>
      <w:r w:rsidR="00B36009" w:rsidRPr="004904CD">
        <w:rPr>
          <w:rFonts w:cs="Times New Roman"/>
          <w:lang w:val="en-US"/>
        </w:rPr>
        <w:fldChar w:fldCharType="end"/>
      </w:r>
      <w:r w:rsidRPr="004904CD">
        <w:rPr>
          <w:rFonts w:cs="Times New Roman"/>
          <w:lang w:val="en-US"/>
        </w:rPr>
      </w:r>
      <w:r w:rsidRPr="004904CD">
        <w:rPr>
          <w:rFonts w:cs="Times New Roman"/>
          <w:lang w:val="en-US"/>
        </w:rPr>
        <w:fldChar w:fldCharType="separate"/>
      </w:r>
      <w:r w:rsidR="00CF08DB" w:rsidRPr="004904CD">
        <w:rPr>
          <w:rFonts w:cs="Times New Roman"/>
          <w:noProof/>
          <w:lang w:val="en-US"/>
        </w:rPr>
        <w:t>(</w:t>
      </w:r>
      <w:hyperlink w:anchor="_ENREF_6" w:tooltip="Amerongen, 1995 #417" w:history="1">
        <w:r w:rsidR="00622A1B" w:rsidRPr="004904CD">
          <w:rPr>
            <w:rFonts w:cs="Times New Roman"/>
            <w:noProof/>
            <w:lang w:val="en-US"/>
          </w:rPr>
          <w:t>Amerongen, Bolscher, &amp; Veerman, 1995</w:t>
        </w:r>
      </w:hyperlink>
      <w:r w:rsidR="00CF08DB" w:rsidRPr="004904CD">
        <w:rPr>
          <w:rFonts w:cs="Times New Roman"/>
          <w:noProof/>
          <w:lang w:val="en-US"/>
        </w:rPr>
        <w:t xml:space="preserve">; </w:t>
      </w:r>
      <w:hyperlink w:anchor="_ENREF_71" w:tooltip="Humphrey, 2001 #458" w:history="1">
        <w:r w:rsidR="00622A1B" w:rsidRPr="004904CD">
          <w:rPr>
            <w:rFonts w:cs="Times New Roman"/>
            <w:noProof/>
            <w:lang w:val="en-US"/>
          </w:rPr>
          <w:t>Humphrey &amp; Williamson, 2001</w:t>
        </w:r>
      </w:hyperlink>
      <w:r w:rsidR="00CF08DB" w:rsidRPr="004904CD">
        <w:rPr>
          <w:rFonts w:cs="Times New Roman"/>
          <w:noProof/>
          <w:lang w:val="en-US"/>
        </w:rPr>
        <w:t xml:space="preserve">; </w:t>
      </w:r>
      <w:hyperlink w:anchor="_ENREF_105" w:tooltip="Pedersen, 2002 #459" w:history="1">
        <w:r w:rsidR="00622A1B" w:rsidRPr="004904CD">
          <w:rPr>
            <w:rFonts w:cs="Times New Roman"/>
            <w:noProof/>
            <w:lang w:val="en-US"/>
          </w:rPr>
          <w:t>Pedersen, Bardow, Jensen, &amp; Nauntofte, 2002</w:t>
        </w:r>
      </w:hyperlink>
      <w:r w:rsidR="00CF08DB" w:rsidRPr="004904CD">
        <w:rPr>
          <w:rFonts w:cs="Times New Roman"/>
          <w:noProof/>
          <w:lang w:val="en-US"/>
        </w:rPr>
        <w:t xml:space="preserve">; </w:t>
      </w:r>
      <w:hyperlink w:anchor="_ENREF_155" w:tooltip="Veerman, 1996 #446" w:history="1">
        <w:r w:rsidR="00622A1B" w:rsidRPr="004904CD">
          <w:rPr>
            <w:rFonts w:cs="Times New Roman"/>
            <w:noProof/>
            <w:lang w:val="en-US"/>
          </w:rPr>
          <w:t>Veerman, van den Keybus, Vissink, &amp; Amerongen, 1996</w:t>
        </w:r>
      </w:hyperlink>
      <w:r w:rsidR="00CF08DB" w:rsidRPr="004904CD">
        <w:rPr>
          <w:rFonts w:cs="Times New Roman"/>
          <w:noProof/>
          <w:lang w:val="en-US"/>
        </w:rPr>
        <w:t>)</w:t>
      </w:r>
      <w:r w:rsidRPr="004904CD">
        <w:rPr>
          <w:rFonts w:cs="Times New Roman"/>
          <w:lang w:val="en-US"/>
        </w:rPr>
        <w:fldChar w:fldCharType="end"/>
      </w:r>
      <w:r w:rsidRPr="004904CD">
        <w:rPr>
          <w:rFonts w:cs="Times New Roman"/>
          <w:color w:val="000000"/>
          <w:lang w:val="en-US"/>
        </w:rPr>
        <w:t xml:space="preserve">. </w:t>
      </w:r>
    </w:p>
    <w:p w14:paraId="168E73B9" w14:textId="6028EFBA" w:rsidR="006273AE" w:rsidRPr="004904CD" w:rsidRDefault="006273AE" w:rsidP="00F069F4">
      <w:pPr>
        <w:autoSpaceDE w:val="0"/>
        <w:adjustRightInd w:val="0"/>
        <w:jc w:val="both"/>
        <w:rPr>
          <w:rFonts w:cs="Times New Roman"/>
          <w:lang w:val="en-US"/>
        </w:rPr>
      </w:pPr>
      <w:r w:rsidRPr="004904CD">
        <w:rPr>
          <w:rFonts w:cs="Times New Roman"/>
          <w:color w:val="000000"/>
          <w:lang w:val="en-US"/>
        </w:rPr>
        <w:lastRenderedPageBreak/>
        <w:t xml:space="preserve">The molecular weights of mucins range from 500 </w:t>
      </w:r>
      <w:proofErr w:type="spellStart"/>
      <w:r w:rsidRPr="004904CD">
        <w:rPr>
          <w:rFonts w:cs="Times New Roman"/>
          <w:color w:val="000000"/>
          <w:lang w:val="en-US"/>
        </w:rPr>
        <w:t>kDa</w:t>
      </w:r>
      <w:proofErr w:type="spellEnd"/>
      <w:r w:rsidRPr="004904CD">
        <w:rPr>
          <w:rFonts w:cs="Times New Roman"/>
          <w:color w:val="000000"/>
          <w:lang w:val="en-US"/>
        </w:rPr>
        <w:t xml:space="preserve"> to 20 </w:t>
      </w:r>
      <w:proofErr w:type="spellStart"/>
      <w:r w:rsidRPr="004904CD">
        <w:rPr>
          <w:rFonts w:cs="Times New Roman"/>
          <w:color w:val="000000"/>
          <w:lang w:val="en-US"/>
        </w:rPr>
        <w:t>MDa</w:t>
      </w:r>
      <w:proofErr w:type="spellEnd"/>
      <w:r w:rsidRPr="004904CD">
        <w:rPr>
          <w:rFonts w:cs="Times New Roman"/>
          <w:color w:val="000000"/>
          <w:lang w:val="en-US"/>
        </w:rPr>
        <w:t xml:space="preserve">, however they have a tendency to aggregate and form large </w:t>
      </w:r>
      <w:proofErr w:type="spellStart"/>
      <w:r w:rsidRPr="004904CD">
        <w:rPr>
          <w:rFonts w:cs="Times New Roman"/>
          <w:color w:val="000000"/>
          <w:lang w:val="en-US"/>
        </w:rPr>
        <w:t>supramolecules</w:t>
      </w:r>
      <w:proofErr w:type="spellEnd"/>
      <w:r w:rsidRPr="004904CD">
        <w:rPr>
          <w:rFonts w:cs="Times New Roman"/>
          <w:color w:val="000000"/>
          <w:lang w:val="en-US"/>
        </w:rPr>
        <w:t xml:space="preserve">, driven by hydrophobic interactions of nonpolar groups and the hydrogen bonding of sugar units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&lt;EndNote&gt;&lt;Cite&gt;&lt;Author&gt;Bansil&lt;/Author&gt;&lt;Year&gt;2006&lt;/Year&gt;&lt;RecNum&gt;420&lt;/RecNum&gt;&lt;DisplayText&gt;(Bansil &amp;amp; Turner, 2006)&lt;/DisplayText&gt;&lt;record&gt;&lt;rec-number&gt;420&lt;/rec-number&gt;&lt;foreign-keys&gt;&lt;key app="EN" db-id="swfewpa9jwxef5esrtnxesvkfv90xpsesrsa" timestamp="1451992042"&gt;420&lt;/key&gt;&lt;/foreign-keys&gt;&lt;ref-type name="Journal Article"&gt;17&lt;/ref-type&gt;&lt;contributors&gt;&lt;authors&gt;&lt;author&gt;Bansil, Rama&lt;/author&gt;&lt;author&gt;Turner, Bradley S.&lt;/author&gt;&lt;/authors&gt;&lt;/contributors&gt;&lt;titles&gt;&lt;title&gt;Mucin structure, aggregation, physiological functions and biomedical applications&lt;/title&gt;&lt;secondary-title&gt;Current Opinion in Colloid &amp;amp; Interface Science&lt;/secondary-title&gt;&lt;/titles&gt;&lt;periodical&gt;&lt;full-title&gt;Current Opinion in Colloid &amp;amp; Interface Science&lt;/full-title&gt;&lt;/periodical&gt;&lt;pages&gt;164-170&lt;/pages&gt;&lt;volume&gt;11&lt;/volume&gt;&lt;number&gt;2-3&lt;/number&gt;&lt;dates&gt;&lt;year&gt;2006&lt;/year&gt;&lt;pub-dates&gt;&lt;date&gt;Jun&lt;/date&gt;&lt;/pub-dates&gt;&lt;/dates&gt;&lt;isbn&gt;1359-0294&lt;/isbn&gt;&lt;accession-num&gt;WOS:000239082800009&lt;/accession-num&gt;&lt;urls&gt;&lt;related-urls&gt;&lt;url&gt;&amp;lt;Go to ISI&amp;gt;://WOS:000239082800009&lt;/url&gt;&lt;url&gt;http://www.sciencedirect.com/science/article/pii/S1359029405001184&lt;/url&gt;&lt;url&gt;http://ac.els-cdn.com/S1359029405001184/1-s2.0-S1359029405001184-main.pdf?_tid=4b20e478-b608-11e5-839b-00000aacb35d&amp;amp;acdnat=1452258424_c6834a0082e9df2e0e4338c444d1303c&lt;/url&gt;&lt;/related-urls&gt;&lt;/urls&gt;&lt;electronic-resource-num&gt;10.1016/j.cocis.2005.11.001&lt;/electronic-resource-num&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4" w:tooltip="Bansil, 2006 #420" w:history="1">
        <w:r w:rsidR="00622A1B" w:rsidRPr="004904CD">
          <w:rPr>
            <w:rFonts w:cs="Times New Roman"/>
            <w:noProof/>
            <w:color w:val="000000"/>
            <w:lang w:val="en-US"/>
          </w:rPr>
          <w:t>Bansil &amp; Turner, 2006</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proofErr w:type="gramStart"/>
      <w:r w:rsidRPr="004904CD">
        <w:rPr>
          <w:rFonts w:cs="Times New Roman"/>
          <w:lang w:val="en-US"/>
        </w:rPr>
        <w:t>Generally speaking, all</w:t>
      </w:r>
      <w:proofErr w:type="gramEnd"/>
      <w:r w:rsidRPr="004904CD">
        <w:rPr>
          <w:rFonts w:cs="Times New Roman"/>
          <w:lang w:val="en-US"/>
        </w:rPr>
        <w:t xml:space="preserve"> mucins are derived from a similar structure and will, to a certain degree, serve the same function of protecting the delicate underlying tissues. However, there is large heterogeneity and diversity between the complex structures of mucins </w:t>
      </w:r>
      <w:r w:rsidRPr="004904CD">
        <w:rPr>
          <w:rFonts w:cs="Times New Roman"/>
          <w:lang w:val="en-US"/>
        </w:rPr>
        <w:fldChar w:fldCharType="begin"/>
      </w:r>
      <w:r w:rsidR="00B36009" w:rsidRPr="004904CD">
        <w:rPr>
          <w:rFonts w:cs="Times New Roman"/>
          <w:lang w:val="en-US"/>
        </w:rPr>
        <w:instrText xml:space="preserve"> ADDIN EN.CITE &lt;EndNote&gt;&lt;Cite&gt;&lt;Author&gt;Mathiowitz&lt;/Author&gt;&lt;Year&gt;1999&lt;/Year&gt;&lt;RecNum&gt;433&lt;/RecNum&gt;&lt;DisplayText&gt;(Mathiowitz, Chickering, &amp;amp; Lehr, 1999)&lt;/DisplayText&gt;&lt;record&gt;&lt;rec-number&gt;433&lt;/rec-number&gt;&lt;foreign-keys&gt;&lt;key app="EN" db-id="swfewpa9jwxef5esrtnxesvkfv90xpsesrsa" timestamp="1451992045"&gt;433&lt;/key&gt;&lt;/foreign-keys&gt;&lt;ref-type name="Book"&gt;6&lt;/ref-type&gt;&lt;contributors&gt;&lt;authors&gt;&lt;author&gt;Mathiowitz, E.&lt;/author&gt;&lt;author&gt;Chickering, D.E.&lt;/author&gt;&lt;author&gt;Lehr, C.M.&lt;/author&gt;&lt;/authors&gt;&lt;/contributors&gt;&lt;titles&gt;&lt;title&gt;Bioadhesive drug delivery systems: Fundamentals, novel approaches, and development&lt;/title&gt;&lt;/titles&gt;&lt;dates&gt;&lt;year&gt;1999&lt;/year&gt;&lt;/dates&gt;&lt;publisher&gt;CRC Press&lt;/publisher&gt;&lt;isbn&gt;9781420001341&lt;/isbn&gt;&lt;urls&gt;&lt;related-urls&gt;&lt;url&gt;https://books.google.co.uk/books?id=d8-Eo7iGOTkC&lt;/url&gt;&lt;/related-urls&gt;&lt;/urls&gt;&lt;/record&gt;&lt;/Cite&gt;&lt;/EndNote&gt;</w:instrText>
      </w:r>
      <w:r w:rsidRPr="004904CD">
        <w:rPr>
          <w:rFonts w:cs="Times New Roman"/>
          <w:lang w:val="en-US"/>
        </w:rPr>
        <w:fldChar w:fldCharType="separate"/>
      </w:r>
      <w:r w:rsidRPr="004904CD">
        <w:rPr>
          <w:rFonts w:cs="Times New Roman"/>
          <w:noProof/>
          <w:lang w:val="en-US"/>
        </w:rPr>
        <w:t>(</w:t>
      </w:r>
      <w:hyperlink w:anchor="_ENREF_95" w:tooltip="Mathiowitz, 1999 #433" w:history="1">
        <w:r w:rsidR="00622A1B" w:rsidRPr="004904CD">
          <w:rPr>
            <w:rFonts w:cs="Times New Roman"/>
            <w:noProof/>
            <w:lang w:val="en-US"/>
          </w:rPr>
          <w:t>Mathiowitz, Chickering, &amp; Lehr, 1999</w:t>
        </w:r>
      </w:hyperlink>
      <w:r w:rsidRPr="004904CD">
        <w:rPr>
          <w:rFonts w:cs="Times New Roman"/>
          <w:noProof/>
          <w:lang w:val="en-US"/>
        </w:rPr>
        <w:t>)</w:t>
      </w:r>
      <w:r w:rsidRPr="004904CD">
        <w:rPr>
          <w:rFonts w:cs="Times New Roman"/>
          <w:lang w:val="en-US"/>
        </w:rPr>
        <w:fldChar w:fldCharType="end"/>
      </w:r>
      <w:r w:rsidRPr="004904CD">
        <w:rPr>
          <w:rFonts w:cs="Times New Roman"/>
          <w:lang w:val="en-US"/>
        </w:rPr>
        <w:t xml:space="preserve"> influenced by the variation of the environments to which they are exposed. </w:t>
      </w:r>
    </w:p>
    <w:p w14:paraId="261C3811" w14:textId="3772C879" w:rsidR="006273AE" w:rsidRPr="004904CD" w:rsidRDefault="006273AE" w:rsidP="00A838C6">
      <w:pPr>
        <w:autoSpaceDE w:val="0"/>
        <w:adjustRightInd w:val="0"/>
        <w:jc w:val="both"/>
        <w:rPr>
          <w:rFonts w:cs="Times New Roman"/>
          <w:color w:val="000000"/>
          <w:lang w:val="en-US"/>
        </w:rPr>
      </w:pPr>
      <w:r w:rsidRPr="004904CD">
        <w:rPr>
          <w:rFonts w:cs="Times New Roman"/>
          <w:color w:val="000000"/>
          <w:lang w:val="en-US"/>
        </w:rPr>
        <w:t>Mucins found in the oral cavity can be divide</w:t>
      </w:r>
      <w:r w:rsidR="002D5634" w:rsidRPr="004904CD">
        <w:rPr>
          <w:rFonts w:cs="Times New Roman"/>
          <w:color w:val="000000"/>
          <w:lang w:val="en-US"/>
        </w:rPr>
        <w:t xml:space="preserve">d into </w:t>
      </w:r>
      <w:proofErr w:type="gramStart"/>
      <w:r w:rsidR="002D5634" w:rsidRPr="004904CD">
        <w:rPr>
          <w:rFonts w:cs="Times New Roman"/>
          <w:color w:val="000000"/>
          <w:lang w:val="en-US"/>
        </w:rPr>
        <w:t>high-molecular-weight</w:t>
      </w:r>
      <w:proofErr w:type="gramEnd"/>
      <w:r w:rsidR="002D5634" w:rsidRPr="004904CD">
        <w:rPr>
          <w:rFonts w:cs="Times New Roman"/>
          <w:color w:val="000000"/>
          <w:lang w:val="en-US"/>
        </w:rPr>
        <w:t xml:space="preserve"> (MUC5B) and low-molecular-weight (MUC7</w:t>
      </w:r>
      <w:r w:rsidRPr="004904CD">
        <w:rPr>
          <w:rFonts w:cs="Times New Roman"/>
          <w:color w:val="000000"/>
          <w:lang w:val="en-US"/>
        </w:rPr>
        <w:t xml:space="preserve">) fractions </w:t>
      </w:r>
      <w:r w:rsidRPr="004904CD">
        <w:rPr>
          <w:rFonts w:cs="Times New Roman"/>
          <w:color w:val="000000"/>
          <w:lang w:val="en-US"/>
        </w:rPr>
        <w:fldChar w:fldCharType="begin">
          <w:fldData xml:space="preserve">PEVuZE5vdGU+PENpdGU+PEF1dGhvcj5UaG9tc3NvbjwvQXV0aG9yPjxZZWFyPjIwMDI8L1llYXI+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==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PEVuZE5vdGU+PENpdGU+PEF1dGhvcj5UaG9tc3NvbjwvQXV0aG9yPjxZZWFyPjIwMDI8L1llYXI+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==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000F0F0E" w:rsidRPr="004904CD">
        <w:rPr>
          <w:rFonts w:cs="Times New Roman"/>
          <w:noProof/>
          <w:color w:val="000000"/>
          <w:lang w:val="en-US"/>
        </w:rPr>
        <w:t>(</w:t>
      </w:r>
      <w:hyperlink w:anchor="_ENREF_126" w:tooltip="Schipper, 2007 #569" w:history="1">
        <w:r w:rsidR="00622A1B" w:rsidRPr="004904CD">
          <w:rPr>
            <w:rFonts w:cs="Times New Roman"/>
            <w:noProof/>
            <w:color w:val="000000"/>
            <w:lang w:val="en-US"/>
          </w:rPr>
          <w:t>Schipper, Silletti, &amp; Vinyerhoeds, 2007</w:t>
        </w:r>
      </w:hyperlink>
      <w:r w:rsidR="000F0F0E" w:rsidRPr="004904CD">
        <w:rPr>
          <w:rFonts w:cs="Times New Roman"/>
          <w:noProof/>
          <w:color w:val="000000"/>
          <w:lang w:val="en-US"/>
        </w:rPr>
        <w:t xml:space="preserve">; </w:t>
      </w:r>
      <w:hyperlink w:anchor="_ENREF_143" w:tooltip="Thomsson, 2002 #460" w:history="1">
        <w:r w:rsidR="00622A1B" w:rsidRPr="004904CD">
          <w:rPr>
            <w:rFonts w:cs="Times New Roman"/>
            <w:noProof/>
            <w:color w:val="000000"/>
            <w:lang w:val="en-US"/>
          </w:rPr>
          <w:t>Thomsson et al., 2002</w:t>
        </w:r>
      </w:hyperlink>
      <w:r w:rsidR="000F0F0E"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w:t>
      </w:r>
      <w:r w:rsidR="00B22B78" w:rsidRPr="004904CD">
        <w:rPr>
          <w:rFonts w:cs="Times New Roman"/>
          <w:color w:val="000000"/>
          <w:lang w:val="en-US"/>
        </w:rPr>
        <w:t xml:space="preserve"> MUC5B</w:t>
      </w:r>
      <w:r w:rsidR="007B2143" w:rsidRPr="004904CD">
        <w:rPr>
          <w:rFonts w:cs="Times New Roman"/>
          <w:color w:val="000000"/>
          <w:lang w:val="en-US"/>
        </w:rPr>
        <w:t xml:space="preserve"> mucins are</w:t>
      </w:r>
      <w:r w:rsidR="00A838C6" w:rsidRPr="004904CD">
        <w:rPr>
          <w:rFonts w:cs="Times New Roman"/>
          <w:color w:val="000000"/>
          <w:lang w:val="en-US"/>
        </w:rPr>
        <w:t xml:space="preserve"> produced by all salivary glands except the parotid gland</w:t>
      </w:r>
      <w:r w:rsidR="00C703BF" w:rsidRPr="004904CD">
        <w:rPr>
          <w:rFonts w:cs="Times New Roman"/>
          <w:color w:val="000000"/>
          <w:lang w:val="en-US"/>
        </w:rPr>
        <w:t xml:space="preserve"> </w:t>
      </w:r>
      <w:r w:rsidR="00C703BF"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&lt;EndNote&gt;&lt;Cite&gt;&lt;Author&gt;Veerman&lt;/Author&gt;&lt;Year&gt;1996&lt;/Year&gt;&lt;RecNum&gt;446&lt;/RecNum&gt;&lt;DisplayText&gt;(Veerman et al., 1996)&lt;/DisplayText&gt;&lt;record&gt;&lt;rec-number&gt;446&lt;/rec-number&gt;&lt;foreign-keys&gt;&lt;key app="EN" db-id="swfewpa9jwxef5esrtnxesvkfv90xpsesrsa" timestamp="1451992048"&gt;446&lt;/key&gt;&lt;/foreign-keys&gt;&lt;ref-type name="Journal Article"&gt;17&lt;/ref-type&gt;&lt;contributors&gt;&lt;authors&gt;&lt;author&gt;Veerman, E. C. I.&lt;/author&gt;&lt;author&gt;van den Keybus, P. A. M.&lt;/author&gt;&lt;author&gt;Vissink, A.&lt;/author&gt;&lt;author&gt;Amerongen, A. V. N.&lt;/author&gt;&lt;/authors&gt;&lt;/contributors&gt;&lt;titles&gt;&lt;title&gt;Human glandular salivas: Their separate collection and analysis&lt;/title&gt;&lt;secondary-title&gt;European Journal of Oral Sciences&lt;/secondary-title&gt;&lt;/titles&gt;&lt;periodical&gt;&lt;full-title&gt;European Journal of Oral Sciences&lt;/full-title&gt;&lt;/periodical&gt;&lt;pages&gt;346-352&lt;/pages&gt;&lt;volume&gt;104&lt;/volume&gt;&lt;number&gt;4&lt;/number&gt;&lt;dates&gt;&lt;year&gt;1996&lt;/year&gt;&lt;pub-dates&gt;&lt;date&gt;Aug&lt;/date&gt;&lt;/pub-dates&gt;&lt;/dates&gt;&lt;isbn&gt;0909-8836&lt;/isbn&gt;&lt;accession-num&gt;WOS:A1996VR97400004&lt;/accession-num&gt;&lt;urls&gt;&lt;related-urls&gt;&lt;url&gt;&amp;lt;Go to ISI&amp;gt;://WOS:A1996VR97400004&lt;/url&gt;&lt;url&gt;http://onlinelibrary.wiley.com/doi/10.1111/j.1600-0722.1996.tb00090.x/abstract&lt;/url&gt;&lt;/related-urls&gt;&lt;/urls&gt;&lt;electronic-resource-num&gt;10.1111/j.1600-0722.1996.tb00090.x&lt;/electronic-resource-num&gt;&lt;/record&gt;&lt;/Cite&gt;&lt;/EndNote&gt;</w:instrText>
      </w:r>
      <w:r w:rsidR="00C703BF" w:rsidRPr="004904CD">
        <w:rPr>
          <w:rFonts w:cs="Times New Roman"/>
          <w:color w:val="000000"/>
          <w:lang w:val="en-US"/>
        </w:rPr>
        <w:fldChar w:fldCharType="separate"/>
      </w:r>
      <w:r w:rsidR="00C703BF" w:rsidRPr="004904CD">
        <w:rPr>
          <w:rFonts w:cs="Times New Roman"/>
          <w:noProof/>
          <w:color w:val="000000"/>
          <w:lang w:val="en-US"/>
        </w:rPr>
        <w:t>(</w:t>
      </w:r>
      <w:hyperlink w:anchor="_ENREF_155" w:tooltip="Veerman, 1996 #446" w:history="1">
        <w:r w:rsidR="00622A1B" w:rsidRPr="004904CD">
          <w:rPr>
            <w:rFonts w:cs="Times New Roman"/>
            <w:noProof/>
            <w:color w:val="000000"/>
            <w:lang w:val="en-US"/>
          </w:rPr>
          <w:t>Veerman et al., 1996</w:t>
        </w:r>
      </w:hyperlink>
      <w:r w:rsidR="00C703BF" w:rsidRPr="004904CD">
        <w:rPr>
          <w:rFonts w:cs="Times New Roman"/>
          <w:noProof/>
          <w:color w:val="000000"/>
          <w:lang w:val="en-US"/>
        </w:rPr>
        <w:t>)</w:t>
      </w:r>
      <w:r w:rsidR="00C703BF" w:rsidRPr="004904CD">
        <w:rPr>
          <w:rFonts w:cs="Times New Roman"/>
          <w:color w:val="000000"/>
          <w:lang w:val="en-US"/>
        </w:rPr>
        <w:fldChar w:fldCharType="end"/>
      </w:r>
      <w:r w:rsidR="00A838C6" w:rsidRPr="004904CD">
        <w:rPr>
          <w:rFonts w:cs="Times New Roman"/>
          <w:color w:val="000000"/>
          <w:lang w:val="en-US"/>
        </w:rPr>
        <w:t xml:space="preserve"> and has similar characteristics to mucin in other mucosal secretions in the body </w:t>
      </w:r>
      <w:r w:rsidR="00A838C6"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&lt;EndNote&gt;&lt;Cite&gt;&lt;Author&gt;Amerongen&lt;/Author&gt;&lt;Year&gt;1995&lt;/Year&gt;&lt;RecNum&gt;417&lt;/RecNum&gt;&lt;DisplayText&gt;(Amerongen et al., 1995)&lt;/DisplayText&gt;&lt;record&gt;&lt;rec-number&gt;417&lt;/rec-number&gt;&lt;foreign-keys&gt;&lt;key app="EN" db-id="swfewpa9jwxef5esrtnxesvkfv90xpsesrsa" timestamp="1451992041"&gt;417&lt;/key&gt;&lt;/foreign-keys&gt;&lt;ref-type name="Journal Article"&gt;17&lt;/ref-type&gt;&lt;contributors&gt;&lt;authors&gt;&lt;author&gt;Amerongen, A. V. N.&lt;/author&gt;&lt;author&gt;Bolscher, J. G. M.&lt;/author&gt;&lt;author&gt;Veerman, E. C. I.&lt;/author&gt;&lt;/authors&gt;&lt;/contributors&gt;&lt;titles&gt;&lt;title&gt;Salivary mucins: Protective functions in relation to their diversity&lt;/title&gt;&lt;secondary-title&gt;Glycobiology&lt;/secondary-title&gt;&lt;/titles&gt;&lt;periodical&gt;&lt;full-title&gt;Glycobiology&lt;/full-title&gt;&lt;/periodical&gt;&lt;pages&gt;733-740&lt;/pages&gt;&lt;volume&gt;5&lt;/volume&gt;&lt;number&gt;8&lt;/number&gt;&lt;dates&gt;&lt;year&gt;1995&lt;/year&gt;&lt;pub-dates&gt;&lt;date&gt;Dec&lt;/date&gt;&lt;/pub-dates&gt;&lt;/dates&gt;&lt;isbn&gt;0959-6658&lt;/isbn&gt;&lt;accession-num&gt;WOS:A1995TQ84300002&lt;/accession-num&gt;&lt;urls&gt;&lt;related-urls&gt;&lt;url&gt;&amp;lt;Go to ISI&amp;gt;://WOS:A1995TQ84300002&lt;/url&gt;&lt;url&gt;http://glycob.oxfordjournals.org/content/5/8/733.full.pdf&lt;/url&gt;&lt;/related-urls&gt;&lt;/urls&gt;&lt;electronic-resource-num&gt;10.1093/glycob/5.8.733&lt;/electronic-resource-num&gt;&lt;/record&gt;&lt;/Cite&gt;&lt;/EndNote&gt;</w:instrText>
      </w:r>
      <w:r w:rsidR="00A838C6" w:rsidRPr="004904CD">
        <w:rPr>
          <w:rFonts w:cs="Times New Roman"/>
          <w:color w:val="000000"/>
          <w:lang w:val="en-US"/>
        </w:rPr>
        <w:fldChar w:fldCharType="separate"/>
      </w:r>
      <w:r w:rsidR="00A838C6" w:rsidRPr="004904CD">
        <w:rPr>
          <w:rFonts w:cs="Times New Roman"/>
          <w:noProof/>
          <w:color w:val="000000"/>
          <w:lang w:val="en-US"/>
        </w:rPr>
        <w:t>(</w:t>
      </w:r>
      <w:hyperlink w:anchor="_ENREF_6" w:tooltip="Amerongen, 1995 #417" w:history="1">
        <w:r w:rsidR="00622A1B" w:rsidRPr="004904CD">
          <w:rPr>
            <w:rFonts w:cs="Times New Roman"/>
            <w:noProof/>
            <w:color w:val="000000"/>
            <w:lang w:val="en-US"/>
          </w:rPr>
          <w:t>Amerongen et al., 1995</w:t>
        </w:r>
      </w:hyperlink>
      <w:r w:rsidR="00A838C6" w:rsidRPr="004904CD">
        <w:rPr>
          <w:rFonts w:cs="Times New Roman"/>
          <w:noProof/>
          <w:color w:val="000000"/>
          <w:lang w:val="en-US"/>
        </w:rPr>
        <w:t>)</w:t>
      </w:r>
      <w:r w:rsidR="00A838C6" w:rsidRPr="004904CD">
        <w:rPr>
          <w:rFonts w:cs="Times New Roman"/>
          <w:color w:val="000000"/>
          <w:lang w:val="en-US"/>
        </w:rPr>
        <w:fldChar w:fldCharType="end"/>
      </w:r>
      <w:r w:rsidR="005B566E" w:rsidRPr="004904CD">
        <w:rPr>
          <w:rFonts w:cs="Times New Roman"/>
          <w:color w:val="000000"/>
          <w:lang w:val="en-US"/>
        </w:rPr>
        <w:t xml:space="preserve">. </w:t>
      </w:r>
      <w:r w:rsidR="00431AEB" w:rsidRPr="004904CD">
        <w:rPr>
          <w:rFonts w:cs="Times New Roman"/>
          <w:color w:val="000000"/>
          <w:lang w:val="en-US"/>
        </w:rPr>
        <w:t xml:space="preserve">The </w:t>
      </w:r>
      <w:r w:rsidR="00C56B6C" w:rsidRPr="004904CD">
        <w:rPr>
          <w:rFonts w:cs="Times New Roman"/>
          <w:color w:val="000000"/>
          <w:lang w:val="en-US"/>
        </w:rPr>
        <w:t xml:space="preserve">MUC5B mucins are </w:t>
      </w:r>
      <w:r w:rsidR="00205385" w:rsidRPr="004904CD">
        <w:rPr>
          <w:rFonts w:cs="Times New Roman"/>
          <w:color w:val="000000"/>
          <w:lang w:val="en-US"/>
        </w:rPr>
        <w:t xml:space="preserve">one of the major mucins </w:t>
      </w:r>
      <w:r w:rsidR="00C17087" w:rsidRPr="004904CD">
        <w:rPr>
          <w:rFonts w:cs="Times New Roman"/>
          <w:color w:val="000000"/>
          <w:lang w:val="en-US"/>
        </w:rPr>
        <w:t xml:space="preserve">present in saliva and </w:t>
      </w:r>
      <w:r w:rsidR="00C56B6C" w:rsidRPr="004904CD">
        <w:rPr>
          <w:rFonts w:cs="Times New Roman"/>
          <w:color w:val="000000"/>
          <w:lang w:val="en-US"/>
        </w:rPr>
        <w:t xml:space="preserve">are associated with the gel-like formation of </w:t>
      </w:r>
      <w:r w:rsidR="00367710" w:rsidRPr="004904CD">
        <w:rPr>
          <w:rFonts w:cs="Times New Roman"/>
          <w:color w:val="000000"/>
          <w:lang w:val="en-US"/>
        </w:rPr>
        <w:t>saliva, which</w:t>
      </w:r>
      <w:r w:rsidR="00FC7F23" w:rsidRPr="004904CD">
        <w:rPr>
          <w:rFonts w:cs="Times New Roman"/>
          <w:color w:val="000000"/>
          <w:lang w:val="en-US"/>
        </w:rPr>
        <w:t xml:space="preserve"> is </w:t>
      </w:r>
      <w:r w:rsidR="00367710" w:rsidRPr="004904CD">
        <w:rPr>
          <w:rFonts w:cs="Times New Roman"/>
          <w:color w:val="000000"/>
          <w:lang w:val="en-US"/>
        </w:rPr>
        <w:t xml:space="preserve">attributed </w:t>
      </w:r>
      <w:r w:rsidR="00C56B6C" w:rsidRPr="004904CD">
        <w:rPr>
          <w:rFonts w:cs="Times New Roman"/>
          <w:color w:val="000000"/>
          <w:lang w:val="en-US"/>
        </w:rPr>
        <w:t>to entanglements of these mucin molecules</w:t>
      </w:r>
      <w:r w:rsidR="00367710" w:rsidRPr="004904CD">
        <w:rPr>
          <w:rFonts w:cs="Times New Roman"/>
          <w:color w:val="000000"/>
          <w:lang w:val="en-US"/>
        </w:rPr>
        <w:t xml:space="preserve"> with one another</w:t>
      </w:r>
      <w:r w:rsidR="000F0F0E" w:rsidRPr="004904CD">
        <w:rPr>
          <w:rFonts w:cs="Times New Roman"/>
          <w:color w:val="000000"/>
          <w:lang w:val="en-US"/>
        </w:rPr>
        <w:t xml:space="preserve"> </w:t>
      </w:r>
      <w:r w:rsidR="000F0F0E" w:rsidRPr="004904CD">
        <w:rPr>
          <w:rFonts w:cs="Times New Roman"/>
          <w:color w:val="000000"/>
          <w:lang w:val="en-US"/>
        </w:rPr>
        <w:fldChar w:fldCharType="begin">
          <w:fldData xml:space="preserve">PEVuZE5vdGU+PENpdGU+PEF1dGhvcj5TY2hpcHBlcjwvQXV0aG9yPjxZZWFyPjIwMDc8L1llYXI+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PEVuZE5vdGU+PENpdGU+PEF1dGhvcj5TY2hpcHBlcjwvQXV0aG9yPjxZZWFyPjIwMDc8L1llYXI+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0F0F0E" w:rsidRPr="004904CD">
        <w:rPr>
          <w:rFonts w:cs="Times New Roman"/>
          <w:color w:val="000000"/>
          <w:lang w:val="en-US"/>
        </w:rPr>
      </w:r>
      <w:r w:rsidR="000F0F0E" w:rsidRPr="004904CD">
        <w:rPr>
          <w:rFonts w:cs="Times New Roman"/>
          <w:color w:val="000000"/>
          <w:lang w:val="en-US"/>
        </w:rPr>
        <w:fldChar w:fldCharType="separate"/>
      </w:r>
      <w:r w:rsidR="000F0F0E" w:rsidRPr="004904CD">
        <w:rPr>
          <w:rFonts w:cs="Times New Roman"/>
          <w:noProof/>
          <w:color w:val="000000"/>
          <w:lang w:val="en-US"/>
        </w:rPr>
        <w:t>(</w:t>
      </w:r>
      <w:hyperlink w:anchor="_ENREF_126" w:tooltip="Schipper, 2007 #569" w:history="1">
        <w:r w:rsidR="00622A1B" w:rsidRPr="004904CD">
          <w:rPr>
            <w:rFonts w:cs="Times New Roman"/>
            <w:noProof/>
            <w:color w:val="000000"/>
            <w:lang w:val="en-US"/>
          </w:rPr>
          <w:t>Schipper et al., 2007</w:t>
        </w:r>
      </w:hyperlink>
      <w:r w:rsidR="000F0F0E" w:rsidRPr="004904CD">
        <w:rPr>
          <w:rFonts w:cs="Times New Roman"/>
          <w:noProof/>
          <w:color w:val="000000"/>
          <w:lang w:val="en-US"/>
        </w:rPr>
        <w:t xml:space="preserve">; </w:t>
      </w:r>
      <w:hyperlink w:anchor="_ENREF_127" w:tooltip="Schulz, 2013 #570" w:history="1">
        <w:r w:rsidR="00622A1B" w:rsidRPr="004904CD">
          <w:rPr>
            <w:rFonts w:cs="Times New Roman"/>
            <w:noProof/>
            <w:color w:val="000000"/>
            <w:lang w:val="en-US"/>
          </w:rPr>
          <w:t>Schulz, Cooper-White, &amp; Punyadeera, 2013</w:t>
        </w:r>
      </w:hyperlink>
      <w:r w:rsidR="000F0F0E" w:rsidRPr="004904CD">
        <w:rPr>
          <w:rFonts w:cs="Times New Roman"/>
          <w:noProof/>
          <w:color w:val="000000"/>
          <w:lang w:val="en-US"/>
        </w:rPr>
        <w:t>)</w:t>
      </w:r>
      <w:r w:rsidR="000F0F0E" w:rsidRPr="004904CD">
        <w:rPr>
          <w:rFonts w:cs="Times New Roman"/>
          <w:color w:val="000000"/>
          <w:lang w:val="en-US"/>
        </w:rPr>
        <w:fldChar w:fldCharType="end"/>
      </w:r>
      <w:r w:rsidR="00C56B6C" w:rsidRPr="004904CD">
        <w:rPr>
          <w:rFonts w:cs="Times New Roman"/>
          <w:color w:val="000000"/>
          <w:lang w:val="en-US"/>
        </w:rPr>
        <w:t xml:space="preserve">. </w:t>
      </w:r>
      <w:r w:rsidR="00C40FB8" w:rsidRPr="004904CD">
        <w:rPr>
          <w:rFonts w:cs="Times New Roman"/>
          <w:color w:val="000000"/>
          <w:lang w:val="en-US"/>
        </w:rPr>
        <w:t xml:space="preserve">The interactions thought to be important for this gel </w:t>
      </w:r>
      <w:r w:rsidR="00541507" w:rsidRPr="004904CD">
        <w:rPr>
          <w:rFonts w:cs="Times New Roman"/>
          <w:color w:val="000000"/>
          <w:lang w:val="en-US"/>
        </w:rPr>
        <w:t>formation</w:t>
      </w:r>
      <w:r w:rsidR="00C40FB8" w:rsidRPr="004904CD">
        <w:rPr>
          <w:rFonts w:cs="Times New Roman"/>
          <w:color w:val="000000"/>
          <w:lang w:val="en-US"/>
        </w:rPr>
        <w:t xml:space="preserve"> include</w:t>
      </w:r>
      <w:r w:rsidR="009738A7" w:rsidRPr="004904CD">
        <w:rPr>
          <w:rFonts w:cs="Times New Roman"/>
          <w:color w:val="000000"/>
          <w:lang w:val="en-US"/>
        </w:rPr>
        <w:t>;</w:t>
      </w:r>
      <w:r w:rsidR="00C40FB8" w:rsidRPr="004904CD">
        <w:rPr>
          <w:rFonts w:cs="Times New Roman"/>
          <w:color w:val="000000"/>
          <w:lang w:val="en-US"/>
        </w:rPr>
        <w:t xml:space="preserve"> hydrophobic interactions</w:t>
      </w:r>
      <w:r w:rsidR="009738A7" w:rsidRPr="004904CD">
        <w:rPr>
          <w:rFonts w:cs="Times New Roman"/>
          <w:color w:val="000000"/>
          <w:lang w:val="en-US"/>
        </w:rPr>
        <w:t xml:space="preserve"> between the hydrophobic regions of the core proteins</w:t>
      </w:r>
      <w:r w:rsidR="000F0F0E" w:rsidRPr="004904CD">
        <w:rPr>
          <w:rFonts w:cs="Times New Roman"/>
          <w:color w:val="000000"/>
          <w:lang w:val="en-US"/>
        </w:rPr>
        <w:t xml:space="preserve"> </w:t>
      </w:r>
      <w:r w:rsidR="000F0F0E"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&lt;EndNote&gt;&lt;Cite&gt;&lt;Author&gt;Bromberg&lt;/Author&gt;&lt;Year&gt;2000&lt;/Year&gt;&lt;RecNum&gt;579&lt;/RecNum&gt;&lt;DisplayText&gt;(Bromberg &amp;amp; Barr, 2000)&lt;/DisplayText&gt;&lt;record&gt;&lt;rec-number&gt;579&lt;/rec-number&gt;&lt;foreign-keys&gt;&lt;key app="EN" db-id="swfewpa9jwxef5esrtnxesvkfv90xpsesrsa" timestamp="1480502833"&gt;579&lt;/key&gt;&lt;/foreign-keys&gt;&lt;ref-type name="Journal Article"&gt;17&lt;/ref-type&gt;&lt;contributors&gt;&lt;authors&gt;&lt;author&gt;Bromberg, L. E.&lt;/author&gt;&lt;author&gt;Barr, D. P.&lt;/author&gt;&lt;/authors&gt;&lt;/contributors&gt;&lt;titles&gt;&lt;title&gt;Self-association of mucin&lt;/title&gt;&lt;secondary-title&gt;Biomacromolecules&lt;/secondary-title&gt;&lt;/titles&gt;&lt;periodical&gt;&lt;full-title&gt;Biomacromolecules&lt;/full-title&gt;&lt;/periodical&gt;&lt;pages&gt;325-334&lt;/pages&gt;&lt;volume&gt;1&lt;/volume&gt;&lt;number&gt;3&lt;/number&gt;&lt;dates&gt;&lt;year&gt;2000&lt;/year&gt;&lt;pub-dates&gt;&lt;date&gt;Fal&lt;/date&gt;&lt;/pub-dates&gt;&lt;/dates&gt;&lt;isbn&gt;1525-7797&lt;/isbn&gt;&lt;accession-num&gt;WOS:000168755100007&lt;/accession-num&gt;&lt;urls&gt;&lt;related-urls&gt;&lt;url&gt;&amp;lt;Go to ISI&amp;gt;://WOS:000168755100007&lt;/url&gt;&lt;url&gt;http://pubs.acs.org/doi/pdf/10.1021/bm005532m&lt;/url&gt;&lt;/related-urls&gt;&lt;/urls&gt;&lt;electronic-resource-num&gt;10.1021/bm005532m&lt;/electronic-resource-num&gt;&lt;/record&gt;&lt;/Cite&gt;&lt;/EndNote&gt;</w:instrText>
      </w:r>
      <w:r w:rsidR="000F0F0E" w:rsidRPr="004904CD">
        <w:rPr>
          <w:rFonts w:cs="Times New Roman"/>
          <w:color w:val="000000"/>
          <w:lang w:val="en-US"/>
        </w:rPr>
        <w:fldChar w:fldCharType="separate"/>
      </w:r>
      <w:r w:rsidR="000F0F0E" w:rsidRPr="004904CD">
        <w:rPr>
          <w:rFonts w:cs="Times New Roman"/>
          <w:noProof/>
          <w:color w:val="000000"/>
          <w:lang w:val="en-US"/>
        </w:rPr>
        <w:t>(</w:t>
      </w:r>
      <w:hyperlink w:anchor="_ENREF_21" w:tooltip="Bromberg, 2000 #579" w:history="1">
        <w:r w:rsidR="00622A1B" w:rsidRPr="004904CD">
          <w:rPr>
            <w:rFonts w:cs="Times New Roman"/>
            <w:noProof/>
            <w:color w:val="000000"/>
            <w:lang w:val="en-US"/>
          </w:rPr>
          <w:t>Bromberg &amp; Barr, 2000</w:t>
        </w:r>
      </w:hyperlink>
      <w:r w:rsidR="000F0F0E" w:rsidRPr="004904CD">
        <w:rPr>
          <w:rFonts w:cs="Times New Roman"/>
          <w:noProof/>
          <w:color w:val="000000"/>
          <w:lang w:val="en-US"/>
        </w:rPr>
        <w:t>)</w:t>
      </w:r>
      <w:r w:rsidR="000F0F0E" w:rsidRPr="004904CD">
        <w:rPr>
          <w:rFonts w:cs="Times New Roman"/>
          <w:color w:val="000000"/>
          <w:lang w:val="en-US"/>
        </w:rPr>
        <w:fldChar w:fldCharType="end"/>
      </w:r>
      <w:r w:rsidR="00C40FB8" w:rsidRPr="004904CD">
        <w:rPr>
          <w:rFonts w:cs="Times New Roman"/>
          <w:color w:val="000000"/>
          <w:lang w:val="en-US"/>
        </w:rPr>
        <w:t xml:space="preserve">, </w:t>
      </w:r>
      <w:r w:rsidR="00541507" w:rsidRPr="004904CD">
        <w:rPr>
          <w:rFonts w:cs="Times New Roman"/>
          <w:color w:val="000000"/>
          <w:lang w:val="en-US"/>
        </w:rPr>
        <w:t xml:space="preserve">van der Waals and hydrogen bonds between oligosaccharide side chains </w:t>
      </w:r>
      <w:r w:rsidR="00C40FB8" w:rsidRPr="004904CD">
        <w:rPr>
          <w:rFonts w:cs="Times New Roman"/>
          <w:color w:val="000000"/>
          <w:lang w:val="en-US"/>
        </w:rPr>
        <w:t>and calcium-mediated crosslinks</w:t>
      </w:r>
      <w:r w:rsidR="000F0F0E" w:rsidRPr="004904CD">
        <w:rPr>
          <w:rFonts w:cs="Times New Roman"/>
          <w:color w:val="000000"/>
          <w:lang w:val="en-US"/>
        </w:rPr>
        <w:t xml:space="preserve"> </w:t>
      </w:r>
      <w:r w:rsidR="000F0F0E"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&lt;EndNote&gt;&lt;Cite&gt;&lt;Author&gt;Raynal&lt;/Author&gt;&lt;Year&gt;2003&lt;/Year&gt;&lt;RecNum&gt;578&lt;/RecNum&gt;&lt;DisplayText&gt;(Raynal, Hardingham, Sheehan, &amp;amp; Thornton, 2003)&lt;/DisplayText&gt;&lt;record&gt;&lt;rec-number&gt;578&lt;/rec-number&gt;&lt;foreign-keys&gt;&lt;key app="EN" db-id="swfewpa9jwxef5esrtnxesvkfv90xpsesrsa" timestamp="1480502833"&gt;578&lt;/key&gt;&lt;/foreign-keys&gt;&lt;ref-type name="Journal Article"&gt;17&lt;/ref-type&gt;&lt;contributors&gt;&lt;authors&gt;&lt;author&gt;Raynal, B. D. E.&lt;/author&gt;&lt;author&gt;Hardingham, T. E.&lt;/author&gt;&lt;author&gt;Sheehan, J. K.&lt;/author&gt;&lt;author&gt;Thornton, D. J.&lt;/author&gt;&lt;/authors&gt;&lt;/contributors&gt;&lt;titles&gt;&lt;title&gt;Calcium-dependent protein interactions in MUC5B provide reversible cross-links in salivary mucus&lt;/title&gt;&lt;secondary-title&gt;Journal of Biological Chemistry&lt;/secondary-title&gt;&lt;/titles&gt;&lt;periodical&gt;&lt;full-title&gt;Journal of Biological Chemistry&lt;/full-title&gt;&lt;/periodical&gt;&lt;pages&gt;28703-28710&lt;/pages&gt;&lt;volume&gt;278&lt;/volume&gt;&lt;number&gt;31&lt;/number&gt;&lt;dates&gt;&lt;year&gt;2003&lt;/year&gt;&lt;pub-dates&gt;&lt;date&gt;Aug 1&lt;/date&gt;&lt;/pub-dates&gt;&lt;/dates&gt;&lt;isbn&gt;0021-9258&lt;/isbn&gt;&lt;accession-num&gt;WOS:000184421100045&lt;/accession-num&gt;&lt;urls&gt;&lt;related-urls&gt;&lt;url&gt;&amp;lt;Go to ISI&amp;gt;://WOS:000184421100045&lt;/url&gt;&lt;url&gt;http://www.jbc.org/content/278/31/28703.full.pdf&lt;/url&gt;&lt;/related-urls&gt;&lt;/urls&gt;&lt;electronic-resource-num&gt;10.1074/jbc.M304632200&lt;/electronic-resource-num&gt;&lt;/record&gt;&lt;/Cite&gt;&lt;/EndNote&gt;</w:instrText>
      </w:r>
      <w:r w:rsidR="000F0F0E" w:rsidRPr="004904CD">
        <w:rPr>
          <w:rFonts w:cs="Times New Roman"/>
          <w:color w:val="000000"/>
          <w:lang w:val="en-US"/>
        </w:rPr>
        <w:fldChar w:fldCharType="separate"/>
      </w:r>
      <w:r w:rsidR="000F0F0E" w:rsidRPr="004904CD">
        <w:rPr>
          <w:rFonts w:cs="Times New Roman"/>
          <w:noProof/>
          <w:color w:val="000000"/>
          <w:lang w:val="en-US"/>
        </w:rPr>
        <w:t>(</w:t>
      </w:r>
      <w:hyperlink w:anchor="_ENREF_113" w:tooltip="Raynal, 2003 #578" w:history="1">
        <w:r w:rsidR="00622A1B" w:rsidRPr="004904CD">
          <w:rPr>
            <w:rFonts w:cs="Times New Roman"/>
            <w:noProof/>
            <w:color w:val="000000"/>
            <w:lang w:val="en-US"/>
          </w:rPr>
          <w:t>Raynal, Hardingham, Sheehan, &amp; Thornton, 2003</w:t>
        </w:r>
      </w:hyperlink>
      <w:r w:rsidR="000F0F0E" w:rsidRPr="004904CD">
        <w:rPr>
          <w:rFonts w:cs="Times New Roman"/>
          <w:noProof/>
          <w:color w:val="000000"/>
          <w:lang w:val="en-US"/>
        </w:rPr>
        <w:t>)</w:t>
      </w:r>
      <w:r w:rsidR="000F0F0E" w:rsidRPr="004904CD">
        <w:rPr>
          <w:rFonts w:cs="Times New Roman"/>
          <w:color w:val="000000"/>
          <w:lang w:val="en-US"/>
        </w:rPr>
        <w:fldChar w:fldCharType="end"/>
      </w:r>
      <w:r w:rsidR="00C40FB8" w:rsidRPr="004904CD">
        <w:rPr>
          <w:rFonts w:cs="Times New Roman"/>
          <w:color w:val="000000"/>
          <w:lang w:val="en-US"/>
        </w:rPr>
        <w:t xml:space="preserve">. </w:t>
      </w:r>
      <w:r w:rsidR="00C56B6C" w:rsidRPr="004904CD">
        <w:rPr>
          <w:rFonts w:cs="Times New Roman"/>
          <w:color w:val="000000"/>
          <w:lang w:val="en-US"/>
        </w:rPr>
        <w:t>MUC7</w:t>
      </w:r>
      <w:r w:rsidRPr="004904CD">
        <w:rPr>
          <w:rFonts w:cs="Times New Roman"/>
          <w:color w:val="000000"/>
          <w:lang w:val="en-US"/>
        </w:rPr>
        <w:t xml:space="preserve"> mucins are </w:t>
      </w:r>
      <w:r w:rsidR="00206F6C" w:rsidRPr="004904CD">
        <w:rPr>
          <w:rFonts w:cs="Times New Roman"/>
          <w:color w:val="000000"/>
          <w:lang w:val="en-US"/>
        </w:rPr>
        <w:t>thought to be uniquely</w:t>
      </w:r>
      <w:r w:rsidRPr="004904CD">
        <w:rPr>
          <w:rFonts w:cs="Times New Roman"/>
          <w:color w:val="000000"/>
          <w:lang w:val="en-US"/>
        </w:rPr>
        <w:t xml:space="preserve"> found in salivary secretions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&lt;EndNote&gt;&lt;Cite&gt;&lt;Author&gt;Amerongen&lt;/Author&gt;&lt;Year&gt;1995&lt;/Year&gt;&lt;RecNum&gt;417&lt;/RecNum&gt;&lt;DisplayText&gt;(Amerongen et al., 1995)&lt;/DisplayText&gt;&lt;record&gt;&lt;rec-number&gt;417&lt;/rec-number&gt;&lt;foreign-keys&gt;&lt;key app="EN" db-id="swfewpa9jwxef5esrtnxesvkfv90xpsesrsa" timestamp="1451992041"&gt;417&lt;/key&gt;&lt;/foreign-keys&gt;&lt;ref-type name="Journal Article"&gt;17&lt;/ref-type&gt;&lt;contributors&gt;&lt;authors&gt;&lt;author&gt;Amerongen, A. V. N.&lt;/author&gt;&lt;author&gt;Bolscher, J. G. M.&lt;/author&gt;&lt;author&gt;Veerman, E. C. I.&lt;/author&gt;&lt;/authors&gt;&lt;/contributors&gt;&lt;titles&gt;&lt;title&gt;Salivary mucins: Protective functions in relation to their diversity&lt;/title&gt;&lt;secondary-title&gt;Glycobiology&lt;/secondary-title&gt;&lt;/titles&gt;&lt;periodical&gt;&lt;full-title&gt;Glycobiology&lt;/full-title&gt;&lt;/periodical&gt;&lt;pages&gt;733-740&lt;/pages&gt;&lt;volume&gt;5&lt;/volume&gt;&lt;number&gt;8&lt;/number&gt;&lt;dates&gt;&lt;year&gt;1995&lt;/year&gt;&lt;pub-dates&gt;&lt;date&gt;Dec&lt;/date&gt;&lt;/pub-dates&gt;&lt;/dates&gt;&lt;isbn&gt;0959-6658&lt;/isbn&gt;&lt;accession-num&gt;WOS:A1995TQ84300002&lt;/accession-num&gt;&lt;urls&gt;&lt;related-urls&gt;&lt;url&gt;&amp;lt;Go to ISI&amp;gt;://WOS:A1995TQ84300002&lt;/url&gt;&lt;url&gt;http://glycob.oxfordjournals.org/content/5/8/733.full.pdf&lt;/url&gt;&lt;/related-urls&gt;&lt;/urls&gt;&lt;electronic-resource-num&gt;10.1093/glycob/5.8.733&lt;/electronic-resource-num&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6" w:tooltip="Amerongen, 1995 #417" w:history="1">
        <w:r w:rsidR="00622A1B" w:rsidRPr="004904CD">
          <w:rPr>
            <w:rFonts w:cs="Times New Roman"/>
            <w:noProof/>
            <w:color w:val="000000"/>
            <w:lang w:val="en-US"/>
          </w:rPr>
          <w:t>Amerongen et al., 1995</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produced by the submandibular, sublingual and palatine glands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&lt;EndNote&gt;&lt;Cite&gt;&lt;Author&gt;Bolscher&lt;/Author&gt;&lt;Year&gt;1999&lt;/Year&gt;&lt;RecNum&gt;413&lt;/RecNum&gt;&lt;DisplayText&gt;(Bolscher et al., 1999)&lt;/DisplayText&gt;&lt;record&gt;&lt;rec-number&gt;413&lt;/rec-number&gt;&lt;foreign-keys&gt;&lt;key app="EN" db-id="swfewpa9jwxef5esrtnxesvkfv90xpsesrsa" timestamp="1451992041"&gt;413&lt;/key&gt;&lt;/foreign-keys&gt;&lt;ref-type name="Journal Article"&gt;17&lt;/ref-type&gt;&lt;contributors&gt;&lt;authors&gt;&lt;author&gt;Bolscher, J. G. M.&lt;/author&gt;&lt;author&gt;Groenink, J.&lt;/author&gt;&lt;author&gt;van der Kwaak, J. S.&lt;/author&gt;&lt;author&gt;van den Keijbus, P. A. M.&lt;/author&gt;&lt;author&gt;van&amp;apos;t Hof, W.&lt;/author&gt;&lt;author&gt;Veerman, E. C. I.&lt;/author&gt;&lt;author&gt;Amerongen, A. V. N.&lt;/author&gt;&lt;/authors&gt;&lt;/contributors&gt;&lt;titles&gt;&lt;title&gt;Detection and quantification of MUC7 in submandibular, sublingual, palatine, and labial saliva by anti-peptide antiserum&lt;/title&gt;&lt;secondary-title&gt;Journal of Dental Research&lt;/secondary-title&gt;&lt;/titles&gt;&lt;periodical&gt;&lt;full-title&gt;Journal of Dental Research&lt;/full-title&gt;&lt;/periodical&gt;&lt;pages&gt;1362-1369&lt;/pages&gt;&lt;volume&gt;78&lt;/volume&gt;&lt;number&gt;7&lt;/number&gt;&lt;dates&gt;&lt;year&gt;1999&lt;/year&gt;&lt;pub-dates&gt;&lt;date&gt;Jul&lt;/date&gt;&lt;/pub-dates&gt;&lt;/dates&gt;&lt;isbn&gt;0022-0345&lt;/isbn&gt;&lt;accession-num&gt;WOS:000081208200011&lt;/accession-num&gt;&lt;urls&gt;&lt;related-urls&gt;&lt;url&gt;&amp;lt;Go to ISI&amp;gt;://WOS:000081208200011&lt;/url&gt;&lt;url&gt;http://jdr.sagepub.com/content/78/7/1362.full.pdf&lt;/url&gt;&lt;/related-urls&gt;&lt;/urls&gt;&lt;/record&gt;&lt;/Cite&gt;&lt;/EndNote&gt;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9" w:tooltip="Bolscher, 1999 #413" w:history="1">
        <w:r w:rsidR="00622A1B" w:rsidRPr="004904CD">
          <w:rPr>
            <w:rFonts w:cs="Times New Roman"/>
            <w:noProof/>
            <w:color w:val="000000"/>
            <w:lang w:val="en-US"/>
          </w:rPr>
          <w:t>Bolscher et al., 1999</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p>
    <w:p w14:paraId="239FB746" w14:textId="6D9A251E" w:rsidR="00D74577" w:rsidRPr="004904CD" w:rsidRDefault="006273AE" w:rsidP="00F069F4">
      <w:pPr>
        <w:widowControl w:val="0"/>
        <w:autoSpaceDE w:val="0"/>
        <w:autoSpaceDN w:val="0"/>
        <w:adjustRightInd w:val="0"/>
        <w:jc w:val="both"/>
        <w:rPr>
          <w:rFonts w:cs="Times New Roman"/>
          <w:color w:val="000000"/>
          <w:lang w:val="en-US"/>
        </w:rPr>
      </w:pPr>
      <w:r w:rsidRPr="004904CD">
        <w:rPr>
          <w:rFonts w:cs="Times New Roman"/>
          <w:color w:val="000000"/>
          <w:lang w:val="en-US"/>
        </w:rPr>
        <w:t>The protein core</w:t>
      </w:r>
      <w:r w:rsidR="00EF761D" w:rsidRPr="004904CD">
        <w:rPr>
          <w:rFonts w:cs="Times New Roman"/>
          <w:color w:val="000000"/>
          <w:lang w:val="en-US"/>
        </w:rPr>
        <w:t xml:space="preserve"> </w:t>
      </w:r>
      <w:r w:rsidR="00D166A2" w:rsidRPr="004904CD">
        <w:rPr>
          <w:rFonts w:cs="Times New Roman"/>
          <w:color w:val="000000"/>
          <w:lang w:val="en-US"/>
        </w:rPr>
        <w:t xml:space="preserve">of </w:t>
      </w:r>
      <w:r w:rsidR="00EF761D" w:rsidRPr="004904CD">
        <w:rPr>
          <w:rFonts w:cs="Times New Roman"/>
          <w:color w:val="000000"/>
          <w:lang w:val="en-US"/>
        </w:rPr>
        <w:t>mucin</w:t>
      </w:r>
      <w:r w:rsidRPr="004904CD">
        <w:rPr>
          <w:rFonts w:cs="Times New Roman"/>
          <w:color w:val="000000"/>
          <w:lang w:val="en-US"/>
        </w:rPr>
        <w:t xml:space="preserve"> is glycosylated by many oligosaccharide side chains covalently linked in areas of clustered proline, threonine and serine (PTS) amino acids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&lt;EndNote&gt;&lt;Cite&gt;&lt;Author&gt;Thomsson&lt;/Author&gt;&lt;Year&gt;2002&lt;/Year&gt;&lt;RecNum&gt;460&lt;/RecNum&gt;&lt;DisplayText&gt;(Thomsson et al., 2002)&lt;/DisplayText&gt;&lt;record&gt;&lt;rec-number&gt;460&lt;/rec-number&gt;&lt;foreign-keys&gt;&lt;key app="EN" db-id="swfewpa9jwxef5esrtnxesvkfv90xpsesrsa" timestamp="1451992067"&gt;460&lt;/key&gt;&lt;key app="ENWeb" db-id=""&gt;0&lt;/key&gt;&lt;/foreign-keys&gt;&lt;ref-type name="Journal Article"&gt;17&lt;/ref-type&gt;&lt;contributors&gt;&lt;authors&gt;&lt;author&gt;Thomsson, K. A.&lt;/author&gt;&lt;author&gt;Prakobphol, A.&lt;/author&gt;&lt;author&gt;Leffler, H.&lt;/author&gt;&lt;author&gt;Reddy, M. S.&lt;/author&gt;&lt;author&gt;Levine, M. J.&lt;/author&gt;&lt;author&gt;Fisher, S. J.&lt;/author&gt;&lt;author&gt;Hansson, G. C.&lt;/author&gt;&lt;/authors&gt;&lt;/contributors&gt;&lt;titles&gt;&lt;title&gt;The salivary mucin MG1 (MUC5B) carries a repertoire of unique oligosaccharides that is large and diverse&lt;/title&gt;&lt;secondary-title&gt;Glycobiology&lt;/secondary-title&gt;&lt;/titles&gt;&lt;periodical&gt;&lt;full-title&gt;Glycobiology&lt;/full-title&gt;&lt;/periodical&gt;&lt;pages&gt;1-14&lt;/pages&gt;&lt;volume&gt;12&lt;/volume&gt;&lt;number&gt;1&lt;/number&gt;&lt;dates&gt;&lt;year&gt;2002&lt;/year&gt;&lt;pub-dates&gt;&lt;date&gt;Jan 1&lt;/date&gt;&lt;/pub-dates&gt;&lt;/dates&gt;&lt;isbn&gt;0959-6658&lt;/isbn&gt;&lt;accession-num&gt;WOS:000173755300003&lt;/accession-num&gt;&lt;urls&gt;&lt;related-urls&gt;&lt;url&gt;&amp;lt;Go to ISI&amp;gt;://WOS:000173755300003&lt;/url&gt;&lt;url&gt;http://glycob.oxfordjournals.org/content/12/1/1.full.pdf&lt;/url&gt;&lt;/related-urls&gt;&lt;/urls&gt;&lt;electronic-resource-num&gt;10.1093/glycob/12.1.1&lt;/electronic-resource-num&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43" w:tooltip="Thomsson, 2002 #460" w:history="1">
        <w:r w:rsidR="00622A1B" w:rsidRPr="004904CD">
          <w:rPr>
            <w:rFonts w:cs="Times New Roman"/>
            <w:noProof/>
            <w:color w:val="000000"/>
            <w:lang w:val="en-US"/>
          </w:rPr>
          <w:t>Thomsson et al., 2002</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These highly branched oligosaccharides contribute up to 80% of the dry weight of mucin. There is heterogeneity within and between mucin types and the saccharides</w:t>
      </w:r>
      <w:r w:rsidR="00E21A72" w:rsidRPr="004904CD">
        <w:rPr>
          <w:rFonts w:cs="Times New Roman"/>
          <w:color w:val="000000"/>
          <w:lang w:val="en-US"/>
        </w:rPr>
        <w:t xml:space="preserve"> that glycosylate them, with MUC5B</w:t>
      </w:r>
      <w:r w:rsidRPr="004904CD">
        <w:rPr>
          <w:rFonts w:cs="Times New Roman"/>
          <w:color w:val="000000"/>
          <w:lang w:val="en-US"/>
        </w:rPr>
        <w:t xml:space="preserve"> possessi</w:t>
      </w:r>
      <w:r w:rsidR="00E21A72" w:rsidRPr="004904CD">
        <w:rPr>
          <w:rFonts w:cs="Times New Roman"/>
          <w:color w:val="000000"/>
          <w:lang w:val="en-US"/>
        </w:rPr>
        <w:t>ng a more diverse range than MUC7</w:t>
      </w:r>
      <w:r w:rsidRPr="004904CD">
        <w:rPr>
          <w:rFonts w:cs="Times New Roman"/>
          <w:color w:val="000000"/>
          <w:lang w:val="en-US"/>
        </w:rPr>
        <w:t xml:space="preserve">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&lt;EndNote&gt;&lt;Cite&gt;&lt;Author&gt;Thomsson&lt;/Author&gt;&lt;Year&gt;2002&lt;/Year&gt;&lt;RecNum&gt;460&lt;/RecNum&gt;&lt;DisplayText&gt;(Thomsson et al., 2002)&lt;/DisplayText&gt;&lt;record&gt;&lt;rec-number&gt;460&lt;/rec-number&gt;&lt;foreign-keys&gt;&lt;key app="EN" db-id="swfewpa9jwxef5esrtnxesvkfv90xpsesrsa" timestamp="1451992067"&gt;460&lt;/key&gt;&lt;key app="ENWeb" db-id=""&gt;0&lt;/key&gt;&lt;/foreign-keys&gt;&lt;ref-type name="Journal Article"&gt;17&lt;/ref-type&gt;&lt;contributors&gt;&lt;authors&gt;&lt;author&gt;Thomsson, K. A.&lt;/author&gt;&lt;author&gt;Prakobphol, A.&lt;/author&gt;&lt;author&gt;Leffler, H.&lt;/author&gt;&lt;author&gt;Reddy, M. S.&lt;/author&gt;&lt;author&gt;Levine, M. J.&lt;/author&gt;&lt;author&gt;Fisher, S. J.&lt;/author&gt;&lt;author&gt;Hansson, G. C.&lt;/author&gt;&lt;/authors&gt;&lt;/contributors&gt;&lt;titles&gt;&lt;title&gt;The salivary mucin MG1 (MUC5B) carries a repertoire of unique oligosaccharides that is large and diverse&lt;/title&gt;&lt;secondary-title&gt;Glycobiology&lt;/secondary-title&gt;&lt;/titles&gt;&lt;periodical&gt;&lt;full-title&gt;Glycobiology&lt;/full-title&gt;&lt;/periodical&gt;&lt;pages&gt;1-14&lt;/pages&gt;&lt;volume&gt;12&lt;/volume&gt;&lt;number&gt;1&lt;/number&gt;&lt;dates&gt;&lt;year&gt;2002&lt;/year&gt;&lt;pub-dates&gt;&lt;date&gt;Jan 1&lt;/date&gt;&lt;/pub-dates&gt;&lt;/dates&gt;&lt;isbn&gt;0959-6658&lt;/isbn&gt;&lt;accession-num&gt;WOS:000173755300003&lt;/accession-num&gt;&lt;urls&gt;&lt;related-urls&gt;&lt;url&gt;&amp;lt;Go to ISI&amp;gt;://WOS:000173755300003&lt;/url&gt;&lt;url&gt;http://glycob.oxfordjournals.org/content/12/1/1.full.pdf&lt;/url&gt;&lt;/related-urls&gt;&lt;/urls&gt;&lt;electronic-resource-num&gt;10.1093/glycob/12.1.1&lt;/electronic-resource-num&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43" w:tooltip="Thomsson, 2002 #460" w:history="1">
        <w:r w:rsidR="00622A1B" w:rsidRPr="004904CD">
          <w:rPr>
            <w:rFonts w:cs="Times New Roman"/>
            <w:noProof/>
            <w:color w:val="000000"/>
            <w:lang w:val="en-US"/>
          </w:rPr>
          <w:t>Thomsson et al., 2002</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The </w:t>
      </w:r>
      <w:r w:rsidRPr="004904CD">
        <w:rPr>
          <w:rFonts w:cs="Times New Roman"/>
          <w:i/>
          <w:color w:val="000000"/>
          <w:lang w:val="en-US"/>
        </w:rPr>
        <w:t>O</w:t>
      </w:r>
      <w:r w:rsidRPr="004904CD">
        <w:rPr>
          <w:rFonts w:cs="Times New Roman"/>
          <w:color w:val="000000"/>
          <w:lang w:val="en-US"/>
        </w:rPr>
        <w:t xml:space="preserve">-linked chains </w:t>
      </w:r>
      <w:proofErr w:type="gramStart"/>
      <w:r w:rsidRPr="004904CD">
        <w:rPr>
          <w:rFonts w:cs="Times New Roman"/>
          <w:color w:val="000000"/>
          <w:lang w:val="en-US"/>
        </w:rPr>
        <w:t>are initiated</w:t>
      </w:r>
      <w:proofErr w:type="gramEnd"/>
      <w:r w:rsidRPr="004904CD">
        <w:rPr>
          <w:rFonts w:cs="Times New Roman"/>
          <w:color w:val="000000"/>
          <w:lang w:val="en-US"/>
        </w:rPr>
        <w:t xml:space="preserve"> with </w:t>
      </w:r>
      <w:r w:rsidRPr="004904CD">
        <w:rPr>
          <w:rFonts w:cs="Times New Roman"/>
          <w:i/>
          <w:color w:val="000000"/>
          <w:lang w:val="en-US"/>
        </w:rPr>
        <w:t>N</w:t>
      </w:r>
      <w:r w:rsidRPr="004904CD">
        <w:rPr>
          <w:rFonts w:cs="Times New Roman"/>
          <w:color w:val="000000"/>
          <w:lang w:val="en-US"/>
        </w:rPr>
        <w:t>-</w:t>
      </w:r>
      <w:proofErr w:type="spellStart"/>
      <w:r w:rsidRPr="004904CD">
        <w:rPr>
          <w:rFonts w:cs="Times New Roman"/>
          <w:color w:val="000000"/>
          <w:lang w:val="en-US"/>
        </w:rPr>
        <w:t>acetylgalactosamine</w:t>
      </w:r>
      <w:proofErr w:type="spellEnd"/>
      <w:r w:rsidRPr="004904CD">
        <w:rPr>
          <w:rFonts w:cs="Times New Roman"/>
          <w:color w:val="000000"/>
          <w:lang w:val="en-US"/>
        </w:rPr>
        <w:t xml:space="preserve"> with up to 20 more residues extending from this. The large variations of sugar units that may be attached include, </w:t>
      </w:r>
      <w:r w:rsidRPr="004904CD">
        <w:rPr>
          <w:rFonts w:cs="Times New Roman"/>
          <w:i/>
          <w:color w:val="000000"/>
          <w:lang w:val="en-US"/>
        </w:rPr>
        <w:t>N</w:t>
      </w:r>
      <w:r w:rsidRPr="004904CD">
        <w:rPr>
          <w:rFonts w:cs="Times New Roman"/>
          <w:color w:val="000000"/>
          <w:lang w:val="en-US"/>
        </w:rPr>
        <w:t>-</w:t>
      </w:r>
      <w:proofErr w:type="spellStart"/>
      <w:r w:rsidRPr="004904CD">
        <w:rPr>
          <w:rFonts w:cs="Times New Roman"/>
          <w:color w:val="000000"/>
          <w:lang w:val="en-US"/>
        </w:rPr>
        <w:t>acetylglucosamine</w:t>
      </w:r>
      <w:proofErr w:type="spellEnd"/>
      <w:r w:rsidRPr="004904CD">
        <w:rPr>
          <w:rFonts w:cs="Times New Roman"/>
          <w:color w:val="000000"/>
          <w:lang w:val="en-US"/>
        </w:rPr>
        <w:t>,</w:t>
      </w:r>
      <w:r w:rsidRPr="004904CD">
        <w:rPr>
          <w:rFonts w:cs="Times New Roman"/>
          <w:i/>
          <w:color w:val="000000"/>
          <w:lang w:val="en-US"/>
        </w:rPr>
        <w:t xml:space="preserve"> N</w:t>
      </w:r>
      <w:r w:rsidRPr="004904CD">
        <w:rPr>
          <w:rFonts w:cs="Times New Roman"/>
          <w:color w:val="000000"/>
          <w:lang w:val="en-US"/>
        </w:rPr>
        <w:t>-</w:t>
      </w:r>
      <w:proofErr w:type="spellStart"/>
      <w:r w:rsidRPr="004904CD">
        <w:rPr>
          <w:rFonts w:cs="Times New Roman"/>
          <w:color w:val="000000"/>
          <w:lang w:val="en-US"/>
        </w:rPr>
        <w:t>acetylgalactosamine</w:t>
      </w:r>
      <w:proofErr w:type="spellEnd"/>
      <w:r w:rsidRPr="004904CD">
        <w:rPr>
          <w:rFonts w:cs="Times New Roman"/>
          <w:color w:val="000000"/>
          <w:lang w:val="en-US"/>
        </w:rPr>
        <w:t xml:space="preserve"> and other glucose, galactose and fructose derived residues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&lt;EndNote&gt;&lt;Cite&gt;&lt;Author&gt;Mathiowitz&lt;/Author&gt;&lt;Year&gt;1999&lt;/Year&gt;&lt;RecNum&gt;433&lt;/RecNum&gt;&lt;DisplayText&gt;(Mathiowitz et al., 1999)&lt;/DisplayText&gt;&lt;record&gt;&lt;rec-number&gt;433&lt;/rec-number&gt;&lt;foreign-keys&gt;&lt;key app="EN" db-id="swfewpa9jwxef5esrtnxesvkfv90xpsesrsa" timestamp="1451992045"&gt;433&lt;/key&gt;&lt;/foreign-keys&gt;&lt;ref-type name="Book"&gt;6&lt;/ref-type&gt;&lt;contributors&gt;&lt;authors&gt;&lt;author&gt;Mathiowitz, E.&lt;/author&gt;&lt;author&gt;Chickering, D.E.&lt;/author&gt;&lt;author&gt;Lehr, C.M.&lt;/author&gt;&lt;/authors&gt;&lt;/contributors&gt;&lt;titles&gt;&lt;title&gt;Bioadhesive drug delivery systems: Fundamentals, novel approaches, and development&lt;/title&gt;&lt;/titles&gt;&lt;dates&gt;&lt;year&gt;1999&lt;/year&gt;&lt;/dates&gt;&lt;publisher&gt;CRC Press&lt;/publisher&gt;&lt;isbn&gt;9781420001341&lt;/isbn&gt;&lt;urls&gt;&lt;related-urls&gt;&lt;url&gt;https://books.google.co.uk/books?id=d8-Eo7iGOTkC&lt;/url&gt;&lt;/related-urls&gt;&lt;/urls&gt;&lt;/record&gt;&lt;/Cite&gt;&lt;/EndNote&gt;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95" w:tooltip="Mathiowitz, 1999 #433" w:history="1">
        <w:r w:rsidR="00622A1B" w:rsidRPr="004904CD">
          <w:rPr>
            <w:rFonts w:cs="Times New Roman"/>
            <w:noProof/>
            <w:color w:val="000000"/>
            <w:lang w:val="en-US"/>
          </w:rPr>
          <w:t>Mathiowitz et al., 1999</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The chains are terminated with sialic acid, sulfonic acid, or </w:t>
      </w:r>
      <w:r w:rsidRPr="004904CD">
        <w:rPr>
          <w:rFonts w:cs="Times New Roman"/>
          <w:i/>
          <w:color w:val="000000"/>
          <w:lang w:val="en-US"/>
        </w:rPr>
        <w:t>l</w:t>
      </w:r>
      <w:r w:rsidRPr="004904CD">
        <w:rPr>
          <w:rFonts w:cs="Times New Roman"/>
          <w:color w:val="000000"/>
          <w:lang w:val="en-US"/>
        </w:rPr>
        <w:t>-fructose residues</w:t>
      </w:r>
      <w:r w:rsidR="006C680A" w:rsidRPr="004904CD">
        <w:rPr>
          <w:rFonts w:cs="Times New Roman"/>
          <w:color w:val="000000"/>
          <w:lang w:val="en-US"/>
        </w:rPr>
        <w:t xml:space="preserve">, </w:t>
      </w:r>
      <w:r w:rsidR="006C680A" w:rsidRPr="004904CD">
        <w:rPr>
          <w:rFonts w:cs="Times New Roman"/>
          <w:lang w:val="en-US"/>
        </w:rPr>
        <w:t>with the first two</w:t>
      </w:r>
      <w:r w:rsidRPr="004904CD">
        <w:rPr>
          <w:rFonts w:cs="Times New Roman"/>
          <w:lang w:val="en-US"/>
        </w:rPr>
        <w:t xml:space="preserve"> </w:t>
      </w:r>
      <w:r w:rsidRPr="004904CD">
        <w:rPr>
          <w:rFonts w:cs="Times New Roman"/>
          <w:color w:val="000000"/>
          <w:lang w:val="en-US"/>
        </w:rPr>
        <w:t xml:space="preserve">possessing a net negative charge at neutral pH </w:t>
      </w:r>
      <w:r w:rsidRPr="004904CD">
        <w:rPr>
          <w:rFonts w:cs="Times New Roman"/>
          <w:color w:val="000000"/>
          <w:lang w:val="en-US"/>
        </w:rPr>
        <w:fldChar w:fldCharType="begin">
          <w:fldData xml:space="preserve">PEVuZE5vdGU+PENpdGU+PEF1dGhvcj5HYW5kaGk8L0F1dGhvcj48WWVhcj4xOTk0PC9ZZWFyPjxS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PEVuZE5vdGU+PENpdGU+PEF1dGhvcj5HYW5kaGk8L0F1dGhvcj48WWVhcj4xOTk0PC9ZZWFyPjxS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Pr="004904CD">
        <w:rPr>
          <w:rFonts w:cs="Times New Roman"/>
          <w:noProof/>
          <w:color w:val="000000"/>
          <w:lang w:val="en-US"/>
        </w:rPr>
        <w:t>(</w:t>
      </w:r>
      <w:hyperlink w:anchor="_ENREF_58" w:tooltip="Gandhi, 1994 #416" w:history="1">
        <w:r w:rsidR="00622A1B" w:rsidRPr="004904CD">
          <w:rPr>
            <w:rFonts w:cs="Times New Roman"/>
            <w:noProof/>
            <w:color w:val="000000"/>
            <w:lang w:val="en-US"/>
          </w:rPr>
          <w:t>Gandhi &amp; Robinson, 1994</w:t>
        </w:r>
      </w:hyperlink>
      <w:r w:rsidRPr="004904CD">
        <w:rPr>
          <w:rFonts w:cs="Times New Roman"/>
          <w:noProof/>
          <w:color w:val="000000"/>
          <w:lang w:val="en-US"/>
        </w:rPr>
        <w:t xml:space="preserve">; </w:t>
      </w:r>
      <w:hyperlink w:anchor="_ENREF_108" w:tooltip="Peppas, 1996 #447" w:history="1">
        <w:r w:rsidR="00622A1B" w:rsidRPr="004904CD">
          <w:rPr>
            <w:rFonts w:cs="Times New Roman"/>
            <w:noProof/>
            <w:color w:val="000000"/>
            <w:lang w:val="en-US"/>
          </w:rPr>
          <w:t>Peppas &amp; Sahlin, 1996</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r w:rsidR="00887F74" w:rsidRPr="004904CD">
        <w:rPr>
          <w:rFonts w:cs="Times New Roman"/>
          <w:color w:val="000000"/>
          <w:lang w:val="en-US"/>
        </w:rPr>
        <w:t xml:space="preserve">Recent studies have confirmed the presence of both types of salivary mucins in the </w:t>
      </w:r>
      <w:r w:rsidR="00B30C2F" w:rsidRPr="004904CD">
        <w:rPr>
          <w:rFonts w:cs="Times New Roman"/>
          <w:color w:val="000000"/>
          <w:lang w:val="en-US"/>
        </w:rPr>
        <w:t>mucosal</w:t>
      </w:r>
      <w:r w:rsidR="00887F74" w:rsidRPr="004904CD">
        <w:rPr>
          <w:rFonts w:cs="Times New Roman"/>
          <w:color w:val="000000"/>
          <w:lang w:val="en-US"/>
        </w:rPr>
        <w:t xml:space="preserve"> pellicle that lines the oral epithelia </w:t>
      </w:r>
      <w:r w:rsidR="00887F74" w:rsidRPr="004904CD">
        <w:rPr>
          <w:rFonts w:cs="Times New Roman"/>
          <w:color w:val="000000"/>
          <w:lang w:val="en-US"/>
        </w:rPr>
        <w:fldChar w:fldCharType="begin" w:fldLock="1"/>
      </w:r>
      <w:r w:rsidR="00B30C2F" w:rsidRPr="004904CD">
        <w:rPr>
          <w:rFonts w:cs="Times New Roman"/>
          <w:color w:val="000000"/>
          <w:lang w:val="en-US"/>
        </w:rPr>
        <w:instrText>ADDIN CSL_CITATION { "citationItems" : [ { "id" : "ITEM-1", "itemData" : { "DOI" : "10.1002/jemt.22366", "ISSN" : "10970029", "PMID" : "24706554", "abstract" : "The mucosal pellicle is defined as the protein film adsorbed onto oral mucosa. This study aimed at characterizing the ultrastructure of human epithelial buccal cells and localizing salivary mucins MUC5B, a major constituent of the mucosal pellicle. Cells were sampled from the buccal surface and prepared for Transmission Electron Microscopy using high-pressure freezing/cryosubstitution followed by immunogold labelling of MUC5B. Morphologically, cells were visualized as typical cells of the superficial layer of a squamous nonkeratinized epithelium with a partly degraded plasma membrane. The outer surface of the plasma membrane was lined with a biological material of medium electron density. MUC5B were detected in the extracellular space, and particularly in the vicinity of the plasma membrane, sometimes onto fibrils protruding from the membrane. This area was, therefore, considered as constituting the mucosal pellicle, which appeared as a mixed film of both salivary and epithelial components. The distribution of gold particles suggested that the surface of the pellicle was not uniform, and that the film thickness could reach up to 100 nm. This work showed the feasibility of visualizing and characterizing the mucosal pellicle directly on human epithelial buccal cells sampled in a noninvasive manner.", "author" : [ { "dropping-particle" : "", "family" : "Morzel", "given" : "Martine", "non-dropping-particle" : "", "parse-names" : false, "suffix" : "" }, { "dropping-particle" : "", "family" : "Siying", "given" : "Tai", "non-dropping-particle" : "", "parse-names" : false, "suffix" : "" }, { "dropping-particle" : "", "family" : "Brignot", "given" : "H\u00e9l\u00e8ne", "non-dropping-particle" : "", "parse-names" : false, "suffix" : "" }, { "dropping-particle" : "", "family" : "Lherminier", "given" : "Jeannine", "non-dropping-particle" : "", "parse-names" : false, "suffix" : "" } ], "container-title" : "Microscopy Research and Technique", "id" : "ITEM-1", "issue" : "6", "issued" : { "date-parts" : [ [ "2014" ] ] }, "page" : "453-457", "title" : "Immunocytological detection of salivary mucins (MUC5B) on the mucosal pellicle lining human epithelial buccal cells", "type" : "article-journal", "volume" : "77" }, "uris" : [ "http://www.mendeley.com/documents/?uuid=05a33ea9-269b-473b-9872-e0efdce64af4" ] }, { "id" : "ITEM-2", "itemData" : { "DOI" : "10.1016/j.archoralbio.2016.10.019", "ISSN" : "18791506", "abstract" : "Objective The presence of a stable salivary pellicle (SP) is essential to provide a wet surface for the oral mucosal epithelia. The oral mucosa is covered by the SP which is suggested to be a mixed film of both salivary and epithelial components. Our aim was to analyse the presence of membrane-anchored mucin MUC1 in the oral mucosal epithelia. Desing The presence of MUC1 was studied by immunohistochemical and immunoelectron microscopical methods in 19 buccal mucosal specimens. The localization and intensity of the epithelial expression were analyzed. Results Strong staining of MUC1 was found in the epithelial cells of intermediate and superficial layers. Some basal cells were shown faint expression. In the intermediate and superficial layers, the MUC1 expression was seen mainly on the upper cell surface. Furthermore, the expression of MUC1 was noted in the cytoplasm near the nucleus and in the rough granules. By electron microscopy, extracellular domain of membrane-anchored molecules extruded about 15???30??nm above the cell surface in the apical cells of the oral epithelium. Immunoelectron microscopic examination shows that MUC1 is mainly localized in the plasma membrane of epithelial cells and also in small vesicles (75???100??nm) just below the plasma membrane. Conclusion The membrane-anchored MUC1 is expressed in the superficial layer of the oral mucosal epithelium, especially on the upper surface of epithelial cells. MUCI may be the anchoring protein of the salivary pellicle stabilization.", "author" : [ { "dropping-particle" : "", "family" : "Ukkonen", "given" : "Helena", "non-dropping-particle" : "", "parse-names" : false, "suffix" : "" }, { "dropping-particle" : "", "family" : "Pirhonen", "given" : "Paula", "non-dropping-particle" : "", "parse-names" : false, "suffix" : "" }, { "dropping-particle" : "", "family" : "Herrala", "given" : "Maria", "non-dropping-particle" : "", "parse-names" : false, "suffix" : "" }, { "dropping-particle" : "", "family" : "Mikkonen", "given" : "Jopi J W", "non-dropping-particle" : "", "parse-names" : false, "suffix" : "" }, { "dropping-particle" : "", "family" : "Singh", "given" : "Surya P.", "non-dropping-particle" : "", "parse-names" : false, "suffix" : "" }, { "dropping-particle" : "", "family" : "Sormunen", "given" : "Raija", "non-dropping-particle" : "", "parse-names" : false, "suffix" : "" }, { "dropping-particle" : "", "family" : "Kullaa", "given" : "Arja M.", "non-dropping-particle" : "", "parse-names" : false, "suffix" : "" } ], "container-title" : "Archives of Oral Biology", "id" : "ITEM-2", "issued" : { "date-parts" : [ [ "2017" ] ] }, "page" : "269-273", "publisher" : "Elsevier Ltd", "title" : "Oral mucosal epithelial cells express the membrane anchored mucin MUC1", "type" : "article-journal", "volume" : "73" }, "uris" : [ "http://www.mendeley.com/documents/?uuid=93f68478-fc54-4462-9448-030a8b76190f" ] } ], "mendeley" : { "formattedCitation" : "(Morzel et al. 2014; Ukkonen et al. 2017)", "plainTextFormattedCitation" : "(Morzel et al. 2014; Ukkonen et al. 2017)", "previouslyFormattedCitation" : "(Morzel et al. 2014; Ukkonen et al. 2017)" }, "properties" : { "noteIndex" : 0 }, "schema" : "https://github.com/citation-style-language/schema/raw/master/csl-citation.json" }</w:instrText>
      </w:r>
      <w:r w:rsidR="00887F74" w:rsidRPr="004904CD">
        <w:rPr>
          <w:rFonts w:cs="Times New Roman"/>
          <w:color w:val="000000"/>
          <w:lang w:val="en-US"/>
        </w:rPr>
        <w:fldChar w:fldCharType="end"/>
      </w:r>
      <w:r w:rsidR="00B36009" w:rsidRPr="004904CD">
        <w:rPr>
          <w:rFonts w:cs="Times New Roman"/>
          <w:color w:val="000000"/>
          <w:lang w:val="en-US"/>
        </w:rPr>
        <w:fldChar w:fldCharType="begin">
          <w:fldData xml:space="preserve">PEVuZE5vdGU+PENpdGU+PEF1dGhvcj5Nb3J6ZWw8L0F1dGhvcj48WWVhcj4yMDE0PC9ZZWFyPjxS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==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PEVuZE5vdGU+PENpdGU+PEF1dGhvcj5Nb3J6ZWw8L0F1dGhvcj48WWVhcj4yMDE0PC9ZZWFyPjxS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==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B36009" w:rsidRPr="004904CD">
        <w:rPr>
          <w:rFonts w:cs="Times New Roman"/>
          <w:color w:val="000000"/>
          <w:lang w:val="en-US"/>
        </w:rPr>
      </w:r>
      <w:r w:rsidR="00B36009" w:rsidRPr="004904CD">
        <w:rPr>
          <w:rFonts w:cs="Times New Roman"/>
          <w:color w:val="000000"/>
          <w:lang w:val="en-US"/>
        </w:rPr>
        <w:fldChar w:fldCharType="separate"/>
      </w:r>
      <w:r w:rsidR="00B36009" w:rsidRPr="004904CD">
        <w:rPr>
          <w:rFonts w:cs="Times New Roman"/>
          <w:noProof/>
          <w:color w:val="000000"/>
          <w:lang w:val="en-US"/>
        </w:rPr>
        <w:t>(</w:t>
      </w:r>
      <w:hyperlink w:anchor="_ENREF_97" w:tooltip="Morzel, 2014 #603" w:history="1">
        <w:r w:rsidR="00622A1B" w:rsidRPr="004904CD">
          <w:rPr>
            <w:rFonts w:cs="Times New Roman"/>
            <w:noProof/>
            <w:color w:val="000000"/>
            <w:lang w:val="en-US"/>
          </w:rPr>
          <w:t>Morzel, Tai, Brignot, &amp; Lherminier, 2014</w:t>
        </w:r>
      </w:hyperlink>
      <w:r w:rsidR="00B36009" w:rsidRPr="004904CD">
        <w:rPr>
          <w:rFonts w:cs="Times New Roman"/>
          <w:noProof/>
          <w:color w:val="000000"/>
          <w:lang w:val="en-US"/>
        </w:rPr>
        <w:t xml:space="preserve">; </w:t>
      </w:r>
      <w:hyperlink w:anchor="_ENREF_149" w:tooltip="Ukkonen, 2017 #602" w:history="1">
        <w:r w:rsidR="00622A1B" w:rsidRPr="004904CD">
          <w:rPr>
            <w:rFonts w:cs="Times New Roman"/>
            <w:noProof/>
            <w:color w:val="000000"/>
            <w:lang w:val="en-US"/>
          </w:rPr>
          <w:t>Ukkonen et al., 2017</w:t>
        </w:r>
      </w:hyperlink>
      <w:r w:rsidR="00B36009" w:rsidRPr="004904CD">
        <w:rPr>
          <w:rFonts w:cs="Times New Roman"/>
          <w:noProof/>
          <w:color w:val="000000"/>
          <w:lang w:val="en-US"/>
        </w:rPr>
        <w:t>)</w:t>
      </w:r>
      <w:r w:rsidR="00B36009" w:rsidRPr="004904CD">
        <w:rPr>
          <w:rFonts w:cs="Times New Roman"/>
          <w:color w:val="000000"/>
          <w:lang w:val="en-US"/>
        </w:rPr>
        <w:fldChar w:fldCharType="end"/>
      </w:r>
      <w:r w:rsidR="00887F74" w:rsidRPr="004904CD">
        <w:rPr>
          <w:rFonts w:cs="Times New Roman"/>
          <w:color w:val="000000"/>
          <w:lang w:val="en-US"/>
        </w:rPr>
        <w:t xml:space="preserve">. </w:t>
      </w:r>
      <w:r w:rsidR="00B30C2F" w:rsidRPr="004904CD">
        <w:rPr>
          <w:rFonts w:cs="Times New Roman"/>
          <w:color w:val="000000"/>
          <w:lang w:val="en-US"/>
        </w:rPr>
        <w:t xml:space="preserve">The pellicle is a biological film adhered to the epithelial cells </w:t>
      </w:r>
      <w:r w:rsidR="006D237E" w:rsidRPr="004904CD">
        <w:rPr>
          <w:rFonts w:cs="Times New Roman"/>
          <w:color w:val="000000"/>
          <w:lang w:val="en-US"/>
        </w:rPr>
        <w:t>which</w:t>
      </w:r>
      <w:r w:rsidR="00B30C2F" w:rsidRPr="004904CD">
        <w:rPr>
          <w:rFonts w:cs="Times New Roman"/>
          <w:color w:val="000000"/>
          <w:lang w:val="en-US"/>
        </w:rPr>
        <w:t xml:space="preserve"> serves to protect the underlying tissue from abrasions and plays a role in bacterial colonization</w:t>
      </w:r>
      <w:r w:rsidR="00B36009" w:rsidRPr="004904CD">
        <w:rPr>
          <w:rFonts w:cs="Times New Roman"/>
          <w:color w:val="000000"/>
          <w:lang w:val="en-US"/>
        </w:rPr>
        <w:t xml:space="preserve"> </w:t>
      </w:r>
      <w:r w:rsidR="00B36009"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&lt;EndNote&gt;&lt;Cite&gt;&lt;Author&gt;Bradway&lt;/Author&gt;&lt;Year&gt;1989&lt;/Year&gt;&lt;RecNum&gt;604&lt;/RecNum&gt;&lt;DisplayText&gt;(Bradway, Bergey, Jones, &amp;amp; Levine, 1989)&lt;/DisplayText&gt;&lt;record&gt;&lt;rec-number&gt;604&lt;/rec-number&gt;&lt;foreign-keys&gt;&lt;key app="EN" db-id="swfewpa9jwxef5esrtnxesvkfv90xpsesrsa" timestamp="1488454922"&gt;604&lt;/key&gt;&lt;/foreign-keys&gt;&lt;ref-type name="Journal Article"&gt;17&lt;/ref-type&gt;&lt;contributors&gt;&lt;authors&gt;&lt;author&gt;Bradway, S. D.&lt;/author&gt;&lt;author&gt;Bergey, E. J.&lt;/author&gt;&lt;author&gt;Jones, P. C.&lt;/author&gt;&lt;author&gt;Levine, M. J.&lt;/author&gt;&lt;/authors&gt;&lt;/contributors&gt;&lt;titles&gt;&lt;title&gt;Oral mucosal pellicle - Adsorption and transpeptidation of salivary components to buccal epithelial-cells&lt;/title&gt;&lt;secondary-title&gt;Biochemical Journal&lt;/secondary-title&gt;&lt;/titles&gt;&lt;periodical&gt;&lt;full-title&gt;Biochemical Journal&lt;/full-title&gt;&lt;/periodical&gt;&lt;pages&gt;887-896&lt;/pages&gt;&lt;volume&gt;261&lt;/volume&gt;&lt;number&gt;3&lt;/number&gt;&lt;dates&gt;&lt;year&gt;1989&lt;/year&gt;&lt;pub-dates&gt;&lt;date&gt;Aug 1&lt;/date&gt;&lt;/pub-dates&gt;&lt;/dates&gt;&lt;isbn&gt;0264-6021&lt;/isbn&gt;&lt;accession-num&gt;WOS:A1989AH82500028&lt;/accession-num&gt;&lt;urls&gt;&lt;related-urls&gt;&lt;url&gt;&amp;lt;Go to ISI&amp;gt;://WOS:A1989AH82500028&lt;/url&gt;&lt;/related-urls&gt;&lt;/urls&gt;&lt;/record&gt;&lt;/Cite&gt;&lt;/EndNote&gt;</w:instrText>
      </w:r>
      <w:r w:rsidR="00B36009" w:rsidRPr="004904CD">
        <w:rPr>
          <w:rFonts w:cs="Times New Roman"/>
          <w:color w:val="000000"/>
          <w:lang w:val="en-US"/>
        </w:rPr>
        <w:fldChar w:fldCharType="separate"/>
      </w:r>
      <w:r w:rsidR="00B36009" w:rsidRPr="004904CD">
        <w:rPr>
          <w:rFonts w:cs="Times New Roman"/>
          <w:noProof/>
          <w:color w:val="000000"/>
          <w:lang w:val="en-US"/>
        </w:rPr>
        <w:t>(</w:t>
      </w:r>
      <w:hyperlink w:anchor="_ENREF_20" w:tooltip="Bradway, 1989 #604" w:history="1">
        <w:r w:rsidR="00622A1B" w:rsidRPr="004904CD">
          <w:rPr>
            <w:rFonts w:cs="Times New Roman"/>
            <w:noProof/>
            <w:color w:val="000000"/>
            <w:lang w:val="en-US"/>
          </w:rPr>
          <w:t>Bradway, Bergey, Jones, &amp; Levine, 1989</w:t>
        </w:r>
      </w:hyperlink>
      <w:r w:rsidR="00B36009" w:rsidRPr="004904CD">
        <w:rPr>
          <w:rFonts w:cs="Times New Roman"/>
          <w:noProof/>
          <w:color w:val="000000"/>
          <w:lang w:val="en-US"/>
        </w:rPr>
        <w:t>)</w:t>
      </w:r>
      <w:r w:rsidR="00B36009" w:rsidRPr="004904CD">
        <w:rPr>
          <w:rFonts w:cs="Times New Roman"/>
          <w:color w:val="000000"/>
          <w:lang w:val="en-US"/>
        </w:rPr>
        <w:fldChar w:fldCharType="end"/>
      </w:r>
      <w:r w:rsidR="00B30C2F" w:rsidRPr="004904CD">
        <w:rPr>
          <w:rFonts w:cs="Times New Roman"/>
          <w:color w:val="000000"/>
          <w:lang w:val="en-US"/>
        </w:rPr>
        <w:t xml:space="preserve">. </w:t>
      </w:r>
      <w:r w:rsidR="00887F74" w:rsidRPr="004904CD">
        <w:rPr>
          <w:rFonts w:cs="Times New Roman"/>
          <w:color w:val="000000"/>
          <w:lang w:val="en-US"/>
        </w:rPr>
        <w:t xml:space="preserve"> </w:t>
      </w:r>
      <w:r w:rsidRPr="004904CD">
        <w:rPr>
          <w:rFonts w:cs="Times New Roman"/>
          <w:color w:val="000000"/>
          <w:lang w:val="en-US"/>
        </w:rPr>
        <w:t>Mucin biochemistry and properties are covered in more depth elsewhere</w:t>
      </w:r>
      <w:r w:rsidR="000F0F0E" w:rsidRPr="004904CD">
        <w:rPr>
          <w:rFonts w:cs="Times New Roman"/>
          <w:color w:val="000000"/>
          <w:lang w:val="en-US"/>
        </w:rPr>
        <w:t xml:space="preserve"> </w:t>
      </w:r>
      <w:r w:rsidR="000F0F0E" w:rsidRPr="004904CD">
        <w:rPr>
          <w:rFonts w:cs="Times New Roman"/>
          <w:color w:val="000000"/>
          <w:lang w:val="en-US"/>
        </w:rPr>
        <w:fldChar w:fldCharType="begin">
          <w:fldData xml:space="preserve">PEVuZE5vdGU+PENpdGU+PEF1dGhvcj5BbWVyb25nZW48L0F1dGhvcj48WWVhcj4xOTk1PC9ZZWFy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PEVuZE5vdGU+PENpdGU+PEF1dGhvcj5BbWVyb25nZW48L0F1dGhvcj48WWVhcj4xOTk1PC9ZZWFy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0F0F0E" w:rsidRPr="004904CD">
        <w:rPr>
          <w:rFonts w:cs="Times New Roman"/>
          <w:color w:val="000000"/>
          <w:lang w:val="en-US"/>
        </w:rPr>
      </w:r>
      <w:r w:rsidR="000F0F0E" w:rsidRPr="004904CD">
        <w:rPr>
          <w:rFonts w:cs="Times New Roman"/>
          <w:color w:val="000000"/>
          <w:lang w:val="en-US"/>
        </w:rPr>
        <w:fldChar w:fldCharType="separate"/>
      </w:r>
      <w:r w:rsidR="000F0F0E" w:rsidRPr="004904CD">
        <w:rPr>
          <w:rFonts w:cs="Times New Roman"/>
          <w:noProof/>
          <w:color w:val="000000"/>
          <w:lang w:val="en-US"/>
        </w:rPr>
        <w:t>(</w:t>
      </w:r>
      <w:hyperlink w:anchor="_ENREF_6" w:tooltip="Amerongen, 1995 #417" w:history="1">
        <w:r w:rsidR="00622A1B" w:rsidRPr="004904CD">
          <w:rPr>
            <w:rFonts w:cs="Times New Roman"/>
            <w:noProof/>
            <w:color w:val="000000"/>
            <w:lang w:val="en-US"/>
          </w:rPr>
          <w:t>Amerongen et al., 1995</w:t>
        </w:r>
      </w:hyperlink>
      <w:proofErr w:type="gramStart"/>
      <w:r w:rsidR="000F0F0E" w:rsidRPr="004904CD">
        <w:rPr>
          <w:rFonts w:cs="Times New Roman"/>
          <w:noProof/>
          <w:color w:val="000000"/>
          <w:lang w:val="en-US"/>
        </w:rPr>
        <w:t xml:space="preserve">; </w:t>
      </w:r>
      <w:hyperlink w:anchor="_ENREF_33" w:tooltip="Cook, 2015 #411" w:history="1">
        <w:r w:rsidR="00622A1B" w:rsidRPr="004904CD">
          <w:rPr>
            <w:rFonts w:cs="Times New Roman"/>
            <w:noProof/>
            <w:color w:val="000000"/>
            <w:lang w:val="en-US"/>
          </w:rPr>
          <w:t>M. T. Cook &amp; Khutoryanskiy, 2015</w:t>
        </w:r>
      </w:hyperlink>
      <w:r w:rsidR="000F0F0E" w:rsidRPr="004904CD">
        <w:rPr>
          <w:rFonts w:cs="Times New Roman"/>
          <w:noProof/>
          <w:color w:val="000000"/>
          <w:lang w:val="en-US"/>
        </w:rPr>
        <w:t xml:space="preserve">; </w:t>
      </w:r>
      <w:hyperlink w:anchor="_ENREF_127" w:tooltip="Schulz, 2013 #570" w:history="1">
        <w:r w:rsidR="00622A1B" w:rsidRPr="004904CD">
          <w:rPr>
            <w:rFonts w:cs="Times New Roman"/>
            <w:noProof/>
            <w:color w:val="000000"/>
            <w:lang w:val="en-US"/>
          </w:rPr>
          <w:t>Schulz et al., 2013</w:t>
        </w:r>
      </w:hyperlink>
      <w:r w:rsidR="000F0F0E" w:rsidRPr="004904CD">
        <w:rPr>
          <w:rFonts w:cs="Times New Roman"/>
          <w:noProof/>
          <w:color w:val="000000"/>
          <w:lang w:val="en-US"/>
        </w:rPr>
        <w:t>;</w:t>
      </w:r>
      <w:proofErr w:type="gramEnd"/>
      <w:r w:rsidR="000F0F0E" w:rsidRPr="004904CD">
        <w:rPr>
          <w:rFonts w:cs="Times New Roman"/>
          <w:noProof/>
          <w:color w:val="000000"/>
          <w:lang w:val="en-US"/>
        </w:rPr>
        <w:t xml:space="preserve"> </w:t>
      </w:r>
      <w:hyperlink w:anchor="_ENREF_143" w:tooltip="Thomsson, 2002 #460" w:history="1">
        <w:r w:rsidR="00622A1B" w:rsidRPr="004904CD">
          <w:rPr>
            <w:rFonts w:cs="Times New Roman"/>
            <w:noProof/>
            <w:color w:val="000000"/>
            <w:lang w:val="en-US"/>
          </w:rPr>
          <w:t>Thomsson et al., 2002</w:t>
        </w:r>
      </w:hyperlink>
      <w:r w:rsidR="000F0F0E" w:rsidRPr="004904CD">
        <w:rPr>
          <w:rFonts w:cs="Times New Roman"/>
          <w:noProof/>
          <w:color w:val="000000"/>
          <w:lang w:val="en-US"/>
        </w:rPr>
        <w:t>)</w:t>
      </w:r>
      <w:r w:rsidR="000F0F0E" w:rsidRPr="004904CD">
        <w:rPr>
          <w:rFonts w:cs="Times New Roman"/>
          <w:color w:val="000000"/>
          <w:lang w:val="en-US"/>
        </w:rPr>
        <w:fldChar w:fldCharType="end"/>
      </w:r>
      <w:r w:rsidRPr="004904CD">
        <w:rPr>
          <w:rFonts w:cs="Times New Roman"/>
          <w:color w:val="000000"/>
          <w:lang w:val="en-US"/>
        </w:rPr>
        <w:t xml:space="preserve">. </w:t>
      </w:r>
    </w:p>
    <w:p w14:paraId="4146BCC4" w14:textId="77777777" w:rsidR="001E3722" w:rsidRPr="004904CD" w:rsidRDefault="006273AE" w:rsidP="00F069F4">
      <w:pPr>
        <w:pStyle w:val="Heading2"/>
        <w:jc w:val="both"/>
      </w:pPr>
      <w:bookmarkStart w:id="7" w:name="_Toc476239831"/>
      <w:r w:rsidRPr="004904CD">
        <w:t xml:space="preserve">Theories of </w:t>
      </w:r>
      <w:proofErr w:type="spellStart"/>
      <w:r w:rsidRPr="004904CD">
        <w:t>mucoadhesion</w:t>
      </w:r>
      <w:bookmarkEnd w:id="7"/>
      <w:proofErr w:type="spellEnd"/>
    </w:p>
    <w:p w14:paraId="7936DF6D" w14:textId="1C406AA2" w:rsidR="006273AE" w:rsidRPr="004904CD" w:rsidRDefault="00863783" w:rsidP="003E1967">
      <w:pPr>
        <w:autoSpaceDE w:val="0"/>
        <w:adjustRightInd w:val="0"/>
        <w:ind w:firstLine="0"/>
        <w:jc w:val="both"/>
        <w:rPr>
          <w:rFonts w:cs="Times New Roman"/>
          <w:lang w:val="en-US"/>
        </w:rPr>
      </w:pPr>
      <w:r w:rsidRPr="004904CD">
        <w:rPr>
          <w:rFonts w:cs="Times New Roman"/>
          <w:lang w:val="en-US"/>
        </w:rPr>
        <w:t xml:space="preserve">       </w:t>
      </w:r>
      <w:proofErr w:type="spellStart"/>
      <w:r w:rsidRPr="004904CD">
        <w:rPr>
          <w:rFonts w:cs="Times New Roman"/>
          <w:lang w:val="en-US"/>
        </w:rPr>
        <w:t>Mucoadhesion</w:t>
      </w:r>
      <w:proofErr w:type="spellEnd"/>
      <w:r w:rsidRPr="004904CD">
        <w:rPr>
          <w:rFonts w:cs="Times New Roman"/>
          <w:lang w:val="en-US"/>
        </w:rPr>
        <w:t xml:space="preserve"> occurs due to a range of physicochemical interactions between the polymeric material and the mucosal environment. The properties of the environment, such as the pH and flow rate of the mucosal secretion, will determine polymer-mucin interactions. Generally there are two stages considered to be essential in establishing </w:t>
      </w:r>
      <w:proofErr w:type="spellStart"/>
      <w:r w:rsidRPr="004904CD">
        <w:rPr>
          <w:rFonts w:cs="Times New Roman"/>
          <w:lang w:val="en-US"/>
        </w:rPr>
        <w:t>mucoadhesion</w:t>
      </w:r>
      <w:proofErr w:type="spellEnd"/>
      <w:r w:rsidRPr="004904CD">
        <w:rPr>
          <w:rFonts w:cs="Times New Roman"/>
          <w:lang w:val="en-US"/>
        </w:rPr>
        <w:t xml:space="preserve"> </w:t>
      </w:r>
      <w:r w:rsidRPr="004904CD">
        <w:rPr>
          <w:rFonts w:cs="Times New Roman"/>
          <w:lang w:val="en-US"/>
        </w:rPr>
        <w:fldChar w:fldCharType="begin"/>
      </w:r>
      <w:r w:rsidR="00B36009" w:rsidRPr="004904CD">
        <w:rPr>
          <w:rFonts w:cs="Times New Roman"/>
          <w:lang w:val="en-US"/>
        </w:rPr>
        <w:instrText xml:space="preserve"> ADDIN EN.CITE &lt;EndNote&gt;&lt;Cite&gt;&lt;Author&gt;Bodde&lt;/Author&gt;&lt;Year&gt;1990&lt;/Year&gt;&lt;RecNum&gt;472&lt;/RecNum&gt;&lt;DisplayText&gt;(Bodde, 1990; Duchene, Touchard, &amp;amp; Peppas, 1988)&lt;/DisplayText&gt;&lt;record&gt;&lt;rec-number&gt;472&lt;/rec-number&gt;&lt;foreign-keys&gt;&lt;key app="EN" db-id="swfewpa9jwxef5esrtnxesvkfv90xpsesrsa" timestamp="1451992140"&gt;472&lt;/key&gt;&lt;/foreign-keys&gt;&lt;ref-type name="Book Section"&gt;5&lt;/ref-type&gt;&lt;contributors&gt;&lt;authors&gt;&lt;author&gt;Bodde, H. E.&lt;/author&gt;&lt;/authors&gt;&lt;/contributors&gt;&lt;titles&gt;&lt;title&gt;Principles of bioadhesion&lt;/title&gt;&lt;secondary-title&gt;Bioadhesion: Possibilities and future trends&lt;/secondary-title&gt;&lt;/titles&gt;&lt;pages&gt;44-64&lt;/pages&gt;&lt;volume&gt;25&lt;/volume&gt;&lt;dates&gt;&lt;year&gt;1990&lt;/year&gt;&lt;pub-dates&gt;&lt;date&gt;1990&lt;/date&gt;&lt;/pub-dates&gt;&lt;/dates&gt;&lt;isbn&gt;0720-3543&lt;/isbn&gt;&lt;accession-num&gt;BCI:BCI199344062987&lt;/accession-num&gt;&lt;urls&gt;&lt;related-urls&gt;&lt;url&gt;&amp;lt;Go to ISI&amp;gt;://BCI:BCI199344062987&lt;/url&gt;&lt;/related-urls&gt;&lt;/urls&gt;&lt;/record&gt;&lt;/Cite&gt;&lt;Cite&gt;&lt;Author&gt;Duchene&lt;/Author&gt;&lt;Year&gt;1988&lt;/Year&gt;&lt;RecNum&gt;427&lt;/RecNum&gt;&lt;record&gt;&lt;rec-number&gt;427&lt;/rec-number&gt;&lt;foreign-keys&gt;&lt;key app="EN" db-id="swfewpa9jwxef5esrtnxesvkfv90xpsesrsa" timestamp="1451992044"&gt;427&lt;/key&gt;&lt;/foreign-keys&gt;&lt;ref-type name="Journal Article"&gt;17&lt;/ref-type&gt;&lt;contributors&gt;&lt;authors&gt;&lt;author&gt;Duchene, D.&lt;/author&gt;&lt;author&gt;Touchard, F.&lt;/author&gt;&lt;author&gt;Peppas, N. A.&lt;/author&gt;&lt;/authors&gt;&lt;/contributors&gt;&lt;titles&gt;&lt;title&gt;Pharmaceutical and medical aspects of bioadhesive systems for drug administration&lt;/title&gt;&lt;secondary-title&gt;Drug Development and Industrial Pharmacy&lt;/secondary-title&gt;&lt;/titles&gt;&lt;periodical&gt;&lt;full-title&gt;Drug Development and Industrial Pharmacy&lt;/full-title&gt;&lt;/periodical&gt;&lt;pages&gt;283-318&lt;/pages&gt;&lt;volume&gt;14&lt;/volume&gt;&lt;number&gt;2-3&lt;/number&gt;&lt;dates&gt;&lt;year&gt;1988&lt;/year&gt;&lt;pub-dates&gt;&lt;date&gt;1988&lt;/date&gt;&lt;/pub-dates&gt;&lt;/dates&gt;&lt;isbn&gt;0363-9045&lt;/isbn&gt;&lt;accession-num&gt;WOS:A1988M843400003&lt;/accession-num&gt;&lt;urls&gt;&lt;related-urls&gt;&lt;url&gt;&amp;lt;Go to ISI&amp;gt;://WOS:A1988M843400003&lt;/url&gt;&lt;url&gt;http://www.tandfonline.com/doi/abs/10.3109/03639048809151972&lt;/url&gt;&lt;/related-urls&gt;&lt;/urls&gt;&lt;electronic-resource-num&gt;10.3109/03639048809151972&lt;/electronic-resource-num&gt;&lt;/record&gt;&lt;/Cite&gt;&lt;/EndNote&gt;</w:instrText>
      </w:r>
      <w:r w:rsidRPr="004904CD">
        <w:rPr>
          <w:rFonts w:cs="Times New Roman"/>
          <w:lang w:val="en-US"/>
        </w:rPr>
        <w:fldChar w:fldCharType="separate"/>
      </w:r>
      <w:r w:rsidRPr="004904CD">
        <w:rPr>
          <w:rFonts w:cs="Times New Roman"/>
          <w:noProof/>
          <w:lang w:val="en-US"/>
        </w:rPr>
        <w:t>(</w:t>
      </w:r>
      <w:hyperlink w:anchor="_ENREF_17" w:tooltip="Bodde, 1990 #472" w:history="1">
        <w:r w:rsidR="00622A1B" w:rsidRPr="004904CD">
          <w:rPr>
            <w:rFonts w:cs="Times New Roman"/>
            <w:noProof/>
            <w:lang w:val="en-US"/>
          </w:rPr>
          <w:t>Bodde, 1990</w:t>
        </w:r>
      </w:hyperlink>
      <w:r w:rsidRPr="004904CD">
        <w:rPr>
          <w:rFonts w:cs="Times New Roman"/>
          <w:noProof/>
          <w:lang w:val="en-US"/>
        </w:rPr>
        <w:t xml:space="preserve">; </w:t>
      </w:r>
      <w:hyperlink w:anchor="_ENREF_48" w:tooltip="Duchene, 1988 #427" w:history="1">
        <w:r w:rsidR="00622A1B" w:rsidRPr="004904CD">
          <w:rPr>
            <w:rFonts w:cs="Times New Roman"/>
            <w:noProof/>
            <w:lang w:val="en-US"/>
          </w:rPr>
          <w:t>Duchene, Touchard, &amp; Peppas, 1988</w:t>
        </w:r>
      </w:hyperlink>
      <w:r w:rsidRPr="004904CD">
        <w:rPr>
          <w:rFonts w:cs="Times New Roman"/>
          <w:noProof/>
          <w:lang w:val="en-US"/>
        </w:rPr>
        <w:t>)</w:t>
      </w:r>
      <w:r w:rsidRPr="004904CD">
        <w:rPr>
          <w:rFonts w:cs="Times New Roman"/>
          <w:lang w:val="en-US"/>
        </w:rPr>
        <w:fldChar w:fldCharType="end"/>
      </w:r>
      <w:r w:rsidRPr="004904CD">
        <w:rPr>
          <w:rFonts w:cs="Times New Roman"/>
          <w:lang w:val="en-US"/>
        </w:rPr>
        <w:t xml:space="preserve">. Firstly, the initial intimate contact between the polymeric material and the mucosal surface is required. Secondly, the consolidation period can ensue which reinforces the </w:t>
      </w:r>
      <w:proofErr w:type="spellStart"/>
      <w:r w:rsidRPr="004904CD">
        <w:rPr>
          <w:rFonts w:cs="Times New Roman"/>
          <w:lang w:val="en-US"/>
        </w:rPr>
        <w:t>mucoadhesive</w:t>
      </w:r>
      <w:proofErr w:type="spellEnd"/>
      <w:r w:rsidRPr="004904CD">
        <w:rPr>
          <w:rFonts w:cs="Times New Roman"/>
          <w:lang w:val="en-US"/>
        </w:rPr>
        <w:t xml:space="preserve"> bonding. </w:t>
      </w:r>
      <w:r w:rsidR="006273AE" w:rsidRPr="004904CD">
        <w:rPr>
          <w:rFonts w:cs="Times New Roman"/>
          <w:lang w:val="en-US"/>
        </w:rPr>
        <w:t xml:space="preserve">There are </w:t>
      </w:r>
      <w:r w:rsidR="001508A1" w:rsidRPr="004904CD">
        <w:rPr>
          <w:rFonts w:cs="Times New Roman"/>
          <w:lang w:val="en-US"/>
        </w:rPr>
        <w:t>six</w:t>
      </w:r>
      <w:r w:rsidR="006B659F" w:rsidRPr="004904CD">
        <w:rPr>
          <w:rFonts w:cs="Times New Roman"/>
          <w:lang w:val="en-US"/>
        </w:rPr>
        <w:t xml:space="preserve"> </w:t>
      </w:r>
      <w:r w:rsidR="006273AE" w:rsidRPr="004904CD">
        <w:rPr>
          <w:rFonts w:cs="Times New Roman"/>
          <w:lang w:val="en-US"/>
        </w:rPr>
        <w:t xml:space="preserve">main theories of </w:t>
      </w:r>
      <w:proofErr w:type="spellStart"/>
      <w:r w:rsidR="006273AE" w:rsidRPr="004904CD">
        <w:rPr>
          <w:rFonts w:cs="Times New Roman"/>
          <w:lang w:val="en-US"/>
        </w:rPr>
        <w:t>mucoadhesion</w:t>
      </w:r>
      <w:proofErr w:type="spellEnd"/>
      <w:r w:rsidR="006273AE" w:rsidRPr="004904CD">
        <w:rPr>
          <w:rFonts w:cs="Times New Roman"/>
          <w:lang w:val="en-US"/>
        </w:rPr>
        <w:t xml:space="preserve">, which have been </w:t>
      </w:r>
      <w:r w:rsidR="004D1B9F" w:rsidRPr="004904CD">
        <w:rPr>
          <w:rFonts w:cs="Times New Roman"/>
          <w:lang w:val="en-US"/>
        </w:rPr>
        <w:t xml:space="preserve">proposed </w:t>
      </w:r>
      <w:r w:rsidR="006273AE" w:rsidRPr="004904CD">
        <w:rPr>
          <w:rFonts w:cs="Times New Roman"/>
          <w:lang w:val="en-US"/>
        </w:rPr>
        <w:t xml:space="preserve">and evaluated in the literature </w:t>
      </w:r>
      <w:r w:rsidR="006273AE" w:rsidRPr="004904CD">
        <w:rPr>
          <w:rFonts w:cs="Times New Roman"/>
          <w:lang w:val="en-US"/>
        </w:rPr>
        <w:fldChar w:fldCharType="begin">
          <w:fldData xml:space="preserve">PEVuZE5vdGU+PENpdGU+PEF1dGhvcj5EZXJqYWd1aW48L0F1dGhvcj48WWVhcj4xOTk0PC9ZZWFy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</w:fldData>
        </w:fldChar>
      </w:r>
      <w:r w:rsidR="00B36009" w:rsidRPr="004904CD">
        <w:rPr>
          <w:rFonts w:cs="Times New Roman"/>
          <w:lang w:val="en-US"/>
        </w:rPr>
        <w:instrText xml:space="preserve"> ADDIN EN.CITE </w:instrText>
      </w:r>
      <w:r w:rsidR="00B36009" w:rsidRPr="004904CD">
        <w:rPr>
          <w:rFonts w:cs="Times New Roman"/>
          <w:lang w:val="en-US"/>
        </w:rPr>
        <w:fldChar w:fldCharType="begin">
          <w:fldData xml:space="preserve">PEVuZE5vdGU+PENpdGU+PEF1dGhvcj5EZXJqYWd1aW48L0F1dGhvcj48WWVhcj4xOTk0PC9ZZWFy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</w:fldData>
        </w:fldChar>
      </w:r>
      <w:r w:rsidR="00B36009" w:rsidRPr="004904CD">
        <w:rPr>
          <w:rFonts w:cs="Times New Roman"/>
          <w:lang w:val="en-US"/>
        </w:rPr>
        <w:instrText xml:space="preserve"> ADDIN EN.CITE.DATA </w:instrText>
      </w:r>
      <w:r w:rsidR="00B36009" w:rsidRPr="004904CD">
        <w:rPr>
          <w:rFonts w:cs="Times New Roman"/>
          <w:lang w:val="en-US"/>
        </w:rPr>
      </w:r>
      <w:r w:rsidR="00B36009" w:rsidRPr="004904CD">
        <w:rPr>
          <w:rFonts w:cs="Times New Roman"/>
          <w:lang w:val="en-US"/>
        </w:rPr>
        <w:fldChar w:fldCharType="end"/>
      </w:r>
      <w:r w:rsidR="006273AE" w:rsidRPr="004904CD">
        <w:rPr>
          <w:rFonts w:cs="Times New Roman"/>
          <w:lang w:val="en-US"/>
        </w:rPr>
      </w:r>
      <w:r w:rsidR="006273AE" w:rsidRPr="004904CD">
        <w:rPr>
          <w:rFonts w:cs="Times New Roman"/>
          <w:lang w:val="en-US"/>
        </w:rPr>
        <w:fldChar w:fldCharType="separate"/>
      </w:r>
      <w:r w:rsidR="006273AE" w:rsidRPr="004904CD">
        <w:rPr>
          <w:rFonts w:cs="Times New Roman"/>
          <w:noProof/>
          <w:lang w:val="en-US"/>
        </w:rPr>
        <w:t>(</w:t>
      </w:r>
      <w:hyperlink w:anchor="_ENREF_41" w:tooltip="Derjaguin, 1994 #422" w:history="1">
        <w:r w:rsidR="00622A1B" w:rsidRPr="004904CD">
          <w:rPr>
            <w:rFonts w:cs="Times New Roman"/>
            <w:noProof/>
            <w:lang w:val="en-US"/>
          </w:rPr>
          <w:t>Derjaguin, Aleinikova, &amp; Toporov, 1994</w:t>
        </w:r>
      </w:hyperlink>
      <w:r w:rsidR="006273AE" w:rsidRPr="004904CD">
        <w:rPr>
          <w:rFonts w:cs="Times New Roman"/>
          <w:noProof/>
          <w:lang w:val="en-US"/>
        </w:rPr>
        <w:t xml:space="preserve">; </w:t>
      </w:r>
      <w:hyperlink w:anchor="_ENREF_42" w:tooltip="Derjaguin, 1977 #452" w:history="1">
        <w:r w:rsidR="00622A1B" w:rsidRPr="004904CD">
          <w:rPr>
            <w:rFonts w:cs="Times New Roman"/>
            <w:noProof/>
            <w:lang w:val="en-US"/>
          </w:rPr>
          <w:t>Derjaguin, Toporov, Muller, &amp; Aleinikova, 1977</w:t>
        </w:r>
      </w:hyperlink>
      <w:r w:rsidR="006273AE" w:rsidRPr="004904CD">
        <w:rPr>
          <w:rFonts w:cs="Times New Roman"/>
          <w:noProof/>
          <w:lang w:val="en-US"/>
        </w:rPr>
        <w:t xml:space="preserve">; </w:t>
      </w:r>
      <w:hyperlink w:anchor="_ENREF_64" w:tooltip="Gu, 1988 #474" w:history="1">
        <w:r w:rsidR="00622A1B" w:rsidRPr="004904CD">
          <w:rPr>
            <w:rFonts w:cs="Times New Roman"/>
            <w:noProof/>
            <w:lang w:val="en-US"/>
          </w:rPr>
          <w:t>Gu, Robinson, &amp; Leung, 1988</w:t>
        </w:r>
      </w:hyperlink>
      <w:r w:rsidR="006273AE" w:rsidRPr="004904CD">
        <w:rPr>
          <w:rFonts w:cs="Times New Roman"/>
          <w:noProof/>
          <w:lang w:val="en-US"/>
        </w:rPr>
        <w:t xml:space="preserve">; </w:t>
      </w:r>
      <w:hyperlink w:anchor="_ENREF_70" w:tooltip="Huang, 2000 #428" w:history="1">
        <w:r w:rsidR="00622A1B" w:rsidRPr="004904CD">
          <w:rPr>
            <w:rFonts w:cs="Times New Roman"/>
            <w:noProof/>
            <w:lang w:val="en-US"/>
          </w:rPr>
          <w:t>Huang, Leobandung, Foss, &amp; Peppas, 2000</w:t>
        </w:r>
      </w:hyperlink>
      <w:r w:rsidR="006273AE" w:rsidRPr="004904CD">
        <w:rPr>
          <w:rFonts w:cs="Times New Roman"/>
          <w:noProof/>
          <w:lang w:val="en-US"/>
        </w:rPr>
        <w:t xml:space="preserve">; </w:t>
      </w:r>
      <w:hyperlink w:anchor="_ENREF_74" w:tooltip="Jabbari, 1993 #449" w:history="1">
        <w:r w:rsidR="00622A1B" w:rsidRPr="004904CD">
          <w:rPr>
            <w:rFonts w:cs="Times New Roman"/>
            <w:noProof/>
            <w:lang w:val="en-US"/>
          </w:rPr>
          <w:t>Jabbari, Wisniewski, &amp; Peppas, 1993</w:t>
        </w:r>
      </w:hyperlink>
      <w:r w:rsidR="006273AE" w:rsidRPr="004904CD">
        <w:rPr>
          <w:rFonts w:cs="Times New Roman"/>
          <w:noProof/>
          <w:lang w:val="en-US"/>
        </w:rPr>
        <w:t xml:space="preserve">; </w:t>
      </w:r>
      <w:hyperlink w:anchor="_ENREF_96" w:tooltip="Mikos, 1989 #360" w:history="1">
        <w:r w:rsidR="00622A1B" w:rsidRPr="004904CD">
          <w:rPr>
            <w:rFonts w:cs="Times New Roman"/>
            <w:noProof/>
            <w:lang w:val="en-US"/>
          </w:rPr>
          <w:t>Mikos &amp; Peppas, 1989</w:t>
        </w:r>
      </w:hyperlink>
      <w:r w:rsidR="006273AE" w:rsidRPr="004904CD">
        <w:rPr>
          <w:rFonts w:cs="Times New Roman"/>
          <w:noProof/>
          <w:lang w:val="en-US"/>
        </w:rPr>
        <w:t xml:space="preserve">; </w:t>
      </w:r>
      <w:hyperlink w:anchor="_ENREF_106" w:tooltip="Peppas, 1985 #432" w:history="1">
        <w:r w:rsidR="00622A1B" w:rsidRPr="004904CD">
          <w:rPr>
            <w:rFonts w:cs="Times New Roman"/>
            <w:noProof/>
            <w:lang w:val="en-US"/>
          </w:rPr>
          <w:t>Peppas &amp; Buri, 1985</w:t>
        </w:r>
      </w:hyperlink>
      <w:r w:rsidR="006273AE" w:rsidRPr="004904CD">
        <w:rPr>
          <w:rFonts w:cs="Times New Roman"/>
          <w:noProof/>
          <w:lang w:val="en-US"/>
        </w:rPr>
        <w:t>)</w:t>
      </w:r>
      <w:r w:rsidR="006273AE" w:rsidRPr="004904CD">
        <w:rPr>
          <w:rFonts w:cs="Times New Roman"/>
          <w:lang w:val="en-US"/>
        </w:rPr>
        <w:fldChar w:fldCharType="end"/>
      </w:r>
      <w:r w:rsidR="006273AE" w:rsidRPr="004904CD">
        <w:rPr>
          <w:rFonts w:cs="Times New Roman"/>
          <w:lang w:val="en-US"/>
        </w:rPr>
        <w:t xml:space="preserve">. These </w:t>
      </w:r>
      <w:proofErr w:type="gramStart"/>
      <w:r w:rsidR="006273AE" w:rsidRPr="004904CD">
        <w:rPr>
          <w:rFonts w:cs="Times New Roman"/>
          <w:lang w:val="en-US"/>
        </w:rPr>
        <w:t>include:</w:t>
      </w:r>
      <w:proofErr w:type="gramEnd"/>
      <w:r w:rsidR="006273AE" w:rsidRPr="004904CD">
        <w:rPr>
          <w:rFonts w:cs="Times New Roman"/>
          <w:lang w:val="en-US"/>
        </w:rPr>
        <w:t xml:space="preserve"> adsorption, wetting, electronic, diffusion</w:t>
      </w:r>
      <w:r w:rsidR="006B659F" w:rsidRPr="004904CD">
        <w:rPr>
          <w:rFonts w:cs="Times New Roman"/>
          <w:lang w:val="en-US"/>
        </w:rPr>
        <w:t xml:space="preserve">, </w:t>
      </w:r>
      <w:r w:rsidR="00350927" w:rsidRPr="004904CD">
        <w:rPr>
          <w:rFonts w:cs="Times New Roman"/>
          <w:lang w:val="en-US"/>
        </w:rPr>
        <w:t xml:space="preserve">dehydration </w:t>
      </w:r>
      <w:r w:rsidR="006B659F" w:rsidRPr="004904CD">
        <w:rPr>
          <w:rFonts w:cs="Times New Roman"/>
          <w:lang w:val="en-US"/>
        </w:rPr>
        <w:t>and mechanical</w:t>
      </w:r>
      <w:r w:rsidR="006273AE" w:rsidRPr="004904CD">
        <w:rPr>
          <w:rFonts w:cs="Times New Roman"/>
          <w:lang w:val="en-US"/>
        </w:rPr>
        <w:t xml:space="preserve"> theories</w:t>
      </w:r>
      <w:r w:rsidR="00121C60" w:rsidRPr="004904CD">
        <w:rPr>
          <w:rFonts w:cs="Times New Roman"/>
          <w:lang w:val="en-US"/>
        </w:rPr>
        <w:t xml:space="preserve"> (</w:t>
      </w:r>
      <w:r w:rsidR="00F53448" w:rsidRPr="004904CD">
        <w:rPr>
          <w:rFonts w:cs="Times New Roman"/>
          <w:lang w:val="en-US"/>
        </w:rPr>
        <w:t>Figure 2)</w:t>
      </w:r>
      <w:r w:rsidR="006273AE" w:rsidRPr="004904CD">
        <w:rPr>
          <w:rFonts w:cs="Times New Roman"/>
          <w:lang w:val="en-US"/>
        </w:rPr>
        <w:t>.</w:t>
      </w:r>
      <w:r w:rsidR="006273AE" w:rsidRPr="004904CD">
        <w:rPr>
          <w:rFonts w:cs="Times New Roman"/>
          <w:color w:val="000000"/>
          <w:lang w:val="en-US"/>
        </w:rPr>
        <w:t xml:space="preserve"> These theories </w:t>
      </w:r>
      <w:proofErr w:type="gramStart"/>
      <w:r w:rsidR="006273AE" w:rsidRPr="004904CD">
        <w:rPr>
          <w:rFonts w:cs="Times New Roman"/>
          <w:color w:val="000000"/>
          <w:lang w:val="en-US"/>
        </w:rPr>
        <w:t>can be thought of</w:t>
      </w:r>
      <w:proofErr w:type="gramEnd"/>
      <w:r w:rsidR="006273AE" w:rsidRPr="004904CD">
        <w:rPr>
          <w:rFonts w:cs="Times New Roman"/>
          <w:color w:val="000000"/>
          <w:lang w:val="en-US"/>
        </w:rPr>
        <w:t xml:space="preserve"> as complementary, describing different </w:t>
      </w:r>
      <w:r w:rsidR="00EF4775" w:rsidRPr="004904CD">
        <w:rPr>
          <w:rFonts w:cs="Times New Roman"/>
          <w:color w:val="000000"/>
          <w:lang w:val="en-US"/>
        </w:rPr>
        <w:t xml:space="preserve">phenomena </w:t>
      </w:r>
      <w:r w:rsidR="006B659F" w:rsidRPr="004904CD">
        <w:rPr>
          <w:rFonts w:cs="Times New Roman"/>
          <w:color w:val="000000"/>
          <w:lang w:val="en-US"/>
        </w:rPr>
        <w:t xml:space="preserve">that </w:t>
      </w:r>
      <w:r w:rsidR="006273AE" w:rsidRPr="004904CD">
        <w:rPr>
          <w:rFonts w:cs="Times New Roman"/>
          <w:color w:val="000000"/>
          <w:lang w:val="en-US"/>
        </w:rPr>
        <w:t>occur simultaneously or at different stages of the process</w:t>
      </w:r>
      <w:r w:rsidR="00D166A2" w:rsidRPr="004904CD">
        <w:rPr>
          <w:rFonts w:cs="Times New Roman"/>
          <w:color w:val="000000"/>
          <w:lang w:val="en-US"/>
        </w:rPr>
        <w:t xml:space="preserve">, which facilitate </w:t>
      </w:r>
      <w:proofErr w:type="spellStart"/>
      <w:r w:rsidR="00D166A2" w:rsidRPr="004904CD">
        <w:rPr>
          <w:rFonts w:cs="Times New Roman"/>
          <w:color w:val="000000"/>
          <w:lang w:val="en-US"/>
        </w:rPr>
        <w:t>mucoadhesion</w:t>
      </w:r>
      <w:proofErr w:type="spellEnd"/>
      <w:r w:rsidR="006273AE" w:rsidRPr="004904CD">
        <w:rPr>
          <w:rFonts w:cs="Times New Roman"/>
          <w:color w:val="000000"/>
          <w:lang w:val="en-US"/>
        </w:rPr>
        <w:t xml:space="preserve">. </w:t>
      </w:r>
      <w:proofErr w:type="gramStart"/>
      <w:r w:rsidR="006273AE" w:rsidRPr="004904CD">
        <w:rPr>
          <w:rFonts w:cs="Times New Roman"/>
          <w:color w:val="000000"/>
          <w:lang w:val="en-US"/>
        </w:rPr>
        <w:t xml:space="preserve">The theories </w:t>
      </w:r>
      <w:r w:rsidR="009D4613" w:rsidRPr="004904CD">
        <w:rPr>
          <w:rFonts w:cs="Times New Roman"/>
          <w:color w:val="000000"/>
          <w:lang w:val="en-US"/>
        </w:rPr>
        <w:t xml:space="preserve">of </w:t>
      </w:r>
      <w:proofErr w:type="spellStart"/>
      <w:r w:rsidR="009D4613" w:rsidRPr="004904CD">
        <w:rPr>
          <w:rFonts w:cs="Times New Roman"/>
          <w:color w:val="000000"/>
          <w:lang w:val="en-US"/>
        </w:rPr>
        <w:t>mucoadhesion</w:t>
      </w:r>
      <w:proofErr w:type="spellEnd"/>
      <w:r w:rsidR="009D4613" w:rsidRPr="004904CD">
        <w:rPr>
          <w:rFonts w:cs="Times New Roman"/>
          <w:color w:val="000000"/>
          <w:lang w:val="en-US"/>
        </w:rPr>
        <w:t xml:space="preserve"> </w:t>
      </w:r>
      <w:r w:rsidR="006273AE" w:rsidRPr="004904CD">
        <w:rPr>
          <w:rFonts w:cs="Times New Roman"/>
          <w:color w:val="000000"/>
          <w:lang w:val="en-US"/>
        </w:rPr>
        <w:t>have been reviewed in detail multiple times</w:t>
      </w:r>
      <w:r w:rsidR="000F0F0E" w:rsidRPr="004904CD">
        <w:rPr>
          <w:rFonts w:cs="Times New Roman"/>
          <w:color w:val="000000"/>
          <w:lang w:val="en-US"/>
        </w:rPr>
        <w:t xml:space="preserve"> </w:t>
      </w:r>
      <w:r w:rsidR="000F0F0E" w:rsidRPr="004904CD">
        <w:rPr>
          <w:rFonts w:cs="Times New Roman"/>
          <w:color w:val="000000"/>
          <w:lang w:val="en-US"/>
        </w:rPr>
        <w:fldChar w:fldCharType="begin">
          <w:fldData xml:space="preserve">PEVuZE5vdGU+PENpdGU+PEF1dGhvcj5BbmRyZXdzPC9BdXRob3I+PFllYXI+MjAwOTwvWWVhcj48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==
</w:fldData>
        </w:fldChar>
      </w:r>
      <w:r w:rsidR="00B36009" w:rsidRPr="004904CD">
        <w:rPr>
          <w:rFonts w:cs="Times New Roman"/>
          <w:color w:val="000000"/>
          <w:lang w:val="en-US"/>
        </w:rPr>
        <w:instrText xml:space="preserve"> ADDIN EN.CITE </w:instrText>
      </w:r>
      <w:proofErr w:type="gramEnd"/>
      <w:r w:rsidR="00B36009" w:rsidRPr="004904CD">
        <w:rPr>
          <w:rFonts w:cs="Times New Roman"/>
          <w:color w:val="000000"/>
          <w:lang w:val="en-US"/>
        </w:rPr>
        <w:fldChar w:fldCharType="begin">
          <w:fldData xml:space="preserve">PEVuZE5vdGU+PENpdGU+PEF1dGhvcj5BbmRyZXdzPC9BdXRob3I+PFllYXI+MjAwOTwvWWVhcj48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==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proofErr w:type="gramStart"/>
      <w:r w:rsidR="000F0F0E" w:rsidRPr="004904CD">
        <w:rPr>
          <w:rFonts w:cs="Times New Roman"/>
          <w:color w:val="000000"/>
          <w:lang w:val="en-US"/>
        </w:rPr>
      </w:r>
      <w:r w:rsidR="000F0F0E" w:rsidRPr="004904CD">
        <w:rPr>
          <w:rFonts w:cs="Times New Roman"/>
          <w:color w:val="000000"/>
          <w:lang w:val="en-US"/>
        </w:rPr>
        <w:fldChar w:fldCharType="separate"/>
      </w:r>
      <w:r w:rsidR="000F0F0E" w:rsidRPr="004904CD">
        <w:rPr>
          <w:rFonts w:cs="Times New Roman"/>
          <w:noProof/>
          <w:color w:val="000000"/>
          <w:lang w:val="en-US"/>
        </w:rPr>
        <w:t>(</w:t>
      </w:r>
      <w:hyperlink w:anchor="_ENREF_7" w:tooltip="Andrews, 2009 #380" w:history="1">
        <w:r w:rsidR="00622A1B" w:rsidRPr="004904CD">
          <w:rPr>
            <w:rFonts w:cs="Times New Roman"/>
            <w:noProof/>
            <w:color w:val="000000"/>
            <w:lang w:val="en-US"/>
          </w:rPr>
          <w:t>Andrews et al., 2009</w:t>
        </w:r>
      </w:hyperlink>
      <w:r w:rsidR="000F0F0E" w:rsidRPr="004904CD">
        <w:rPr>
          <w:rFonts w:cs="Times New Roman"/>
          <w:noProof/>
          <w:color w:val="000000"/>
          <w:lang w:val="en-US"/>
        </w:rPr>
        <w:t xml:space="preserve">; </w:t>
      </w:r>
      <w:hyperlink w:anchor="_ENREF_81" w:tooltip="Khutoryanskiy, 2011 #38" w:history="1">
        <w:r w:rsidR="00622A1B" w:rsidRPr="004904CD">
          <w:rPr>
            <w:rFonts w:cs="Times New Roman"/>
            <w:noProof/>
            <w:color w:val="000000"/>
            <w:lang w:val="en-US"/>
          </w:rPr>
          <w:t>Khutoryanskiy, 2011</w:t>
        </w:r>
      </w:hyperlink>
      <w:r w:rsidR="000F0F0E" w:rsidRPr="004904CD">
        <w:rPr>
          <w:rFonts w:cs="Times New Roman"/>
          <w:noProof/>
          <w:color w:val="000000"/>
          <w:lang w:val="en-US"/>
        </w:rPr>
        <w:t xml:space="preserve">; </w:t>
      </w:r>
      <w:hyperlink w:anchor="_ENREF_123" w:tooltip="Salamat-Miller, 2005 #423" w:history="1">
        <w:r w:rsidR="00622A1B" w:rsidRPr="004904CD">
          <w:rPr>
            <w:rFonts w:cs="Times New Roman"/>
            <w:noProof/>
            <w:color w:val="000000"/>
            <w:lang w:val="en-US"/>
          </w:rPr>
          <w:t>Salamat-Miller et al., 2005</w:t>
        </w:r>
      </w:hyperlink>
      <w:r w:rsidR="000F0F0E" w:rsidRPr="004904CD">
        <w:rPr>
          <w:rFonts w:cs="Times New Roman"/>
          <w:noProof/>
          <w:color w:val="000000"/>
          <w:lang w:val="en-US"/>
        </w:rPr>
        <w:t xml:space="preserve">; </w:t>
      </w:r>
      <w:hyperlink w:anchor="_ENREF_128" w:tooltip="Shaikh, 2011 #478" w:history="1">
        <w:r w:rsidR="00622A1B" w:rsidRPr="004904CD">
          <w:rPr>
            <w:rFonts w:cs="Times New Roman"/>
            <w:noProof/>
            <w:color w:val="000000"/>
            <w:lang w:val="en-US"/>
          </w:rPr>
          <w:t>Shaikh et al., 2011</w:t>
        </w:r>
      </w:hyperlink>
      <w:r w:rsidR="000F0F0E" w:rsidRPr="004904CD">
        <w:rPr>
          <w:rFonts w:cs="Times New Roman"/>
          <w:noProof/>
          <w:color w:val="000000"/>
          <w:lang w:val="en-US"/>
        </w:rPr>
        <w:t xml:space="preserve">; </w:t>
      </w:r>
      <w:hyperlink w:anchor="_ENREF_133" w:tooltip="Smart, 2005 #363" w:history="1">
        <w:r w:rsidR="00622A1B" w:rsidRPr="004904CD">
          <w:rPr>
            <w:rFonts w:cs="Times New Roman"/>
            <w:noProof/>
            <w:color w:val="000000"/>
            <w:lang w:val="en-US"/>
          </w:rPr>
          <w:t>Smart, 2005</w:t>
        </w:r>
      </w:hyperlink>
      <w:r w:rsidR="000F0F0E" w:rsidRPr="004904CD">
        <w:rPr>
          <w:rFonts w:cs="Times New Roman"/>
          <w:noProof/>
          <w:color w:val="000000"/>
          <w:lang w:val="en-US"/>
        </w:rPr>
        <w:t>)</w:t>
      </w:r>
      <w:r w:rsidR="000F0F0E" w:rsidRPr="004904CD">
        <w:rPr>
          <w:rFonts w:cs="Times New Roman"/>
          <w:color w:val="000000"/>
          <w:lang w:val="en-US"/>
        </w:rPr>
        <w:fldChar w:fldCharType="end"/>
      </w:r>
      <w:r w:rsidR="009D4613" w:rsidRPr="004904CD">
        <w:rPr>
          <w:rFonts w:cs="Times New Roman"/>
          <w:color w:val="000000"/>
          <w:lang w:val="en-US"/>
        </w:rPr>
        <w:t xml:space="preserve"> </w:t>
      </w:r>
      <w:proofErr w:type="gramEnd"/>
      <w:r w:rsidR="009D4613" w:rsidRPr="004904CD">
        <w:rPr>
          <w:rFonts w:cs="Times New Roman"/>
          <w:color w:val="000000"/>
          <w:lang w:val="en-US"/>
        </w:rPr>
        <w:fldChar w:fldCharType="begin" w:fldLock="1"/>
      </w:r>
      <w:r w:rsidR="00887F74" w:rsidRPr="004904CD">
        <w:rPr>
          <w:rFonts w:cs="Times New Roman"/>
          <w:color w:val="000000"/>
          <w:lang w:val="en-US"/>
        </w:rPr>
        <w:instrText>ADDIN CSL_CITATION { "citationItems" : [ { "id" : "ITEM-1", "itemData" : { "DOI" : "10.1016/j.addr.2005.07.003", "ISSN" : "0169-409X", "PMID" : "16183164", "abstract" : "Buccal delivery of the desired drug using mucoadhesive polymers has been the subject of interest since the early 1980s. Advantages associated with buccal drug delivery have rendered this route of administration useful for a variety of drugs. This review highlights the use of mucoadhesive polymers in buccal drug delivery. Starting with a review of the oral mucosa, mechanism of drug permeation, and characteristics of the desired polymers, this article then proceeds to cover the theories behind the adhesion of bioadhesive polymers to the mucosal epithelium. Additionally, we focus on the new generation of mucoadhesive polymers such as thiolated polymers, followed by the recent mucoadhesive formulations for buccal drug delivery.", "author" : [ { "dropping-particle" : "", "family" : "Salamat-Miller", "given" : "Nazila", "non-dropping-particle" : "", "parse-names" : false, "suffix" : "" }, { "dropping-particle" : "", "family" : "Chittchang", "given" : "Montakarn", "non-dropping-particle" : "", "parse-names" : false, "suffix" : "" }, { "dropping-particle" : "", "family" : "Johnston", "given" : "Thomas P", "non-dropping-particle" : "", "parse-names" : false, "suffix" : "" } ], "container-title" : "Advanced drug delivery reviews", "id" : "ITEM-1", "issue" : "11", "issued" : { "date-parts" : [ [ "2005", "11", "3" ] ] }, "page" : "1666-91", "title" : "The use of mucoadhesive polymers in buccal drug delivery.", "type" : "article-journal", "volume" : "57" }, "uris" : [ "http://www.mendeley.com/documents/?uuid=65c6e268-0b58-4451-a6b7-e7616a5f8a7d" ] }, { "id" : "ITEM-2", "itemData" : { "DOI" : "10.1002/mabi.201000388", "ISSN" : "1616-5195", "PMID" : "21188688", "abstract" : "Mucoadhesion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"author" : [ { "dropping-particle" : "V", "family" : "Khutoryanskiy", "given" : "Vitaliy", "non-dropping-particle" : "", "parse-names" : false, "suffix" : "" } ], "container-title" : "Macromolecular bioscience", "id" : "ITEM-2", "issue" : "6", "issued" : { "date-parts" : [ [ "2011", "6", "14" ] ] }, "page" : "748-64", "title" : "Advances in mucoadhesion and mucoadhesive polymers.", "type" : "article-journal", "volume" : "11" }, "uris" : [ "http://www.mendeley.com/documents/?uuid=7ee67b72-a236-4fe6-8367-975ade332f5a" ] }, { "id" : "ITEM-3", "itemData" : { "DOI" : "10.4103/0975-7406.76478", "ISSN" : "0975-7406", "PMID" : "21430958", "abstract" : "Mucoadhesion is commonly defined as the adhesion between two materials, at least one of which is a mucosal surface. Over the past few decades, mucosal drug delivery has received a great deal of attention. Mucoadhesive dosage forms may be designed to enable prolonged retention at the site of application, providing a controlled rate of drug release for improved therapeutic outcome. Application of dosage forms to mucosal surfaces may be of benefit to drug molecules not amenable to the oral route, such as those that undergo acid degradation or extensive first-pass metabolism. The mucoadhesive ability of a dosage form is dependent upon a variety of factors, including the nature of the mucosal tissue and the physicochemical properties of the polymeric formulation. This review article aims to provide an overview of the various aspects of mucoadhesion, mucoadhesive materials, factors affecting mucoadhesion, evaluating methods, and finally various mucoadhesive drug delivery systems (buccal, nasal, ocular, gastro, vaginal, and rectal).", "author" : [ { "dropping-particle" : "", "family" : "Shaikh", "given" : "Rahamatullah", "non-dropping-particle" : "", "parse-names" : false, "suffix" : "" }, { "dropping-particle" : "", "family" : "Singh", "given" : "Thakur Raghu Raj", "non-dropping-particle" : "", "parse-names" : false, "suffix" : "" }, { "dropping-particle" : "", "family" : "Garland", "given" : "Martin James", "non-dropping-particle" : "", "parse-names" : false, "suffix" : "" }, { "dropping-particle" : "", "family" : "Woolfson", "given" : "A David", "non-dropping-particle" : "", "parse-names" : false, "suffix" : "" }, { "dropping-particle" : "", "family" : "Donnelly", "given" : "Ryan F", "non-dropping-particle" : "", "parse-names" : false, "suffix" : "" } ], "container-title" : "Journal of pharmacy &amp; bioallied sciences", "id" : "ITEM-3", "issue" : "1", "issued" : { "date-parts" : [ [ "2011", "1" ] ] }, "page" : "89-100", "title" : "Mucoadhesive drug delivery systems.", "type" : "article", "volume" : "3" }, "uris" : [ "http://www.mendeley.com/documents/?uuid=bba41091-6757-4d2c-a639-19a6a1fc41ff" ] }, { "id" : "ITEM-4", "itemData" : { "DOI" : "10.1016/j.addr.2005.07.001", "ISSN" : "0169-409X", "PMID" : "16198441", "abstract" : "Mucoadhesion is where two surfaces, one of which is a mucous membrane, adhere to each other. This has been of interest in the pharmaceutical sciences in order to enhance localised drug delivery, or to deliver 'difficult' molecules (proteins and oligonucleotides) into the systemic circulation. Mucoadhesive materials are hydrophilic macromolecules containing numerous hydrogen bond forming groups, the carbomers and chitosans being two well-known examples. The mechanism by which mucoadhesion takes place has been said to have two stages, the contact (wetting) stage followed by the consolidation stage (the establishment of the adhesive interactions). The relative importance of each stage will depend on the individual application. For example, adsorption is a key stage if the dosage form cannot be applied directly to the mucosa of interest, while consolidation is important if the formulation is exposed to significant dislodging stresses. Adhesive joint failure will inevitably occur as a result of overhydration of a dosage form, or as a result of epithelia or mucus turnover. New mucoadhesive materials with optimal adhesive properties are now being developed, and these should enhance the potential applications of this technology.", "author" : [ { "dropping-particle" : "", "family" : "Smart", "given" : "John D", "non-dropping-particle" : "", "parse-names" : false, "suffix" : "" } ], "container-title" : "Advanced drug delivery reviews", "id" : "ITEM-4", "issue" : "11", "issued" : { "date-parts" : [ [ "2005", "11", "3" ] ] }, "page" : "1556-68", "title" : "The basics and underlying mechanisms of mucoadhesion.", "type" : "article-journal", "volume" : "57" }, "uris" : [ "http://www.mendeley.com/documents/?uuid=28307e8b-0d19-44d0-913f-04569646347f" ] }, { "id" : "ITEM-5", "itemData" : { "DOI" : "10.1016/j.ejpb.2008.09.028", "ISSN" : "1873-3441", "PMID" : "18984051", "abstract" : "The process of mucoadhesion involving a polymeric drug delivery platform is a complex one that includes wetting, adsorption and interpenetration of polymer chains amongst various other processes. The success and degree of mucoadhesion bonding is influenced by various polymer-based properties such as the degree of cross-linking, chain length and the presence of various functional groupings. The attractiveness of mucosal-targeted controlled drug delivery of active pharmaceutical ingredients (APIs), has led formulation scientists to engineer numerous polymeric systems for such tasks. Formulation scientists have at their disposal a range of in vitro and in vivo mucoadhesion testing setups in order to select candidate adhesive drug delivery platforms. As such, mucoadhesive systems have found wide use throughout many mucosal covered organelles for API delivery for local or systemic effect. Evolution of such mucoadhesive formulations has transgressed from first-generation charged hydrophilic polymer networks to more specific second-generation systems based on lectin, thiol and various other adhesive functional groups.", "author" : [ { "dropping-particle" : "", "family" : "Andrews", "given" : "Gavin P", "non-dropping-particle" : "", "parse-names" : false, "suffix" : "" }, { "dropping-particle" : "", "family" : "Laverty", "given" : "Thomas P", "non-dropping-particle" : "", "parse-names" : false, "suffix" : "" }, { "dropping-particle" : "", "family" : "Jones", "given" : "David S", "non-dropping-particle" : "", "parse-names" : false, "suffix" : "" } ], "container-title" : "European journal of pharmaceutics and biopharmaceutics : official journal of Arbeitsgemeinschaft f\u00fcr Pharmazeutische Verfahrenstechnik e.V", "id" : "ITEM-5", "issue" : "3", "issued" : { "date-parts" : [ [ "2009", "3" ] ] }, "page" : "505-18", "publisher" : "Elsevier B.V.", "title" : "Mucoadhesive polymeric platforms for controlled drug delivery.", "type" : "article-journal", "volume" : "71" }, "uris" : [ "http://www.mendeley.com/documents/?uuid=d329c7b2-85bc-46c2-8399-14f506ee5505" ] } ], "mendeley" : { "formattedCitation" : "(Andrews, Laverty, and Jones 2009; Khutoryanskiy 2011; Salamat-Miller, Chittchang, and Johnston 2005; Shaikh et al. 2011; Smart 2005)", "plainTextFormattedCitation" : "(Andrews, Laverty, and Jones 2009; Khutoryanskiy 2011; Salamat-Miller, Chittchang, and Johnston 2005; Shaikh et al. 2011; Smart 2005)", "previouslyFormattedCitation" : "(Andrews, Laverty, and Jones 2009; Khutoryanskiy 2011; Salamat-Miller, Chittchang, and Johnston 2005; Shaikh et al. 2011; Smart 2005)" }, "properties" : { "noteIndex" : 0 }, "schema" : "https://github.com/citation-style-language/schema/raw/master/csl-citation.json" }</w:instrText>
      </w:r>
      <w:r w:rsidR="009D4613" w:rsidRPr="004904CD">
        <w:rPr>
          <w:rFonts w:cs="Times New Roman"/>
          <w:color w:val="000000"/>
          <w:lang w:val="en-US"/>
        </w:rPr>
        <w:fldChar w:fldCharType="end"/>
      </w:r>
      <w:proofErr w:type="gramStart"/>
      <w:r w:rsidR="002C18B7" w:rsidRPr="004904CD">
        <w:rPr>
          <w:rFonts w:cs="Times New Roman"/>
          <w:color w:val="000000"/>
          <w:lang w:val="en-US"/>
        </w:rPr>
        <w:t xml:space="preserve">(Andrews, Laverty, and Jones 2009; Khutoryanskiy 2011; </w:t>
      </w:r>
      <w:proofErr w:type="spellStart"/>
      <w:r w:rsidR="002C18B7" w:rsidRPr="004904CD">
        <w:rPr>
          <w:rFonts w:cs="Times New Roman"/>
          <w:color w:val="000000"/>
          <w:lang w:val="en-US"/>
        </w:rPr>
        <w:t>Salamat</w:t>
      </w:r>
      <w:proofErr w:type="spellEnd"/>
      <w:r w:rsidR="002C18B7" w:rsidRPr="004904CD">
        <w:rPr>
          <w:rFonts w:cs="Times New Roman"/>
          <w:color w:val="000000"/>
          <w:lang w:val="en-US"/>
        </w:rPr>
        <w:t xml:space="preserve">-Miller, </w:t>
      </w:r>
      <w:proofErr w:type="spellStart"/>
      <w:r w:rsidR="002C18B7" w:rsidRPr="004904CD">
        <w:rPr>
          <w:rFonts w:cs="Times New Roman"/>
          <w:color w:val="000000"/>
          <w:lang w:val="en-US"/>
        </w:rPr>
        <w:t>Chittchang</w:t>
      </w:r>
      <w:proofErr w:type="spellEnd"/>
      <w:r w:rsidR="002C18B7" w:rsidRPr="004904CD">
        <w:rPr>
          <w:rFonts w:cs="Times New Roman"/>
          <w:color w:val="000000"/>
          <w:lang w:val="en-US"/>
        </w:rPr>
        <w:t xml:space="preserve">, </w:t>
      </w:r>
      <w:r w:rsidR="002C18B7" w:rsidRPr="004904CD">
        <w:rPr>
          <w:rFonts w:cs="Times New Roman"/>
          <w:color w:val="000000"/>
          <w:lang w:val="en-US"/>
        </w:rPr>
        <w:lastRenderedPageBreak/>
        <w:t>and Johnston 2005; Shaikh et al. 2011; Smart 2005)</w:t>
      </w:r>
      <w:r w:rsidR="00E53DBA" w:rsidRPr="004904CD">
        <w:rPr>
          <w:rFonts w:cs="Times New Roman"/>
          <w:color w:val="000000"/>
          <w:lang w:val="en-US"/>
        </w:rPr>
        <w:t xml:space="preserve">(Andrews, Laverty, and Jones 2009; Khutoryanskiy 2011; </w:t>
      </w:r>
      <w:proofErr w:type="spellStart"/>
      <w:r w:rsidR="00E53DBA" w:rsidRPr="004904CD">
        <w:rPr>
          <w:rFonts w:cs="Times New Roman"/>
          <w:color w:val="000000"/>
          <w:lang w:val="en-US"/>
        </w:rPr>
        <w:t>Salamat</w:t>
      </w:r>
      <w:proofErr w:type="spellEnd"/>
      <w:r w:rsidR="00E53DBA" w:rsidRPr="004904CD">
        <w:rPr>
          <w:rFonts w:cs="Times New Roman"/>
          <w:color w:val="000000"/>
          <w:lang w:val="en-US"/>
        </w:rPr>
        <w:t xml:space="preserve">-Miller, </w:t>
      </w:r>
      <w:proofErr w:type="spellStart"/>
      <w:r w:rsidR="00E53DBA" w:rsidRPr="004904CD">
        <w:rPr>
          <w:rFonts w:cs="Times New Roman"/>
          <w:color w:val="000000"/>
          <w:lang w:val="en-US"/>
        </w:rPr>
        <w:t>Chittchang</w:t>
      </w:r>
      <w:proofErr w:type="spellEnd"/>
      <w:r w:rsidR="00E53DBA" w:rsidRPr="004904CD">
        <w:rPr>
          <w:rFonts w:cs="Times New Roman"/>
          <w:color w:val="000000"/>
          <w:lang w:val="en-US"/>
        </w:rPr>
        <w:t>, and Johnston 2005; Shaikh et al. 2011; Smart 2005)</w:t>
      </w:r>
      <w:r w:rsidR="009A0590" w:rsidRPr="004904CD">
        <w:rPr>
          <w:rFonts w:cs="Times New Roman"/>
          <w:color w:val="000000"/>
          <w:lang w:val="en-US"/>
        </w:rPr>
        <w:t xml:space="preserve">(Andrews, Laverty, and Jones 2009; Khutoryanskiy 2011; </w:t>
      </w:r>
      <w:proofErr w:type="spellStart"/>
      <w:r w:rsidR="009A0590" w:rsidRPr="004904CD">
        <w:rPr>
          <w:rFonts w:cs="Times New Roman"/>
          <w:color w:val="000000"/>
          <w:lang w:val="en-US"/>
        </w:rPr>
        <w:t>Salamat</w:t>
      </w:r>
      <w:proofErr w:type="spellEnd"/>
      <w:r w:rsidR="009A0590" w:rsidRPr="004904CD">
        <w:rPr>
          <w:rFonts w:cs="Times New Roman"/>
          <w:color w:val="000000"/>
          <w:lang w:val="en-US"/>
        </w:rPr>
        <w:t xml:space="preserve">-Miller, </w:t>
      </w:r>
      <w:proofErr w:type="spellStart"/>
      <w:r w:rsidR="009A0590" w:rsidRPr="004904CD">
        <w:rPr>
          <w:rFonts w:cs="Times New Roman"/>
          <w:color w:val="000000"/>
          <w:lang w:val="en-US"/>
        </w:rPr>
        <w:t>Chittchang</w:t>
      </w:r>
      <w:proofErr w:type="spellEnd"/>
      <w:r w:rsidR="009A0590" w:rsidRPr="004904CD">
        <w:rPr>
          <w:rFonts w:cs="Times New Roman"/>
          <w:color w:val="000000"/>
          <w:lang w:val="en-US"/>
        </w:rPr>
        <w:t xml:space="preserve">, and Johnston 2005; Shaikh et al. 2011; Smart 2005)(Andrews, Laverty, and Jones 2009; Khutoryanskiy 2011; </w:t>
      </w:r>
      <w:proofErr w:type="spellStart"/>
      <w:r w:rsidR="009A0590" w:rsidRPr="004904CD">
        <w:rPr>
          <w:rFonts w:cs="Times New Roman"/>
          <w:color w:val="000000"/>
          <w:lang w:val="en-US"/>
        </w:rPr>
        <w:t>Salamat</w:t>
      </w:r>
      <w:proofErr w:type="spellEnd"/>
      <w:r w:rsidR="009A0590" w:rsidRPr="004904CD">
        <w:rPr>
          <w:rFonts w:cs="Times New Roman"/>
          <w:color w:val="000000"/>
          <w:lang w:val="en-US"/>
        </w:rPr>
        <w:t xml:space="preserve">-Miller, </w:t>
      </w:r>
      <w:proofErr w:type="spellStart"/>
      <w:r w:rsidR="009A0590" w:rsidRPr="004904CD">
        <w:rPr>
          <w:rFonts w:cs="Times New Roman"/>
          <w:color w:val="000000"/>
          <w:lang w:val="en-US"/>
        </w:rPr>
        <w:t>Chittchang</w:t>
      </w:r>
      <w:proofErr w:type="spellEnd"/>
      <w:r w:rsidR="009A0590" w:rsidRPr="004904CD">
        <w:rPr>
          <w:rFonts w:cs="Times New Roman"/>
          <w:color w:val="000000"/>
          <w:lang w:val="en-US"/>
        </w:rPr>
        <w:t xml:space="preserve">, and Johnston 2005; Shaikh et al. 2011; Smart 2005)(Andrews, Laverty, and Jones 2009; Khutoryanskiy 2011; </w:t>
      </w:r>
      <w:proofErr w:type="spellStart"/>
      <w:r w:rsidR="009A0590" w:rsidRPr="004904CD">
        <w:rPr>
          <w:rFonts w:cs="Times New Roman"/>
          <w:color w:val="000000"/>
          <w:lang w:val="en-US"/>
        </w:rPr>
        <w:t>Salamat</w:t>
      </w:r>
      <w:proofErr w:type="spellEnd"/>
      <w:r w:rsidR="009A0590" w:rsidRPr="004904CD">
        <w:rPr>
          <w:rFonts w:cs="Times New Roman"/>
          <w:color w:val="000000"/>
          <w:lang w:val="en-US"/>
        </w:rPr>
        <w:t xml:space="preserve">-Miller, </w:t>
      </w:r>
      <w:proofErr w:type="spellStart"/>
      <w:r w:rsidR="009A0590" w:rsidRPr="004904CD">
        <w:rPr>
          <w:rFonts w:cs="Times New Roman"/>
          <w:color w:val="000000"/>
          <w:lang w:val="en-US"/>
        </w:rPr>
        <w:t>Chittchang</w:t>
      </w:r>
      <w:proofErr w:type="spellEnd"/>
      <w:r w:rsidR="009A0590" w:rsidRPr="004904CD">
        <w:rPr>
          <w:rFonts w:cs="Times New Roman"/>
          <w:color w:val="000000"/>
          <w:lang w:val="en-US"/>
        </w:rPr>
        <w:t xml:space="preserve">, and Johnston 2005; Shaikh et al. 2011; Smart 2005)(Andrews, Laverty, and Jones 2009; Khutoryanskiy 2011; </w:t>
      </w:r>
      <w:proofErr w:type="spellStart"/>
      <w:r w:rsidR="009A0590" w:rsidRPr="004904CD">
        <w:rPr>
          <w:rFonts w:cs="Times New Roman"/>
          <w:color w:val="000000"/>
          <w:lang w:val="en-US"/>
        </w:rPr>
        <w:t>Salamat</w:t>
      </w:r>
      <w:proofErr w:type="spellEnd"/>
      <w:r w:rsidR="009A0590" w:rsidRPr="004904CD">
        <w:rPr>
          <w:rFonts w:cs="Times New Roman"/>
          <w:color w:val="000000"/>
          <w:lang w:val="en-US"/>
        </w:rPr>
        <w:t xml:space="preserve">-Miller, </w:t>
      </w:r>
      <w:proofErr w:type="spellStart"/>
      <w:r w:rsidR="009A0590" w:rsidRPr="004904CD">
        <w:rPr>
          <w:rFonts w:cs="Times New Roman"/>
          <w:color w:val="000000"/>
          <w:lang w:val="en-US"/>
        </w:rPr>
        <w:t>Chittchang</w:t>
      </w:r>
      <w:proofErr w:type="spellEnd"/>
      <w:r w:rsidR="009A0590" w:rsidRPr="004904CD">
        <w:rPr>
          <w:rFonts w:cs="Times New Roman"/>
          <w:color w:val="000000"/>
          <w:lang w:val="en-US"/>
        </w:rPr>
        <w:t>, and Johnston 2005; Shaikh et al. 2011; Smart 2005)</w:t>
      </w:r>
      <w:r w:rsidR="00B77EFA" w:rsidRPr="004904CD">
        <w:rPr>
          <w:rFonts w:cs="Times New Roman"/>
          <w:color w:val="000000"/>
          <w:lang w:val="en-US"/>
        </w:rPr>
        <w:t xml:space="preserve">(Andrews, Laverty, and Jones 2009; Khutoryanskiy 2011; </w:t>
      </w:r>
      <w:proofErr w:type="spellStart"/>
      <w:r w:rsidR="00B77EFA" w:rsidRPr="004904CD">
        <w:rPr>
          <w:rFonts w:cs="Times New Roman"/>
          <w:color w:val="000000"/>
          <w:lang w:val="en-US"/>
        </w:rPr>
        <w:t>Salamat</w:t>
      </w:r>
      <w:proofErr w:type="spellEnd"/>
      <w:r w:rsidR="00B77EFA" w:rsidRPr="004904CD">
        <w:rPr>
          <w:rFonts w:cs="Times New Roman"/>
          <w:color w:val="000000"/>
          <w:lang w:val="en-US"/>
        </w:rPr>
        <w:t xml:space="preserve">-Miller, </w:t>
      </w:r>
      <w:proofErr w:type="spellStart"/>
      <w:r w:rsidR="00B77EFA" w:rsidRPr="004904CD">
        <w:rPr>
          <w:rFonts w:cs="Times New Roman"/>
          <w:color w:val="000000"/>
          <w:lang w:val="en-US"/>
        </w:rPr>
        <w:t>Chittchang</w:t>
      </w:r>
      <w:proofErr w:type="spellEnd"/>
      <w:r w:rsidR="00B77EFA" w:rsidRPr="004904CD">
        <w:rPr>
          <w:rFonts w:cs="Times New Roman"/>
          <w:color w:val="000000"/>
          <w:lang w:val="en-US"/>
        </w:rPr>
        <w:t>, and Johnston 2005; Shaikh et al. 2011; Smart 2005)</w:t>
      </w:r>
      <w:r w:rsidR="00B30C2F" w:rsidRPr="004904CD">
        <w:rPr>
          <w:rFonts w:cs="Times New Roman"/>
          <w:color w:val="000000"/>
          <w:lang w:val="en-US"/>
        </w:rPr>
        <w:t xml:space="preserve">(Andrews, Laverty, and Jones 2009; Khutoryanskiy 2011; </w:t>
      </w:r>
      <w:proofErr w:type="spellStart"/>
      <w:r w:rsidR="00B30C2F" w:rsidRPr="004904CD">
        <w:rPr>
          <w:rFonts w:cs="Times New Roman"/>
          <w:color w:val="000000"/>
          <w:lang w:val="en-US"/>
        </w:rPr>
        <w:t>Salamat</w:t>
      </w:r>
      <w:proofErr w:type="spellEnd"/>
      <w:r w:rsidR="00B30C2F" w:rsidRPr="004904CD">
        <w:rPr>
          <w:rFonts w:cs="Times New Roman"/>
          <w:color w:val="000000"/>
          <w:lang w:val="en-US"/>
        </w:rPr>
        <w:t xml:space="preserve">-Miller, </w:t>
      </w:r>
      <w:proofErr w:type="spellStart"/>
      <w:r w:rsidR="00B30C2F" w:rsidRPr="004904CD">
        <w:rPr>
          <w:rFonts w:cs="Times New Roman"/>
          <w:color w:val="000000"/>
          <w:lang w:val="en-US"/>
        </w:rPr>
        <w:t>Chittchang</w:t>
      </w:r>
      <w:proofErr w:type="spellEnd"/>
      <w:r w:rsidR="00B30C2F" w:rsidRPr="004904CD">
        <w:rPr>
          <w:rFonts w:cs="Times New Roman"/>
          <w:color w:val="000000"/>
          <w:lang w:val="en-US"/>
        </w:rPr>
        <w:t xml:space="preserve">, and Johnston 2005; Shaikh et al. 2011; Smart 2005)(Andrews, Laverty, and Jones 2009; Khutoryanskiy 2011; </w:t>
      </w:r>
      <w:proofErr w:type="spellStart"/>
      <w:r w:rsidR="00B30C2F" w:rsidRPr="004904CD">
        <w:rPr>
          <w:rFonts w:cs="Times New Roman"/>
          <w:color w:val="000000"/>
          <w:lang w:val="en-US"/>
        </w:rPr>
        <w:t>Salamat</w:t>
      </w:r>
      <w:proofErr w:type="spellEnd"/>
      <w:r w:rsidR="00B30C2F" w:rsidRPr="004904CD">
        <w:rPr>
          <w:rFonts w:cs="Times New Roman"/>
          <w:color w:val="000000"/>
          <w:lang w:val="en-US"/>
        </w:rPr>
        <w:t xml:space="preserve">-Miller, </w:t>
      </w:r>
      <w:proofErr w:type="spellStart"/>
      <w:r w:rsidR="00B30C2F" w:rsidRPr="004904CD">
        <w:rPr>
          <w:rFonts w:cs="Times New Roman"/>
          <w:color w:val="000000"/>
          <w:lang w:val="en-US"/>
        </w:rPr>
        <w:t>Chittchang</w:t>
      </w:r>
      <w:proofErr w:type="spellEnd"/>
      <w:r w:rsidR="00B30C2F" w:rsidRPr="004904CD">
        <w:rPr>
          <w:rFonts w:cs="Times New Roman"/>
          <w:color w:val="000000"/>
          <w:lang w:val="en-US"/>
        </w:rPr>
        <w:t>, and Johnston 2005; Shaikh et al. 2011; Smart 2005)</w:t>
      </w:r>
      <w:r w:rsidR="00887F74" w:rsidRPr="004904CD">
        <w:rPr>
          <w:rFonts w:cs="Times New Roman"/>
          <w:color w:val="000000"/>
          <w:lang w:val="en-US"/>
        </w:rPr>
        <w:t xml:space="preserve">(Andrews, Laverty, and Jones 2009; Khutoryanskiy 2011; </w:t>
      </w:r>
      <w:proofErr w:type="spellStart"/>
      <w:r w:rsidR="00887F74" w:rsidRPr="004904CD">
        <w:rPr>
          <w:rFonts w:cs="Times New Roman"/>
          <w:color w:val="000000"/>
          <w:lang w:val="en-US"/>
        </w:rPr>
        <w:t>Salamat</w:t>
      </w:r>
      <w:proofErr w:type="spellEnd"/>
      <w:r w:rsidR="00887F74" w:rsidRPr="004904CD">
        <w:rPr>
          <w:rFonts w:cs="Times New Roman"/>
          <w:color w:val="000000"/>
          <w:lang w:val="en-US"/>
        </w:rPr>
        <w:t xml:space="preserve">-Miller, </w:t>
      </w:r>
      <w:proofErr w:type="spellStart"/>
      <w:r w:rsidR="00887F74" w:rsidRPr="004904CD">
        <w:rPr>
          <w:rFonts w:cs="Times New Roman"/>
          <w:color w:val="000000"/>
          <w:lang w:val="en-US"/>
        </w:rPr>
        <w:t>Chittchang</w:t>
      </w:r>
      <w:proofErr w:type="spellEnd"/>
      <w:r w:rsidR="00887F74" w:rsidRPr="004904CD">
        <w:rPr>
          <w:rFonts w:cs="Times New Roman"/>
          <w:color w:val="000000"/>
          <w:lang w:val="en-US"/>
        </w:rPr>
        <w:t>, and Johnston 2005; Shaikh et al. 2011; Smart 2005)</w:t>
      </w:r>
      <w:r w:rsidR="0041147F" w:rsidRPr="004904CD">
        <w:rPr>
          <w:rFonts w:cs="Times"/>
          <w:lang w:val="en-US"/>
        </w:rPr>
        <w:t>and therefore</w:t>
      </w:r>
      <w:r w:rsidR="009D4613" w:rsidRPr="004904CD">
        <w:rPr>
          <w:rFonts w:cs="Times"/>
          <w:lang w:val="en-US"/>
        </w:rPr>
        <w:t xml:space="preserve"> only</w:t>
      </w:r>
      <w:r w:rsidR="006273AE" w:rsidRPr="004904CD">
        <w:rPr>
          <w:rFonts w:cs="Times New Roman"/>
          <w:lang w:val="en-US"/>
        </w:rPr>
        <w:t xml:space="preserve"> </w:t>
      </w:r>
      <w:r w:rsidR="009D4613" w:rsidRPr="004904CD">
        <w:rPr>
          <w:rFonts w:cs="Times New Roman"/>
          <w:lang w:val="en-US"/>
        </w:rPr>
        <w:t>a</w:t>
      </w:r>
      <w:r w:rsidR="008105F7" w:rsidRPr="004904CD">
        <w:rPr>
          <w:rFonts w:cs="Times New Roman"/>
          <w:lang w:val="en-US"/>
        </w:rPr>
        <w:t>n outline of t</w:t>
      </w:r>
      <w:r w:rsidR="006273AE" w:rsidRPr="004904CD">
        <w:rPr>
          <w:rFonts w:cs="Times New Roman"/>
          <w:lang w:val="en-US"/>
        </w:rPr>
        <w:t>he theories governing the interactions and mechanisms of these stages</w:t>
      </w:r>
      <w:r w:rsidR="008105F7" w:rsidRPr="004904CD">
        <w:rPr>
          <w:rFonts w:cs="Times New Roman"/>
          <w:lang w:val="en-US"/>
        </w:rPr>
        <w:t xml:space="preserve"> will be provided</w:t>
      </w:r>
      <w:r w:rsidR="006273AE" w:rsidRPr="004904CD">
        <w:rPr>
          <w:rFonts w:cs="Times New Roman"/>
          <w:lang w:val="en-US"/>
        </w:rPr>
        <w:t>.</w:t>
      </w:r>
      <w:proofErr w:type="gramEnd"/>
    </w:p>
    <w:p w14:paraId="6540A6E5" w14:textId="77777777" w:rsidR="003E1967" w:rsidRPr="004904CD" w:rsidRDefault="003E1967" w:rsidP="003E1967">
      <w:pPr>
        <w:autoSpaceDE w:val="0"/>
        <w:adjustRightInd w:val="0"/>
        <w:ind w:firstLine="0"/>
        <w:jc w:val="both"/>
        <w:rPr>
          <w:rFonts w:cs="Times New Roman"/>
          <w:color w:val="000000"/>
          <w:lang w:val="en-US"/>
        </w:rPr>
      </w:pPr>
    </w:p>
    <w:p w14:paraId="35D74237" w14:textId="77777777" w:rsidR="006A7B02" w:rsidRPr="004904CD" w:rsidRDefault="006A7B02" w:rsidP="006A7B02">
      <w:pPr>
        <w:pStyle w:val="ListParagraph"/>
        <w:numPr>
          <w:ilvl w:val="0"/>
          <w:numId w:val="4"/>
        </w:numPr>
        <w:autoSpaceDE w:val="0"/>
        <w:adjustRightInd w:val="0"/>
        <w:jc w:val="both"/>
        <w:rPr>
          <w:rFonts w:cs="Times New Roman"/>
          <w:color w:val="000000"/>
          <w:lang w:val="en-US"/>
        </w:rPr>
      </w:pPr>
      <w:r w:rsidRPr="004904CD">
        <w:rPr>
          <w:rFonts w:cs="Times New Roman"/>
          <w:b/>
          <w:color w:val="000000"/>
          <w:lang w:val="en-US"/>
        </w:rPr>
        <w:t>Wetting</w:t>
      </w:r>
      <w:r w:rsidRPr="004904CD">
        <w:rPr>
          <w:rFonts w:cs="Times New Roman"/>
          <w:color w:val="000000"/>
          <w:lang w:val="en-US"/>
        </w:rPr>
        <w:t xml:space="preserve"> theory is concerned with polymer spread and ability to swell on the wet mucosal surface. A higher affinity to spread on the mucosa results in stronger </w:t>
      </w:r>
      <w:proofErr w:type="spellStart"/>
      <w:r w:rsidRPr="004904CD">
        <w:rPr>
          <w:rFonts w:cs="Times New Roman"/>
          <w:color w:val="000000"/>
          <w:lang w:val="en-US"/>
        </w:rPr>
        <w:t>mucoadhesion</w:t>
      </w:r>
      <w:proofErr w:type="spellEnd"/>
      <w:r w:rsidRPr="004904CD">
        <w:rPr>
          <w:rFonts w:cs="Times New Roman"/>
          <w:color w:val="000000"/>
          <w:lang w:val="en-US"/>
        </w:rPr>
        <w:t xml:space="preserve">. </w:t>
      </w:r>
      <w:proofErr w:type="gramStart"/>
      <w:r w:rsidRPr="004904CD">
        <w:rPr>
          <w:rFonts w:cs="Times New Roman"/>
          <w:color w:val="000000"/>
          <w:lang w:val="en-US"/>
        </w:rPr>
        <w:t>Typically</w:t>
      </w:r>
      <w:proofErr w:type="gramEnd"/>
      <w:r w:rsidRPr="004904CD">
        <w:rPr>
          <w:rFonts w:cs="Times New Roman"/>
          <w:color w:val="000000"/>
          <w:lang w:val="en-US"/>
        </w:rPr>
        <w:t xml:space="preserve"> the wetting phenomena are important for liquid </w:t>
      </w:r>
      <w:proofErr w:type="spellStart"/>
      <w:r w:rsidRPr="004904CD">
        <w:rPr>
          <w:rFonts w:cs="Times New Roman"/>
          <w:color w:val="000000"/>
          <w:lang w:val="en-US"/>
        </w:rPr>
        <w:t>mucoadhesives</w:t>
      </w:r>
      <w:proofErr w:type="spellEnd"/>
      <w:r w:rsidRPr="004904CD">
        <w:rPr>
          <w:rFonts w:cs="Times New Roman"/>
          <w:color w:val="000000"/>
          <w:lang w:val="en-US"/>
        </w:rPr>
        <w:t xml:space="preserve">. </w:t>
      </w:r>
    </w:p>
    <w:p w14:paraId="58602057" w14:textId="23C6D42F" w:rsidR="006A7B02" w:rsidRPr="004904CD" w:rsidRDefault="006A7B02" w:rsidP="006A7B02">
      <w:pPr>
        <w:pStyle w:val="ListParagraph"/>
        <w:numPr>
          <w:ilvl w:val="0"/>
          <w:numId w:val="4"/>
        </w:numPr>
        <w:autoSpaceDE w:val="0"/>
        <w:adjustRightInd w:val="0"/>
        <w:jc w:val="both"/>
        <w:rPr>
          <w:rFonts w:cs="Times New Roman"/>
          <w:color w:val="000000"/>
          <w:lang w:val="en-US"/>
        </w:rPr>
      </w:pPr>
      <w:r w:rsidRPr="004904CD">
        <w:rPr>
          <w:rFonts w:cs="Times New Roman"/>
          <w:b/>
          <w:color w:val="000000"/>
          <w:lang w:val="en-US"/>
        </w:rPr>
        <w:t xml:space="preserve">Dehydration </w:t>
      </w:r>
      <w:r w:rsidRPr="004904CD">
        <w:rPr>
          <w:rFonts w:cs="Times New Roman"/>
          <w:color w:val="000000"/>
          <w:lang w:val="en-US"/>
        </w:rPr>
        <w:t xml:space="preserve">theory </w:t>
      </w:r>
      <w:r w:rsidR="008977B3" w:rsidRPr="004904CD">
        <w:rPr>
          <w:rFonts w:cs="Times New Roman"/>
          <w:color w:val="000000"/>
          <w:lang w:val="en-US"/>
        </w:rPr>
        <w:t>describes</w:t>
      </w:r>
      <w:r w:rsidR="00827E21" w:rsidRPr="004904CD">
        <w:rPr>
          <w:rFonts w:cs="Times New Roman"/>
          <w:color w:val="000000"/>
          <w:lang w:val="en-US"/>
        </w:rPr>
        <w:t xml:space="preserve"> the process</w:t>
      </w:r>
      <w:r w:rsidR="008977B3" w:rsidRPr="004904CD">
        <w:rPr>
          <w:rFonts w:cs="Times New Roman"/>
          <w:color w:val="000000"/>
          <w:lang w:val="en-US"/>
        </w:rPr>
        <w:t xml:space="preserve"> whe</w:t>
      </w:r>
      <w:r w:rsidR="00827E21" w:rsidRPr="004904CD">
        <w:rPr>
          <w:rFonts w:cs="Times New Roman"/>
          <w:color w:val="000000"/>
          <w:lang w:val="en-US"/>
        </w:rPr>
        <w:t>re</w:t>
      </w:r>
      <w:r w:rsidR="008977B3" w:rsidRPr="004904CD">
        <w:rPr>
          <w:rFonts w:cs="Times New Roman"/>
          <w:color w:val="000000"/>
          <w:lang w:val="en-US"/>
        </w:rPr>
        <w:t xml:space="preserve"> </w:t>
      </w:r>
      <w:r w:rsidR="007419B0" w:rsidRPr="004904CD">
        <w:rPr>
          <w:rFonts w:cs="Times New Roman"/>
          <w:color w:val="000000"/>
          <w:lang w:val="en-US"/>
        </w:rPr>
        <w:t xml:space="preserve">a material capable of gelling </w:t>
      </w:r>
      <w:proofErr w:type="gramStart"/>
      <w:r w:rsidR="007419B0" w:rsidRPr="004904CD">
        <w:rPr>
          <w:rFonts w:cs="Times New Roman"/>
          <w:color w:val="000000"/>
          <w:lang w:val="en-US"/>
        </w:rPr>
        <w:t>is brought</w:t>
      </w:r>
      <w:proofErr w:type="gramEnd"/>
      <w:r w:rsidR="007419B0" w:rsidRPr="004904CD">
        <w:rPr>
          <w:rFonts w:cs="Times New Roman"/>
          <w:color w:val="000000"/>
          <w:lang w:val="en-US"/>
        </w:rPr>
        <w:t xml:space="preserve"> into contact with </w:t>
      </w:r>
      <w:r w:rsidR="00BE2056" w:rsidRPr="004904CD">
        <w:rPr>
          <w:rFonts w:cs="Times New Roman"/>
          <w:color w:val="000000"/>
          <w:lang w:val="en-US"/>
        </w:rPr>
        <w:t>a moist mucosal</w:t>
      </w:r>
      <w:r w:rsidR="007419B0" w:rsidRPr="004904CD">
        <w:rPr>
          <w:rFonts w:cs="Times New Roman"/>
          <w:color w:val="000000"/>
          <w:lang w:val="en-US"/>
        </w:rPr>
        <w:t xml:space="preserve"> membrane. The movement of water </w:t>
      </w:r>
      <w:r w:rsidR="00827E21" w:rsidRPr="004904CD">
        <w:rPr>
          <w:rFonts w:cs="Times New Roman"/>
          <w:color w:val="000000"/>
          <w:lang w:val="en-US"/>
        </w:rPr>
        <w:t>from</w:t>
      </w:r>
      <w:r w:rsidR="007419B0" w:rsidRPr="004904CD">
        <w:rPr>
          <w:rFonts w:cs="Times New Roman"/>
          <w:color w:val="000000"/>
          <w:lang w:val="en-US"/>
        </w:rPr>
        <w:t xml:space="preserve"> the </w:t>
      </w:r>
      <w:r w:rsidR="00BE2056" w:rsidRPr="004904CD">
        <w:rPr>
          <w:rFonts w:cs="Times New Roman"/>
          <w:color w:val="000000"/>
          <w:lang w:val="en-US"/>
        </w:rPr>
        <w:t>mucus</w:t>
      </w:r>
      <w:r w:rsidR="007419B0" w:rsidRPr="004904CD">
        <w:rPr>
          <w:rFonts w:cs="Times New Roman"/>
          <w:color w:val="000000"/>
          <w:lang w:val="en-US"/>
        </w:rPr>
        <w:t xml:space="preserve"> </w:t>
      </w:r>
      <w:r w:rsidR="00BE2056" w:rsidRPr="004904CD">
        <w:rPr>
          <w:rFonts w:cs="Times New Roman"/>
          <w:color w:val="000000"/>
          <w:lang w:val="en-US"/>
        </w:rPr>
        <w:t xml:space="preserve">gel </w:t>
      </w:r>
      <w:r w:rsidR="00827E21" w:rsidRPr="004904CD">
        <w:rPr>
          <w:rFonts w:cs="Times New Roman"/>
          <w:color w:val="000000"/>
          <w:lang w:val="en-US"/>
        </w:rPr>
        <w:t>to</w:t>
      </w:r>
      <w:r w:rsidR="00734169" w:rsidRPr="004904CD">
        <w:rPr>
          <w:rFonts w:cs="Times New Roman"/>
          <w:color w:val="000000"/>
          <w:lang w:val="en-US"/>
        </w:rPr>
        <w:t xml:space="preserve"> the water-</w:t>
      </w:r>
      <w:r w:rsidR="00BE2056" w:rsidRPr="004904CD">
        <w:rPr>
          <w:rFonts w:cs="Times New Roman"/>
          <w:color w:val="000000"/>
          <w:lang w:val="en-US"/>
        </w:rPr>
        <w:t xml:space="preserve">absorbing material </w:t>
      </w:r>
      <w:r w:rsidR="007419B0" w:rsidRPr="004904CD">
        <w:rPr>
          <w:rFonts w:cs="Times New Roman"/>
          <w:color w:val="000000"/>
          <w:lang w:val="en-US"/>
        </w:rPr>
        <w:t>reaches equilibrium and facili</w:t>
      </w:r>
      <w:r w:rsidR="00C6762F" w:rsidRPr="004904CD">
        <w:rPr>
          <w:rFonts w:cs="Times New Roman"/>
          <w:color w:val="000000"/>
          <w:lang w:val="en-US"/>
        </w:rPr>
        <w:t>tates an adhesive</w:t>
      </w:r>
      <w:r w:rsidR="007419B0" w:rsidRPr="004904CD">
        <w:rPr>
          <w:rFonts w:cs="Times New Roman"/>
          <w:color w:val="000000"/>
          <w:lang w:val="en-US"/>
        </w:rPr>
        <w:t xml:space="preserve"> joint. </w:t>
      </w:r>
      <w:r w:rsidR="00413C39" w:rsidRPr="004904CD">
        <w:rPr>
          <w:rFonts w:cs="Times New Roman"/>
          <w:color w:val="000000"/>
          <w:lang w:val="en-US"/>
        </w:rPr>
        <w:t>An</w:t>
      </w:r>
      <w:r w:rsidR="007419B0" w:rsidRPr="004904CD">
        <w:rPr>
          <w:rFonts w:cs="Times New Roman"/>
          <w:color w:val="000000"/>
          <w:lang w:val="en-US"/>
        </w:rPr>
        <w:t xml:space="preserve"> example of this is the water uptake by a solid dosage form containing a hydrophilic poly</w:t>
      </w:r>
      <w:r w:rsidR="004D1B9F" w:rsidRPr="004904CD">
        <w:rPr>
          <w:rFonts w:cs="Times New Roman"/>
          <w:color w:val="000000"/>
          <w:lang w:val="en-US"/>
        </w:rPr>
        <w:t>mer</w:t>
      </w:r>
      <w:r w:rsidR="00C6762F" w:rsidRPr="004904CD">
        <w:rPr>
          <w:rFonts w:cs="Times New Roman"/>
          <w:color w:val="000000"/>
          <w:lang w:val="en-US"/>
        </w:rPr>
        <w:t>,</w:t>
      </w:r>
      <w:r w:rsidR="007419B0" w:rsidRPr="004904CD">
        <w:rPr>
          <w:rFonts w:cs="Times New Roman"/>
          <w:color w:val="000000"/>
          <w:lang w:val="en-US"/>
        </w:rPr>
        <w:t xml:space="preserve"> such as </w:t>
      </w:r>
      <w:proofErr w:type="gramStart"/>
      <w:r w:rsidR="007419B0" w:rsidRPr="004904CD">
        <w:rPr>
          <w:rFonts w:cs="Times New Roman"/>
          <w:color w:val="000000"/>
          <w:lang w:val="en-US"/>
        </w:rPr>
        <w:t>poly(</w:t>
      </w:r>
      <w:proofErr w:type="gramEnd"/>
      <w:r w:rsidR="007419B0" w:rsidRPr="004904CD">
        <w:rPr>
          <w:rFonts w:cs="Times New Roman"/>
          <w:color w:val="000000"/>
          <w:lang w:val="en-US"/>
        </w:rPr>
        <w:t>acrylic acid)</w:t>
      </w:r>
      <w:r w:rsidR="00C6762F" w:rsidRPr="004904CD">
        <w:rPr>
          <w:rFonts w:cs="Times New Roman"/>
          <w:color w:val="000000"/>
          <w:lang w:val="en-US"/>
        </w:rPr>
        <w:t>, when placed on a moist surface</w:t>
      </w:r>
      <w:r w:rsidR="007419B0" w:rsidRPr="004904CD">
        <w:rPr>
          <w:rFonts w:cs="Times New Roman"/>
          <w:color w:val="000000"/>
          <w:lang w:val="en-US"/>
        </w:rPr>
        <w:t>. Once in contact wit</w:t>
      </w:r>
      <w:r w:rsidR="00C6762F" w:rsidRPr="004904CD">
        <w:rPr>
          <w:rFonts w:cs="Times New Roman"/>
          <w:color w:val="000000"/>
          <w:lang w:val="en-US"/>
        </w:rPr>
        <w:t>h the wet mucosa</w:t>
      </w:r>
      <w:r w:rsidR="007419B0" w:rsidRPr="004904CD">
        <w:rPr>
          <w:rFonts w:cs="Times New Roman"/>
          <w:color w:val="000000"/>
          <w:lang w:val="en-US"/>
        </w:rPr>
        <w:t>, th</w:t>
      </w:r>
      <w:r w:rsidR="00C6762F" w:rsidRPr="004904CD">
        <w:rPr>
          <w:rFonts w:cs="Times New Roman"/>
          <w:color w:val="000000"/>
          <w:lang w:val="en-US"/>
        </w:rPr>
        <w:t>e</w:t>
      </w:r>
      <w:r w:rsidR="007419B0" w:rsidRPr="004904CD">
        <w:rPr>
          <w:rFonts w:cs="Times New Roman"/>
          <w:color w:val="000000"/>
          <w:lang w:val="en-US"/>
        </w:rPr>
        <w:t xml:space="preserve"> dosage form will rapidly dehydrate the surface</w:t>
      </w:r>
      <w:r w:rsidR="001B6259" w:rsidRPr="004904CD">
        <w:rPr>
          <w:rFonts w:cs="Times New Roman"/>
          <w:color w:val="000000"/>
          <w:lang w:val="en-US"/>
        </w:rPr>
        <w:t xml:space="preserve"> </w:t>
      </w:r>
      <w:r w:rsidR="00C6762F" w:rsidRPr="004904CD">
        <w:rPr>
          <w:rFonts w:cs="Times New Roman"/>
          <w:color w:val="000000"/>
          <w:lang w:val="en-US"/>
        </w:rPr>
        <w:t>and adhesion will occur</w:t>
      </w:r>
      <w:r w:rsidR="00827E21" w:rsidRPr="004904CD">
        <w:rPr>
          <w:rFonts w:cs="Times New Roman"/>
          <w:color w:val="000000"/>
          <w:lang w:val="en-US"/>
        </w:rPr>
        <w:t xml:space="preserve"> </w:t>
      </w:r>
      <w:r w:rsidR="006A44B2"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&lt;EndNote&gt;&lt;Cite&gt;&lt;Author&gt;Jabbari&lt;/Author&gt;&lt;Year&gt;1993&lt;/Year&gt;&lt;RecNum&gt;449&lt;/RecNum&gt;&lt;DisplayText&gt;(Jabbari et al., 1993)&lt;/DisplayText&gt;&lt;record&gt;&lt;rec-number&gt;449&lt;/rec-number&gt;&lt;foreign-keys&gt;&lt;key app="EN" db-id="swfewpa9jwxef5esrtnxesvkfv90xpsesrsa" timestamp="1451992048"&gt;449&lt;/key&gt;&lt;/foreign-keys&gt;&lt;ref-type name="Journal Article"&gt;17&lt;/ref-type&gt;&lt;contributors&gt;&lt;authors&gt;&lt;author&gt;Jabbari, E.&lt;/author&gt;&lt;author&gt;Wisniewski, N.&lt;/author&gt;&lt;author&gt;Peppas, N. A.&lt;/author&gt;&lt;/authors&gt;&lt;/contributors&gt;&lt;titles&gt;&lt;title&gt;Evidence of mucoadhesion by chain interpenetration at a poly(acrylic acid) mucin interface using ATR-FTIR spectroscopy&lt;/title&gt;&lt;secondary-title&gt;Journal of Controlled Release&lt;/secondary-title&gt;&lt;/titles&gt;&lt;periodical&gt;&lt;full-title&gt;Journal of Controlled Release&lt;/full-title&gt;&lt;/periodical&gt;&lt;pages&gt;99-108&lt;/pages&gt;&lt;volume&gt;26&lt;/volume&gt;&lt;number&gt;2&lt;/number&gt;&lt;dates&gt;&lt;year&gt;1993&lt;/year&gt;&lt;pub-dates&gt;&lt;date&gt;Aug&lt;/date&gt;&lt;/pub-dates&gt;&lt;/dates&gt;&lt;isbn&gt;0168-3659&lt;/isbn&gt;&lt;accession-num&gt;WOS:A1993LP66400003&lt;/accession-num&gt;&lt;urls&gt;&lt;related-urls&gt;&lt;url&gt;&amp;lt;Go to ISI&amp;gt;://WOS:A1993LP66400003&lt;/url&gt;&lt;/related-urls&gt;&lt;/urls&gt;&lt;electronic-resource-num&gt;10.1016/0168-3659(93)90109-i&lt;/electronic-resource-num&gt;&lt;/record&gt;&lt;/Cite&gt;&lt;/EndNote&gt;</w:instrText>
      </w:r>
      <w:r w:rsidR="006A44B2" w:rsidRPr="004904CD">
        <w:rPr>
          <w:rFonts w:cs="Times New Roman"/>
          <w:color w:val="000000"/>
          <w:lang w:val="en-US"/>
        </w:rPr>
        <w:fldChar w:fldCharType="separate"/>
      </w:r>
      <w:r w:rsidR="006A44B2" w:rsidRPr="004904CD">
        <w:rPr>
          <w:rFonts w:cs="Times New Roman"/>
          <w:noProof/>
          <w:color w:val="000000"/>
          <w:lang w:val="en-US"/>
        </w:rPr>
        <w:t>(</w:t>
      </w:r>
      <w:hyperlink w:anchor="_ENREF_74" w:tooltip="Jabbari, 1993 #449" w:history="1">
        <w:r w:rsidR="00622A1B" w:rsidRPr="004904CD">
          <w:rPr>
            <w:rFonts w:cs="Times New Roman"/>
            <w:noProof/>
            <w:color w:val="000000"/>
            <w:lang w:val="en-US"/>
          </w:rPr>
          <w:t>Jabbari et al., 1993</w:t>
        </w:r>
      </w:hyperlink>
      <w:r w:rsidR="006A44B2" w:rsidRPr="004904CD">
        <w:rPr>
          <w:rFonts w:cs="Times New Roman"/>
          <w:noProof/>
          <w:color w:val="000000"/>
          <w:lang w:val="en-US"/>
        </w:rPr>
        <w:t>)</w:t>
      </w:r>
      <w:r w:rsidR="006A44B2" w:rsidRPr="004904CD">
        <w:rPr>
          <w:rFonts w:cs="Times New Roman"/>
          <w:color w:val="000000"/>
          <w:lang w:val="en-US"/>
        </w:rPr>
        <w:fldChar w:fldCharType="end"/>
      </w:r>
      <w:r w:rsidR="006A44B2" w:rsidRPr="004904CD">
        <w:rPr>
          <w:rFonts w:cs="Times New Roman"/>
          <w:color w:val="000000"/>
          <w:lang w:val="en-US"/>
        </w:rPr>
        <w:t>.</w:t>
      </w:r>
      <w:r w:rsidR="007419B0" w:rsidRPr="004904CD">
        <w:rPr>
          <w:rFonts w:cs="Times New Roman"/>
          <w:color w:val="000000"/>
          <w:lang w:val="en-US"/>
        </w:rPr>
        <w:t xml:space="preserve">  </w:t>
      </w:r>
    </w:p>
    <w:p w14:paraId="676DCF4F" w14:textId="77777777" w:rsidR="00021F3B" w:rsidRPr="004904CD" w:rsidRDefault="00021F3B" w:rsidP="00021F3B">
      <w:pPr>
        <w:pStyle w:val="ListParagraph"/>
        <w:numPr>
          <w:ilvl w:val="0"/>
          <w:numId w:val="4"/>
        </w:numPr>
        <w:rPr>
          <w:rFonts w:cs="Times New Roman"/>
          <w:color w:val="000000"/>
          <w:lang w:val="en-US"/>
        </w:rPr>
      </w:pPr>
      <w:r w:rsidRPr="004904CD">
        <w:rPr>
          <w:rFonts w:cs="Times New Roman"/>
          <w:b/>
          <w:color w:val="000000"/>
          <w:lang w:val="en-US"/>
        </w:rPr>
        <w:t>Diffusion</w:t>
      </w:r>
      <w:r w:rsidRPr="004904CD">
        <w:rPr>
          <w:rFonts w:cs="Times New Roman"/>
          <w:color w:val="000000"/>
          <w:lang w:val="en-US"/>
        </w:rPr>
        <w:t xml:space="preserve"> theory considers the entanglement of polymer and mucin chains due to interpenetration, allowing </w:t>
      </w:r>
      <w:proofErr w:type="gramStart"/>
      <w:r w:rsidRPr="004904CD">
        <w:rPr>
          <w:rFonts w:cs="Times New Roman"/>
          <w:color w:val="000000"/>
          <w:lang w:val="en-US"/>
        </w:rPr>
        <w:t>for further</w:t>
      </w:r>
      <w:proofErr w:type="gramEnd"/>
      <w:r w:rsidRPr="004904CD">
        <w:rPr>
          <w:rFonts w:cs="Times New Roman"/>
          <w:color w:val="000000"/>
          <w:lang w:val="en-US"/>
        </w:rPr>
        <w:t xml:space="preserve"> primary and potentially secondary bonds to form, strengthening the adhesion (Jabbari et al., 1993; </w:t>
      </w:r>
      <w:proofErr w:type="spellStart"/>
      <w:r w:rsidRPr="004904CD">
        <w:rPr>
          <w:rFonts w:cs="Times New Roman"/>
          <w:color w:val="000000"/>
          <w:lang w:val="en-US"/>
        </w:rPr>
        <w:t>Peppas</w:t>
      </w:r>
      <w:proofErr w:type="spellEnd"/>
      <w:r w:rsidRPr="004904CD">
        <w:rPr>
          <w:rFonts w:cs="Times New Roman"/>
          <w:color w:val="000000"/>
          <w:lang w:val="en-US"/>
        </w:rPr>
        <w:t xml:space="preserve"> &amp; </w:t>
      </w:r>
      <w:proofErr w:type="spellStart"/>
      <w:r w:rsidRPr="004904CD">
        <w:rPr>
          <w:rFonts w:cs="Times New Roman"/>
          <w:color w:val="000000"/>
          <w:lang w:val="en-US"/>
        </w:rPr>
        <w:t>Buri</w:t>
      </w:r>
      <w:proofErr w:type="spellEnd"/>
      <w:r w:rsidRPr="004904CD">
        <w:rPr>
          <w:rFonts w:cs="Times New Roman"/>
          <w:color w:val="000000"/>
          <w:lang w:val="en-US"/>
        </w:rPr>
        <w:t xml:space="preserve">, 1985). </w:t>
      </w:r>
    </w:p>
    <w:p w14:paraId="492654C1" w14:textId="2343527D" w:rsidR="006273AE" w:rsidRPr="004904CD" w:rsidRDefault="006273AE" w:rsidP="00316EF0">
      <w:pPr>
        <w:pStyle w:val="ListParagraph"/>
        <w:numPr>
          <w:ilvl w:val="0"/>
          <w:numId w:val="4"/>
        </w:numPr>
        <w:autoSpaceDE w:val="0"/>
        <w:adjustRightInd w:val="0"/>
        <w:jc w:val="both"/>
        <w:rPr>
          <w:rFonts w:cs="Times New Roman"/>
          <w:color w:val="000000"/>
          <w:lang w:val="en-US"/>
        </w:rPr>
      </w:pPr>
      <w:r w:rsidRPr="004904CD">
        <w:rPr>
          <w:rFonts w:cs="Times New Roman"/>
          <w:b/>
          <w:lang w:val="en-US"/>
        </w:rPr>
        <w:t>A</w:t>
      </w:r>
      <w:r w:rsidRPr="004904CD">
        <w:rPr>
          <w:rFonts w:cs="Times New Roman"/>
          <w:b/>
          <w:color w:val="000000"/>
          <w:lang w:val="en-US"/>
        </w:rPr>
        <w:t>dsorption</w:t>
      </w:r>
      <w:r w:rsidRPr="004904CD">
        <w:rPr>
          <w:rFonts w:cs="Times New Roman"/>
          <w:color w:val="000000"/>
          <w:lang w:val="en-US"/>
        </w:rPr>
        <w:t xml:space="preserve"> theory considers interactions between the mucosal surface and polymer</w:t>
      </w:r>
      <w:r w:rsidR="00743C5E" w:rsidRPr="004904CD">
        <w:rPr>
          <w:rFonts w:cs="Times New Roman"/>
          <w:color w:val="000000"/>
          <w:lang w:val="en-US"/>
        </w:rPr>
        <w:t>;</w:t>
      </w:r>
      <w:r w:rsidRPr="004904CD">
        <w:rPr>
          <w:rFonts w:cs="Times New Roman"/>
          <w:color w:val="000000"/>
          <w:lang w:val="en-US"/>
        </w:rPr>
        <w:t xml:space="preserve"> including Van der Waals forces, hydrogen bonds, and hydrophobic interactions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&lt;EndNote&gt;&lt;Cite&gt;&lt;Author&gt;Mikos&lt;/Author&gt;&lt;Year&gt;1989&lt;/Year&gt;&lt;RecNum&gt;360&lt;/RecNum&gt;&lt;DisplayText&gt;(Mikos &amp;amp; Peppas, 1989)&lt;/DisplayText&gt;&lt;record&gt;&lt;rec-number&gt;360&lt;/rec-number&gt;&lt;foreign-keys&gt;&lt;key app="EN" db-id="swfewpa9jwxef5esrtnxesvkfv90xpsesrsa" timestamp="1451991814"&gt;360&lt;/key&gt;&lt;/foreign-keys&gt;&lt;ref-type name="Journal Article"&gt;17&lt;/ref-type&gt;&lt;contributors&gt;&lt;authors&gt;&lt;author&gt;Mikos, A. G.&lt;/author&gt;&lt;author&gt;Peppas, N. A.&lt;/author&gt;&lt;/authors&gt;&lt;/contributors&gt;&lt;auth-address&gt;PURDUE UNIV,SCH CHEM ENGN,W LAFAYETTE,IN 47907.&lt;/auth-address&gt;&lt;titles&gt;&lt;title&gt;Measurement of the surface-tension of mucin solutions&lt;/title&gt;&lt;secondary-title&gt;International Journal of Pharmaceutics&lt;/secondary-title&gt;&lt;/titles&gt;&lt;periodical&gt;&lt;full-title&gt;International Journal of Pharmaceutics&lt;/full-title&gt;&lt;/periodical&gt;&lt;pages&gt;1-5&lt;/pages&gt;&lt;volume&gt;53&lt;/volume&gt;&lt;number&gt;1&lt;/number&gt;&lt;keywords&gt;&lt;keyword&gt;Pharmacology &amp;amp; Pharmacy&lt;/keyword&gt;&lt;/keywords&gt;&lt;dates&gt;&lt;year&gt;1989&lt;/year&gt;&lt;pub-dates&gt;&lt;date&gt;Jul&lt;/date&gt;&lt;/pub-dates&gt;&lt;/dates&gt;&lt;isbn&gt;0378-5173&lt;/isbn&gt;&lt;accession-num&gt;WOS:A1989AF09200001&lt;/accession-num&gt;&lt;work-type&gt;Article&lt;/work-type&gt;&lt;urls&gt;&lt;related-urls&gt;&lt;url&gt;&amp;lt;Go to ISI&amp;gt;://WOS:A1989AF09200001&lt;/url&gt;&lt;url&gt;http://www.sciencedirect.com/science/article/pii/0378517389903542&lt;/url&gt;&lt;/related-urls&gt;&lt;/urls&gt;&lt;electronic-resource-num&gt;10.1016/0378-5173(89)90354-2&lt;/electronic-resource-num&gt;&lt;language&gt;English&lt;/language&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96" w:tooltip="Mikos, 1989 #360" w:history="1">
        <w:r w:rsidR="00622A1B" w:rsidRPr="004904CD">
          <w:rPr>
            <w:rFonts w:cs="Times New Roman"/>
            <w:noProof/>
            <w:color w:val="000000"/>
            <w:lang w:val="en-US"/>
          </w:rPr>
          <w:t>Mikos &amp; Peppas, 1989</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These non-covalent interactions are likely to form the majority of interactions; however, covalent bonding is possible depending on the chemical properties of the polymer. </w:t>
      </w:r>
      <w:proofErr w:type="spellStart"/>
      <w:r w:rsidR="00132A7F" w:rsidRPr="004904CD">
        <w:rPr>
          <w:rFonts w:cs="Times New Roman"/>
          <w:color w:val="000000"/>
          <w:lang w:val="en-US"/>
        </w:rPr>
        <w:t>Thiolated</w:t>
      </w:r>
      <w:proofErr w:type="spellEnd"/>
      <w:r w:rsidR="00132A7F" w:rsidRPr="004904CD">
        <w:rPr>
          <w:rFonts w:cs="Times New Roman"/>
          <w:color w:val="000000"/>
          <w:lang w:val="en-US"/>
        </w:rPr>
        <w:t xml:space="preserve"> polymers can form disulfide bonds with cysteine groups in mucins via thiol exchange reactions, or the oxidation of free thiol groups</w:t>
      </w:r>
      <w:r w:rsidRPr="004904CD">
        <w:rPr>
          <w:rFonts w:cs="Times New Roman"/>
          <w:color w:val="000000"/>
          <w:lang w:val="en-US"/>
        </w:rPr>
        <w:t xml:space="preserve">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&lt;EndNote&gt;&lt;Cite&gt;&lt;Author&gt;Bernkop-Schnurch&lt;/Author&gt;&lt;Year&gt;2005&lt;/Year&gt;&lt;RecNum&gt;19&lt;/RecNum&gt;&lt;DisplayText&gt;(Bernkop-Schnurch, 2005)&lt;/DisplayText&gt;&lt;record&gt;&lt;rec-number&gt;19&lt;/rec-number&gt;&lt;foreign-keys&gt;&lt;key app="EN" db-id="swfewpa9jwxef5esrtnxesvkfv90xpsesrsa" timestamp="1412257154"&gt;19&lt;/key&gt;&lt;/foreign-keys&gt;&lt;ref-type name="Journal Article"&gt;17&lt;/ref-type&gt;&lt;contributors&gt;&lt;authors&gt;&lt;author&gt;Andreas Bernkop-Schnurch&lt;/author&gt;&lt;/authors&gt;&lt;/contributors&gt;&lt;titles&gt;&lt;title&gt;Thiomers: A new generation of mucoadhesive polymers&lt;/title&gt;&lt;secondary-title&gt;Advanced Drug Delivery Reviews&lt;/secondary-title&gt;&lt;/titles&gt;&lt;periodical&gt;&lt;full-title&gt;Advanced Drug Delivery Reviews&lt;/full-title&gt;&lt;/periodical&gt;&lt;pages&gt;1569–1582&lt;/pages&gt;&lt;volume&gt;57&lt;/volume&gt;&lt;dates&gt;&lt;year&gt;2005&lt;/year&gt;&lt;/dates&gt;&lt;urls&gt;&lt;/urls&gt;&lt;/record&gt;&lt;/Cite&gt;&lt;/EndNote&gt;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6" w:tooltip="Bernkop-Schnurch, 2005 #19" w:history="1">
        <w:r w:rsidR="00622A1B" w:rsidRPr="004904CD">
          <w:rPr>
            <w:rFonts w:cs="Times New Roman"/>
            <w:noProof/>
            <w:color w:val="000000"/>
            <w:lang w:val="en-US"/>
          </w:rPr>
          <w:t>Bernkop-Schnurch, 2005</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r w:rsidRPr="004904CD">
        <w:rPr>
          <w:rFonts w:cs="Arial"/>
          <w:bCs/>
          <w:lang w:val="en-US"/>
        </w:rPr>
        <w:t xml:space="preserve">The protein backbone of </w:t>
      </w:r>
      <w:r w:rsidR="00AC633B" w:rsidRPr="004904CD">
        <w:rPr>
          <w:rFonts w:cs="Arial"/>
          <w:bCs/>
          <w:lang w:val="en-US"/>
        </w:rPr>
        <w:t xml:space="preserve">some </w:t>
      </w:r>
      <w:r w:rsidRPr="004904CD">
        <w:rPr>
          <w:rFonts w:cs="Arial"/>
          <w:bCs/>
          <w:lang w:val="en-US"/>
        </w:rPr>
        <w:t xml:space="preserve">mucins contain large regions high in cysteine residues and low in oligosaccharides, which provide a potential area for strong chemical bonds to occur </w:t>
      </w:r>
      <w:r w:rsidRPr="004904CD">
        <w:rPr>
          <w:rFonts w:cs="Arial"/>
          <w:bCs/>
          <w:lang w:val="en-US"/>
        </w:rPr>
        <w:fldChar w:fldCharType="begin"/>
      </w:r>
      <w:r w:rsidR="00B36009" w:rsidRPr="004904CD">
        <w:rPr>
          <w:rFonts w:cs="Arial"/>
          <w:bCs/>
          <w:lang w:val="en-US"/>
        </w:rPr>
        <w:instrText xml:space="preserve"> ADDIN EN.CITE &lt;EndNote&gt;&lt;Cite&gt;&lt;Author&gt;Dekker&lt;/Author&gt;&lt;Year&gt;2002&lt;/Year&gt;&lt;RecNum&gt;480&lt;/RecNum&gt;&lt;DisplayText&gt;(Dekker, Rossen, Buller, &amp;amp; Einerhand, 2002)&lt;/DisplayText&gt;&lt;record&gt;&lt;rec-number&gt;480&lt;/rec-number&gt;&lt;foreign-keys&gt;&lt;key app="EN" db-id="swfewpa9jwxef5esrtnxesvkfv90xpsesrsa" timestamp="1451992152"&gt;480&lt;/key&gt;&lt;key app="ENWeb" db-id=""&gt;0&lt;/key&gt;&lt;/foreign-keys&gt;&lt;ref-type name="Journal Article"&gt;17&lt;/ref-type&gt;&lt;contributors&gt;&lt;authors&gt;&lt;author&gt;Dekker, J.&lt;/author&gt;&lt;author&gt;Rossen, J. W. A.&lt;/author&gt;&lt;author&gt;Buller, H. A.&lt;/author&gt;&lt;author&gt;Einerhand, A. W. C.&lt;/author&gt;&lt;/authors&gt;&lt;/contributors&gt;&lt;titles&gt;&lt;title&gt;The MUC family: an obituary&lt;/title&gt;&lt;secondary-title&gt;Trends in Biochemical Sciences&lt;/secondary-title&gt;&lt;/titles&gt;&lt;periodical&gt;&lt;full-title&gt;Trends in Biochemical Sciences&lt;/full-title&gt;&lt;/periodical&gt;&lt;pages&gt;126-131&lt;/pages&gt;&lt;volume&gt;27&lt;/volume&gt;&lt;number&gt;3&lt;/number&gt;&lt;dates&gt;&lt;year&gt;2002&lt;/year&gt;&lt;pub-dates&gt;&lt;date&gt;Mar&lt;/date&gt;&lt;/pub-dates&gt;&lt;/dates&gt;&lt;isbn&gt;0968-0004&lt;/isbn&gt;&lt;accession-num&gt;WOS:000174416700009&lt;/accession-num&gt;&lt;urls&gt;&lt;related-urls&gt;&lt;url&gt;&amp;lt;Go to ISI&amp;gt;://WOS:000174416700009&lt;/url&gt;&lt;url&gt;http://www.cell.com/trends/biochemical-sciences/abstract/S0968-0004(01)02052-7?_returnURL=http%3A%2F%2Flinkinghub.elsevier.com%2Fretrieve%2Fpii%2FS0968000401020527%3Fshowall%3Dtrue&lt;/url&gt;&lt;/related-urls&gt;&lt;/urls&gt;&lt;custom7&gt;Pii s0968-0004(01)02052-7&lt;/custom7&gt;&lt;electronic-resource-num&gt;10.1016/s0968-0004(01)02052-7&lt;/electronic-resource-num&gt;&lt;/record&gt;&lt;/Cite&gt;&lt;/EndNote&gt;</w:instrText>
      </w:r>
      <w:r w:rsidRPr="004904CD">
        <w:rPr>
          <w:rFonts w:cs="Arial"/>
          <w:bCs/>
          <w:lang w:val="en-US"/>
        </w:rPr>
        <w:fldChar w:fldCharType="separate"/>
      </w:r>
      <w:r w:rsidRPr="004904CD">
        <w:rPr>
          <w:rFonts w:cs="Arial"/>
          <w:bCs/>
          <w:noProof/>
          <w:lang w:val="en-US"/>
        </w:rPr>
        <w:t>(</w:t>
      </w:r>
      <w:hyperlink w:anchor="_ENREF_40" w:tooltip="Dekker, 2002 #480" w:history="1">
        <w:r w:rsidR="00622A1B" w:rsidRPr="004904CD">
          <w:rPr>
            <w:rFonts w:cs="Arial"/>
            <w:bCs/>
            <w:noProof/>
            <w:lang w:val="en-US"/>
          </w:rPr>
          <w:t>Dekker, Rossen, Buller, &amp; Einerhand, 2002</w:t>
        </w:r>
      </w:hyperlink>
      <w:r w:rsidRPr="004904CD">
        <w:rPr>
          <w:rFonts w:cs="Arial"/>
          <w:bCs/>
          <w:noProof/>
          <w:lang w:val="en-US"/>
        </w:rPr>
        <w:t>)</w:t>
      </w:r>
      <w:r w:rsidRPr="004904CD">
        <w:rPr>
          <w:rFonts w:cs="Arial"/>
          <w:bCs/>
          <w:lang w:val="en-US"/>
        </w:rPr>
        <w:fldChar w:fldCharType="end"/>
      </w:r>
      <w:r w:rsidRPr="004904CD">
        <w:rPr>
          <w:rFonts w:cs="Arial"/>
          <w:bCs/>
          <w:lang w:val="en-US"/>
        </w:rPr>
        <w:t xml:space="preserve">. </w:t>
      </w:r>
    </w:p>
    <w:p w14:paraId="139B289C" w14:textId="17FC2D93" w:rsidR="006273AE" w:rsidRPr="004904CD" w:rsidRDefault="006273AE" w:rsidP="00316EF0">
      <w:pPr>
        <w:pStyle w:val="ListParagraph"/>
        <w:numPr>
          <w:ilvl w:val="0"/>
          <w:numId w:val="4"/>
        </w:numPr>
        <w:autoSpaceDE w:val="0"/>
        <w:adjustRightInd w:val="0"/>
        <w:jc w:val="both"/>
        <w:rPr>
          <w:rFonts w:cs="Times New Roman"/>
          <w:color w:val="000000"/>
          <w:lang w:val="en-US"/>
        </w:rPr>
      </w:pPr>
      <w:r w:rsidRPr="004904CD">
        <w:rPr>
          <w:rFonts w:cs="Times New Roman"/>
          <w:b/>
          <w:color w:val="000000"/>
          <w:lang w:val="en-US"/>
        </w:rPr>
        <w:t>Elec</w:t>
      </w:r>
      <w:r w:rsidR="00B156C0" w:rsidRPr="004904CD">
        <w:rPr>
          <w:rFonts w:cs="Times New Roman"/>
          <w:b/>
          <w:color w:val="000000"/>
          <w:lang w:val="en-US"/>
        </w:rPr>
        <w:t>tro</w:t>
      </w:r>
      <w:r w:rsidR="00021856" w:rsidRPr="004904CD">
        <w:rPr>
          <w:rFonts w:cs="Times New Roman"/>
          <w:b/>
          <w:color w:val="000000"/>
          <w:lang w:val="en-US"/>
        </w:rPr>
        <w:t>nic</w:t>
      </w:r>
      <w:r w:rsidRPr="004904CD">
        <w:rPr>
          <w:rFonts w:cs="Times New Roman"/>
          <w:color w:val="000000"/>
          <w:lang w:val="en-US"/>
        </w:rPr>
        <w:t xml:space="preserve"> theory describes the transfer of electrons between the </w:t>
      </w:r>
      <w:proofErr w:type="spellStart"/>
      <w:r w:rsidRPr="004904CD">
        <w:rPr>
          <w:rFonts w:cs="Times New Roman"/>
          <w:color w:val="000000"/>
          <w:lang w:val="en-US"/>
        </w:rPr>
        <w:t>mucoadhesive</w:t>
      </w:r>
      <w:proofErr w:type="spellEnd"/>
      <w:r w:rsidRPr="004904CD">
        <w:rPr>
          <w:rFonts w:cs="Times New Roman"/>
          <w:color w:val="000000"/>
          <w:lang w:val="en-US"/>
        </w:rPr>
        <w:t xml:space="preserve"> and the mucus layer, resulting in the formation of a charged double layer at the interface of the mucin and polymer networks </w:t>
      </w:r>
      <w:r w:rsidRPr="004904CD">
        <w:rPr>
          <w:rFonts w:cs="Times New Roman"/>
          <w:color w:val="000000"/>
          <w:lang w:val="en-US"/>
        </w:rPr>
        <w:fldChar w:fldCharType="begin">
          <w:fldData xml:space="preserve">PEVuZE5vdGU+PENpdGU+PEF1dGhvcj5EZXJqYWd1aW48L0F1dGhvcj48WWVhcj4xOTk0PC9ZZWFy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PEVuZE5vdGU+PENpdGU+PEF1dGhvcj5EZXJqYWd1aW48L0F1dGhvcj48WWVhcj4xOTk0PC9ZZWFy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Pr="004904CD">
        <w:rPr>
          <w:rFonts w:cs="Times New Roman"/>
          <w:noProof/>
          <w:color w:val="000000"/>
          <w:lang w:val="en-US"/>
        </w:rPr>
        <w:t>(</w:t>
      </w:r>
      <w:hyperlink w:anchor="_ENREF_41" w:tooltip="Derjaguin, 1994 #422" w:history="1">
        <w:r w:rsidR="00622A1B" w:rsidRPr="004904CD">
          <w:rPr>
            <w:rFonts w:cs="Times New Roman"/>
            <w:noProof/>
            <w:color w:val="000000"/>
            <w:lang w:val="en-US"/>
          </w:rPr>
          <w:t>Derjaguin et al., 1994</w:t>
        </w:r>
      </w:hyperlink>
      <w:r w:rsidRPr="004904CD">
        <w:rPr>
          <w:rFonts w:cs="Times New Roman"/>
          <w:noProof/>
          <w:color w:val="000000"/>
          <w:lang w:val="en-US"/>
        </w:rPr>
        <w:t xml:space="preserve">; </w:t>
      </w:r>
      <w:hyperlink w:anchor="_ENREF_42" w:tooltip="Derjaguin, 1977 #452" w:history="1">
        <w:r w:rsidR="00622A1B" w:rsidRPr="004904CD">
          <w:rPr>
            <w:rFonts w:cs="Times New Roman"/>
            <w:noProof/>
            <w:color w:val="000000"/>
            <w:lang w:val="en-US"/>
          </w:rPr>
          <w:t>Derjaguin et al., 1977</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p>
    <w:p w14:paraId="1BDC2B57" w14:textId="62B68C62" w:rsidR="006273AE" w:rsidRPr="004904CD" w:rsidRDefault="00316EF0" w:rsidP="003E1967">
      <w:pPr>
        <w:pStyle w:val="ListParagraph"/>
        <w:numPr>
          <w:ilvl w:val="0"/>
          <w:numId w:val="4"/>
        </w:numPr>
        <w:jc w:val="both"/>
        <w:rPr>
          <w:rFonts w:cs="Times New Roman"/>
          <w:color w:val="000000"/>
          <w:lang w:val="en-US"/>
        </w:rPr>
      </w:pPr>
      <w:r w:rsidRPr="004904CD">
        <w:rPr>
          <w:rFonts w:cs="Times New Roman"/>
          <w:b/>
          <w:color w:val="000000"/>
          <w:lang w:val="en-US"/>
        </w:rPr>
        <w:t>Mechanical</w:t>
      </w:r>
      <w:r w:rsidRPr="004904CD">
        <w:rPr>
          <w:rFonts w:cs="Times New Roman"/>
          <w:color w:val="000000"/>
          <w:lang w:val="en-US"/>
        </w:rPr>
        <w:t xml:space="preserve"> theory describe</w:t>
      </w:r>
      <w:r w:rsidR="004337B2" w:rsidRPr="004904CD">
        <w:rPr>
          <w:rFonts w:cs="Times New Roman"/>
          <w:color w:val="000000"/>
          <w:lang w:val="en-US"/>
        </w:rPr>
        <w:t>s</w:t>
      </w:r>
      <w:r w:rsidRPr="004904CD">
        <w:rPr>
          <w:rFonts w:cs="Times New Roman"/>
          <w:color w:val="000000"/>
          <w:lang w:val="en-US"/>
        </w:rPr>
        <w:t xml:space="preserve"> the effect of contact area </w:t>
      </w:r>
      <w:r w:rsidR="004337B2" w:rsidRPr="004904CD">
        <w:rPr>
          <w:rFonts w:cs="Times New Roman"/>
          <w:color w:val="000000"/>
          <w:lang w:val="en-US"/>
        </w:rPr>
        <w:t xml:space="preserve">on the interaction </w:t>
      </w:r>
      <w:r w:rsidRPr="004904CD">
        <w:rPr>
          <w:rFonts w:cs="Times New Roman"/>
          <w:color w:val="000000"/>
          <w:lang w:val="en-US"/>
        </w:rPr>
        <w:t>between the polymer and mucosal surface</w:t>
      </w:r>
      <w:r w:rsidR="004E15A7" w:rsidRPr="004904CD">
        <w:rPr>
          <w:rFonts w:cs="Times New Roman"/>
          <w:color w:val="000000"/>
          <w:lang w:val="en-US"/>
        </w:rPr>
        <w:t xml:space="preserve">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&lt;EndNote&gt;&lt;Cite&gt;&lt;Author&gt;Smart&lt;/Author&gt;&lt;Year&gt;2014&lt;/Year&gt;&lt;RecNum&gt;431&lt;/RecNum&gt;&lt;DisplayText&gt;(Smart, 2014)&lt;/DisplayText&gt;&lt;record&gt;&lt;rec-number&gt;431&lt;/rec-number&gt;&lt;foreign-keys&gt;&lt;key app="EN" db-id="swfewpa9jwxef5esrtnxesvkfv90xpsesrsa" timestamp="1451992045"&gt;431&lt;/key&gt;&lt;/foreign-keys&gt;&lt;ref-type name="Journal Article"&gt;17&lt;/ref-type&gt;&lt;contributors&gt;&lt;authors&gt;&lt;author&gt;Smart, J. D.&lt;/author&gt;&lt;/authors&gt;&lt;/contributors&gt;&lt;titles&gt;&lt;title&gt;Theories of mucoadhesion&lt;/title&gt;&lt;secondary-title&gt;Mucoadhesive Materials and Drug Delivery Systems&lt;/secondary-title&gt;&lt;/titles&gt;&lt;periodical&gt;&lt;full-title&gt;Mucoadhesive Materials and Drug Delivery Systems&lt;/full-title&gt;&lt;/periodical&gt;&lt;pages&gt;159-174&lt;/pages&gt;&lt;dates&gt;&lt;year&gt;2014&lt;/year&gt;&lt;pub-dates&gt;&lt;date&gt;2014&lt;/date&gt;&lt;/pub-dates&gt;&lt;/dates&gt;&lt;accession-num&gt;WOS:000354980200008&lt;/accession-num&gt;&lt;urls&gt;&lt;related-urls&gt;&lt;url&gt;&amp;lt;Go to ISI&amp;gt;://WOS:000354980200008&lt;/url&gt;&lt;/related-urls&gt;&lt;/urls&gt;&lt;/record&gt;&lt;/Cite&gt;&lt;/EndNote&gt;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34" w:tooltip="Smart, 2014 #431" w:history="1">
        <w:r w:rsidR="00622A1B" w:rsidRPr="004904CD">
          <w:rPr>
            <w:rFonts w:cs="Times New Roman"/>
            <w:noProof/>
            <w:color w:val="000000"/>
            <w:lang w:val="en-US"/>
          </w:rPr>
          <w:t>Smart, 2014</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r w:rsidR="008A0807" w:rsidRPr="004904CD">
        <w:rPr>
          <w:rFonts w:cs="Times New Roman"/>
          <w:color w:val="000000"/>
          <w:lang w:val="en-US"/>
        </w:rPr>
        <w:t xml:space="preserve">The effect of this </w:t>
      </w:r>
      <w:r w:rsidRPr="004904CD">
        <w:rPr>
          <w:rFonts w:cs="Times New Roman"/>
          <w:color w:val="000000"/>
          <w:lang w:val="en-US"/>
        </w:rPr>
        <w:t xml:space="preserve">will be particularly relevant in the oral cavity, which has a very thin layer of saliva in some areas; </w:t>
      </w:r>
      <w:r w:rsidR="008105F7" w:rsidRPr="004904CD">
        <w:rPr>
          <w:rFonts w:cs="Times New Roman"/>
          <w:color w:val="000000"/>
          <w:lang w:val="en-US"/>
        </w:rPr>
        <w:t>therefore,</w:t>
      </w:r>
      <w:r w:rsidRPr="004904CD">
        <w:rPr>
          <w:rFonts w:cs="Times New Roman"/>
          <w:color w:val="000000"/>
          <w:lang w:val="en-US"/>
        </w:rPr>
        <w:t xml:space="preserve"> the </w:t>
      </w:r>
      <w:proofErr w:type="spellStart"/>
      <w:r w:rsidRPr="004904CD">
        <w:rPr>
          <w:rFonts w:cs="Times New Roman"/>
          <w:color w:val="000000"/>
          <w:lang w:val="en-US"/>
        </w:rPr>
        <w:t>mucoadhesive</w:t>
      </w:r>
      <w:proofErr w:type="spellEnd"/>
      <w:r w:rsidRPr="004904CD">
        <w:rPr>
          <w:rFonts w:cs="Times New Roman"/>
          <w:color w:val="000000"/>
          <w:lang w:val="en-US"/>
        </w:rPr>
        <w:t xml:space="preserve"> is more likely to contact the</w:t>
      </w:r>
      <w:r w:rsidR="00456849" w:rsidRPr="004904CD">
        <w:rPr>
          <w:rFonts w:cs="Times New Roman"/>
          <w:color w:val="000000"/>
          <w:lang w:val="en-US"/>
        </w:rPr>
        <w:t xml:space="preserve"> rough</w:t>
      </w:r>
      <w:r w:rsidRPr="004904CD">
        <w:rPr>
          <w:rFonts w:cs="Times New Roman"/>
          <w:color w:val="000000"/>
          <w:lang w:val="en-US"/>
        </w:rPr>
        <w:t xml:space="preserve"> underlying tissue. Irregular surfaces and micro-cracks give a larger contact area and thus </w:t>
      </w:r>
      <w:proofErr w:type="spellStart"/>
      <w:r w:rsidRPr="004904CD">
        <w:rPr>
          <w:rFonts w:cs="Times New Roman"/>
          <w:color w:val="000000"/>
          <w:lang w:val="en-US"/>
        </w:rPr>
        <w:t>mucoadhesive</w:t>
      </w:r>
      <w:proofErr w:type="spellEnd"/>
      <w:r w:rsidRPr="004904CD">
        <w:rPr>
          <w:rFonts w:cs="Times New Roman"/>
          <w:color w:val="000000"/>
          <w:lang w:val="en-US"/>
        </w:rPr>
        <w:t xml:space="preserve"> strength. The papillae on the tongue provide a suitably rough surface and therefore greater surface area for penetration by </w:t>
      </w:r>
      <w:proofErr w:type="spellStart"/>
      <w:r w:rsidRPr="004904CD">
        <w:rPr>
          <w:rFonts w:cs="Times New Roman"/>
          <w:color w:val="000000"/>
          <w:lang w:val="en-US"/>
        </w:rPr>
        <w:t>mucoadhesives</w:t>
      </w:r>
      <w:proofErr w:type="spellEnd"/>
      <w:r w:rsidRPr="004904CD">
        <w:rPr>
          <w:rFonts w:cs="Times New Roman"/>
          <w:color w:val="000000"/>
          <w:lang w:val="en-US"/>
        </w:rPr>
        <w:t xml:space="preserve">. </w:t>
      </w:r>
    </w:p>
    <w:p w14:paraId="1FB3EFC0" w14:textId="77777777" w:rsidR="003E1967" w:rsidRPr="004904CD" w:rsidRDefault="003E1967" w:rsidP="003E1967">
      <w:pPr>
        <w:ind w:left="360" w:firstLine="0"/>
        <w:jc w:val="both"/>
        <w:rPr>
          <w:rFonts w:cs="Times New Roman"/>
          <w:color w:val="000000"/>
          <w:lang w:val="en-US"/>
        </w:rPr>
      </w:pPr>
    </w:p>
    <w:p w14:paraId="357C792D" w14:textId="5E1D64DB" w:rsidR="002A2994" w:rsidRPr="004904CD" w:rsidRDefault="006273AE" w:rsidP="004F019F">
      <w:pPr>
        <w:autoSpaceDE w:val="0"/>
        <w:adjustRightInd w:val="0"/>
        <w:jc w:val="both"/>
      </w:pPr>
      <w:r w:rsidRPr="004904CD">
        <w:t xml:space="preserve">Buccal </w:t>
      </w:r>
      <w:proofErr w:type="spellStart"/>
      <w:r w:rsidRPr="004904CD">
        <w:t>mucoadhesion</w:t>
      </w:r>
      <w:proofErr w:type="spellEnd"/>
      <w:r w:rsidRPr="004904CD">
        <w:t xml:space="preserve"> </w:t>
      </w:r>
      <w:proofErr w:type="gramStart"/>
      <w:r w:rsidRPr="004904CD">
        <w:t>is extensively researched</w:t>
      </w:r>
      <w:proofErr w:type="gramEnd"/>
      <w:r w:rsidRPr="004904CD">
        <w:t xml:space="preserve"> in the pharmaceutical field </w:t>
      </w:r>
      <w:r w:rsidRPr="004904CD">
        <w:fldChar w:fldCharType="begin">
          <w:fldData xml:space="preserve">PEVuZE5vdGU+PENpdGU+PEF1dGhvcj5Sb3NzaTwvQXV0aG9yPjxZZWFyPjIwMDU8L1llYXI+PFJl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</w:fldData>
        </w:fldChar>
      </w:r>
      <w:r w:rsidR="00B36009" w:rsidRPr="004904CD">
        <w:instrText xml:space="preserve"> ADDIN EN.CITE </w:instrText>
      </w:r>
      <w:r w:rsidR="00B36009" w:rsidRPr="004904CD">
        <w:fldChar w:fldCharType="begin">
          <w:fldData xml:space="preserve">PEVuZE5vdGU+PENpdGU+PEF1dGhvcj5Sb3NzaTwvQXV0aG9yPjxZZWFyPjIwMDU8L1llYXI+PFJl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</w:fldData>
        </w:fldChar>
      </w:r>
      <w:r w:rsidR="00B36009" w:rsidRPr="004904CD">
        <w:instrText xml:space="preserve"> ADDIN EN.CITE.DATA </w:instrText>
      </w:r>
      <w:r w:rsidR="00B36009" w:rsidRPr="004904CD">
        <w:fldChar w:fldCharType="end"/>
      </w:r>
      <w:r w:rsidRPr="004904CD">
        <w:fldChar w:fldCharType="separate"/>
      </w:r>
      <w:r w:rsidR="00CF5993" w:rsidRPr="004904CD">
        <w:rPr>
          <w:noProof/>
        </w:rPr>
        <w:t>(</w:t>
      </w:r>
      <w:hyperlink w:anchor="_ENREF_119" w:tooltip="Rossi, 2005 #438" w:history="1">
        <w:r w:rsidR="00622A1B" w:rsidRPr="004904CD">
          <w:rPr>
            <w:noProof/>
          </w:rPr>
          <w:t>Rossi, Sandri, &amp; Caramella, 2005</w:t>
        </w:r>
      </w:hyperlink>
      <w:r w:rsidR="00CF5993" w:rsidRPr="004904CD">
        <w:rPr>
          <w:noProof/>
        </w:rPr>
        <w:t xml:space="preserve">; </w:t>
      </w:r>
      <w:hyperlink w:anchor="_ENREF_123" w:tooltip="Salamat-Miller, 2005 #423" w:history="1">
        <w:r w:rsidR="00622A1B" w:rsidRPr="004904CD">
          <w:rPr>
            <w:noProof/>
          </w:rPr>
          <w:t>Salamat-Miller et al., 2005</w:t>
        </w:r>
      </w:hyperlink>
      <w:r w:rsidR="00CF5993" w:rsidRPr="004904CD">
        <w:rPr>
          <w:noProof/>
        </w:rPr>
        <w:t>)</w:t>
      </w:r>
      <w:r w:rsidRPr="004904CD">
        <w:fldChar w:fldCharType="end"/>
      </w:r>
      <w:r w:rsidRPr="004904CD">
        <w:t xml:space="preserve"> due to the ease of application and</w:t>
      </w:r>
      <w:r w:rsidR="00817509" w:rsidRPr="004904CD">
        <w:t xml:space="preserve"> the ability to</w:t>
      </w:r>
      <w:r w:rsidRPr="004904CD">
        <w:t xml:space="preserve"> bypass</w:t>
      </w:r>
      <w:r w:rsidR="00817509" w:rsidRPr="004904CD">
        <w:t xml:space="preserve"> the</w:t>
      </w:r>
      <w:r w:rsidRPr="004904CD">
        <w:t xml:space="preserve"> first</w:t>
      </w:r>
      <w:r w:rsidR="008D2C90" w:rsidRPr="004904CD">
        <w:t>-</w:t>
      </w:r>
      <w:r w:rsidRPr="004904CD">
        <w:t xml:space="preserve">pass metabolism in drug delivery. Whilst this is an important area to consider, regarding relevance to the food industry, adhesion occurring on the tongue may be more revealing. </w:t>
      </w:r>
      <w:r w:rsidR="002A2994" w:rsidRPr="004904CD">
        <w:lastRenderedPageBreak/>
        <w:t xml:space="preserve">There has been much interest in the interactions of food emulsions on the tongue </w:t>
      </w:r>
      <w:r w:rsidR="00743DA6" w:rsidRPr="004904CD">
        <w:t>including the adhesion exerted by emulsion droplets and how this corresponds to the lubricating properties of the system</w:t>
      </w:r>
      <w:r w:rsidR="002A2994" w:rsidRPr="004904CD">
        <w:t xml:space="preserve">. A body of work by </w:t>
      </w:r>
      <w:proofErr w:type="spellStart"/>
      <w:r w:rsidR="002A2994" w:rsidRPr="004904CD">
        <w:t>Dresslehuis</w:t>
      </w:r>
      <w:proofErr w:type="spellEnd"/>
      <w:r w:rsidR="002A2994" w:rsidRPr="004904CD">
        <w:t xml:space="preserve"> et al and </w:t>
      </w:r>
      <w:proofErr w:type="spellStart"/>
      <w:r w:rsidR="002A2994" w:rsidRPr="004904CD">
        <w:t>Silletti</w:t>
      </w:r>
      <w:proofErr w:type="spellEnd"/>
      <w:r w:rsidR="002A2994" w:rsidRPr="004904CD">
        <w:t xml:space="preserve"> </w:t>
      </w:r>
      <w:r w:rsidR="00235CDA" w:rsidRPr="004904CD">
        <w:t>et al have found that adhesion of emulsion droplets is dependent on the sensitivity to coalescence with a higher sensitivity resulting in a higher retention of fat in the mouth</w:t>
      </w:r>
      <w:r w:rsidR="000F0F0E" w:rsidRPr="004904CD">
        <w:t xml:space="preserve"> </w:t>
      </w:r>
      <w:r w:rsidR="0054273E" w:rsidRPr="004904CD">
        <w:fldChar w:fldCharType="begin">
          <w:fldData xml:space="preserve">PEVuZE5vdGU+PENpdGU+PEF1dGhvcj5EcmVzc2VsaHVpczwvQXV0aG9yPjxZZWFyPjIwMDg8L1ll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</w:fldData>
        </w:fldChar>
      </w:r>
      <w:r w:rsidR="00B36009" w:rsidRPr="004904CD">
        <w:instrText xml:space="preserve"> ADDIN EN.CITE </w:instrText>
      </w:r>
      <w:r w:rsidR="00B36009" w:rsidRPr="004904CD">
        <w:fldChar w:fldCharType="begin">
          <w:fldData xml:space="preserve">PEVuZE5vdGU+PENpdGU+PEF1dGhvcj5EcmVzc2VsaHVpczwvQXV0aG9yPjxZZWFyPjIwMDg8L1ll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</w:fldData>
        </w:fldChar>
      </w:r>
      <w:r w:rsidR="00B36009" w:rsidRPr="004904CD">
        <w:instrText xml:space="preserve"> ADDIN EN.CITE.DATA </w:instrText>
      </w:r>
      <w:r w:rsidR="00B36009" w:rsidRPr="004904CD">
        <w:fldChar w:fldCharType="end"/>
      </w:r>
      <w:r w:rsidR="0054273E" w:rsidRPr="004904CD">
        <w:fldChar w:fldCharType="separate"/>
      </w:r>
      <w:r w:rsidR="00B5438E" w:rsidRPr="004904CD">
        <w:rPr>
          <w:noProof/>
        </w:rPr>
        <w:t>(</w:t>
      </w:r>
      <w:hyperlink w:anchor="_ENREF_39" w:tooltip="de Hoog, 2006 #572" w:history="1">
        <w:r w:rsidR="00622A1B" w:rsidRPr="004904CD">
          <w:rPr>
            <w:noProof/>
          </w:rPr>
          <w:t>de Hoog, Prinz, Huntjens, Dresselhuis, &amp; van Aken, 2006</w:t>
        </w:r>
      </w:hyperlink>
      <w:r w:rsidR="00B5438E" w:rsidRPr="004904CD">
        <w:rPr>
          <w:noProof/>
        </w:rPr>
        <w:t xml:space="preserve">; </w:t>
      </w:r>
      <w:hyperlink w:anchor="_ENREF_44" w:tooltip="Dresselhuis, 2008 #580" w:history="1">
        <w:r w:rsidR="00622A1B" w:rsidRPr="004904CD">
          <w:rPr>
            <w:noProof/>
          </w:rPr>
          <w:t>Dresselhuis, de Hoog, Stuart, Vingerhoeds, &amp; van Aken, 2008</w:t>
        </w:r>
      </w:hyperlink>
      <w:r w:rsidR="00B5438E" w:rsidRPr="004904CD">
        <w:rPr>
          <w:noProof/>
        </w:rPr>
        <w:t xml:space="preserve">; </w:t>
      </w:r>
      <w:hyperlink w:anchor="_ENREF_45" w:tooltip="Dresselhuis, 2007 #577" w:history="1">
        <w:r w:rsidR="00622A1B" w:rsidRPr="004904CD">
          <w:rPr>
            <w:noProof/>
          </w:rPr>
          <w:t>Dresselhuis et al., 2007</w:t>
        </w:r>
      </w:hyperlink>
      <w:r w:rsidR="00B5438E" w:rsidRPr="004904CD">
        <w:rPr>
          <w:noProof/>
        </w:rPr>
        <w:t xml:space="preserve">; </w:t>
      </w:r>
      <w:hyperlink w:anchor="_ENREF_46" w:tooltip="Dresselhuis, 2008 #567" w:history="1">
        <w:r w:rsidR="00622A1B" w:rsidRPr="004904CD">
          <w:rPr>
            <w:noProof/>
          </w:rPr>
          <w:t>Dresselhuis, Stuart, van Aken, Schipper, &amp; de Hoog, 2008</w:t>
        </w:r>
      </w:hyperlink>
      <w:r w:rsidR="00B5438E" w:rsidRPr="004904CD">
        <w:rPr>
          <w:noProof/>
        </w:rPr>
        <w:t xml:space="preserve">; </w:t>
      </w:r>
      <w:hyperlink w:anchor="_ENREF_47" w:tooltip="Dresselhuis, 2008 #576" w:history="1">
        <w:r w:rsidR="00622A1B" w:rsidRPr="004904CD">
          <w:rPr>
            <w:noProof/>
          </w:rPr>
          <w:t>Dresselhuis, van Aken, de Hoog, &amp; Stuart, 2008</w:t>
        </w:r>
      </w:hyperlink>
      <w:r w:rsidR="00B5438E" w:rsidRPr="004904CD">
        <w:rPr>
          <w:noProof/>
        </w:rPr>
        <w:t xml:space="preserve">; </w:t>
      </w:r>
      <w:hyperlink w:anchor="_ENREF_131" w:tooltip="Silletti, 2007 #575" w:history="1">
        <w:r w:rsidR="00622A1B" w:rsidRPr="004904CD">
          <w:rPr>
            <w:noProof/>
          </w:rPr>
          <w:t>Silletti, Vingerhoeds, Norde, &amp; van Aken, 2007b</w:t>
        </w:r>
      </w:hyperlink>
      <w:r w:rsidR="00B5438E" w:rsidRPr="004904CD">
        <w:rPr>
          <w:noProof/>
        </w:rPr>
        <w:t xml:space="preserve">; </w:t>
      </w:r>
      <w:hyperlink w:anchor="_ENREF_158" w:tooltip="Vingerhoeds, 2009 #388" w:history="1">
        <w:r w:rsidR="00622A1B" w:rsidRPr="004904CD">
          <w:rPr>
            <w:noProof/>
          </w:rPr>
          <w:t>Vingerhoeds, Silletti, de Groot, Schipper, &amp; van Aken, 2009</w:t>
        </w:r>
      </w:hyperlink>
      <w:r w:rsidR="00B5438E" w:rsidRPr="004904CD">
        <w:rPr>
          <w:noProof/>
        </w:rPr>
        <w:t>)</w:t>
      </w:r>
      <w:r w:rsidR="0054273E" w:rsidRPr="004904CD">
        <w:fldChar w:fldCharType="end"/>
      </w:r>
      <w:r w:rsidR="00235CDA" w:rsidRPr="004904CD">
        <w:t>.</w:t>
      </w:r>
      <w:r w:rsidR="00F559F0" w:rsidRPr="004904CD">
        <w:t xml:space="preserve"> This body of work is important when considering the perception of fat in foods</w:t>
      </w:r>
      <w:r w:rsidR="00F710CF" w:rsidRPr="004904CD">
        <w:t xml:space="preserve"> and when considering ways to reduce fat content whilst maintaini</w:t>
      </w:r>
      <w:r w:rsidR="00F073FA" w:rsidRPr="004904CD">
        <w:t xml:space="preserve">ng the lubricating </w:t>
      </w:r>
      <w:r w:rsidR="00F52E76" w:rsidRPr="004904CD">
        <w:t>mouthfeel</w:t>
      </w:r>
      <w:r w:rsidR="00F559F0" w:rsidRPr="004904CD">
        <w:t xml:space="preserve">. </w:t>
      </w:r>
    </w:p>
    <w:p w14:paraId="58A1AC13" w14:textId="758C2DD6" w:rsidR="004F019F" w:rsidRPr="004904CD" w:rsidRDefault="00F073FA" w:rsidP="00952ABB">
      <w:pPr>
        <w:autoSpaceDE w:val="0"/>
        <w:adjustRightInd w:val="0"/>
        <w:jc w:val="both"/>
      </w:pPr>
      <w:r w:rsidRPr="004904CD">
        <w:t xml:space="preserve">Recent </w:t>
      </w:r>
      <w:r w:rsidR="006273AE" w:rsidRPr="004904CD">
        <w:t xml:space="preserve">work suggesting that milk proteins bind to the tongue by </w:t>
      </w:r>
      <w:proofErr w:type="spellStart"/>
      <w:r w:rsidR="006273AE" w:rsidRPr="004904CD">
        <w:t>mucoadhesive</w:t>
      </w:r>
      <w:proofErr w:type="spellEnd"/>
      <w:r w:rsidR="006273AE" w:rsidRPr="004904CD">
        <w:t xml:space="preserve"> interactions has </w:t>
      </w:r>
      <w:r w:rsidRPr="004904CD">
        <w:t>lead the authors to suggest that</w:t>
      </w:r>
      <w:r w:rsidR="006273AE" w:rsidRPr="004904CD">
        <w:t xml:space="preserve"> </w:t>
      </w:r>
      <w:proofErr w:type="spellStart"/>
      <w:r w:rsidR="006273AE" w:rsidRPr="004904CD">
        <w:t>mucoadhesion</w:t>
      </w:r>
      <w:proofErr w:type="spellEnd"/>
      <w:r w:rsidR="006273AE" w:rsidRPr="004904CD">
        <w:t xml:space="preserve"> plays a role in creating negative sensory attributes associated with milk products such as drying and astringency</w:t>
      </w:r>
      <w:r w:rsidR="003A3D13" w:rsidRPr="004904CD">
        <w:t xml:space="preserve"> </w:t>
      </w:r>
      <w:r w:rsidR="003A3D13" w:rsidRPr="004904CD">
        <w:fldChar w:fldCharType="begin">
          <w:fldData xml:space="preserve">PEVuZE5vdGU+PENpdGU+PEF1dGhvcj5DZWxlYmlvZ2x1PC9BdXRob3I+PFllYXI+MjAxNTwvWWVh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==
</w:fldData>
        </w:fldChar>
      </w:r>
      <w:r w:rsidR="00B36009" w:rsidRPr="004904CD">
        <w:instrText xml:space="preserve"> ADDIN EN.CITE </w:instrText>
      </w:r>
      <w:r w:rsidR="00B36009" w:rsidRPr="004904CD">
        <w:fldChar w:fldCharType="begin">
          <w:fldData xml:space="preserve">PEVuZE5vdGU+PENpdGU+PEF1dGhvcj5DZWxlYmlvZ2x1PC9BdXRob3I+PFllYXI+MjAxNTwvWWVh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==
</w:fldData>
        </w:fldChar>
      </w:r>
      <w:r w:rsidR="00B36009" w:rsidRPr="004904CD">
        <w:instrText xml:space="preserve"> ADDIN EN.CITE.DATA </w:instrText>
      </w:r>
      <w:r w:rsidR="00B36009" w:rsidRPr="004904CD">
        <w:fldChar w:fldCharType="end"/>
      </w:r>
      <w:r w:rsidR="003A3D13" w:rsidRPr="004904CD">
        <w:fldChar w:fldCharType="separate"/>
      </w:r>
      <w:r w:rsidR="003A3D13" w:rsidRPr="004904CD">
        <w:rPr>
          <w:noProof/>
        </w:rPr>
        <w:t>(</w:t>
      </w:r>
      <w:hyperlink w:anchor="_ENREF_26" w:tooltip="Celebioglu, 2015 #408" w:history="1">
        <w:r w:rsidR="00622A1B" w:rsidRPr="004904CD">
          <w:rPr>
            <w:noProof/>
          </w:rPr>
          <w:t>Celebioglu et al., 2015</w:t>
        </w:r>
      </w:hyperlink>
      <w:r w:rsidR="003A3D13" w:rsidRPr="004904CD">
        <w:rPr>
          <w:noProof/>
        </w:rPr>
        <w:t xml:space="preserve">; </w:t>
      </w:r>
      <w:hyperlink w:anchor="_ENREF_161" w:tooltip="Withers, 2013 #29" w:history="1">
        <w:r w:rsidR="00622A1B" w:rsidRPr="004904CD">
          <w:rPr>
            <w:noProof/>
          </w:rPr>
          <w:t>Withers, Cook, Methven, Gosney, &amp; Khutoryanskiy, 2013</w:t>
        </w:r>
      </w:hyperlink>
      <w:r w:rsidR="003A3D13" w:rsidRPr="004904CD">
        <w:rPr>
          <w:noProof/>
        </w:rPr>
        <w:t>)</w:t>
      </w:r>
      <w:r w:rsidR="003A3D13" w:rsidRPr="004904CD">
        <w:fldChar w:fldCharType="end"/>
      </w:r>
      <w:r w:rsidR="006273AE" w:rsidRPr="004904CD">
        <w:t>.</w:t>
      </w:r>
      <w:r w:rsidR="003120FC" w:rsidRPr="004904CD">
        <w:t xml:space="preserve"> </w:t>
      </w:r>
      <w:r w:rsidR="006273AE" w:rsidRPr="004904CD">
        <w:t xml:space="preserve">Conversely, this adhesion to the tongue may be useful for incorporating </w:t>
      </w:r>
      <w:proofErr w:type="spellStart"/>
      <w:r w:rsidR="006273AE" w:rsidRPr="004904CD">
        <w:t>mucoadhesive</w:t>
      </w:r>
      <w:proofErr w:type="spellEnd"/>
      <w:r w:rsidR="006273AE" w:rsidRPr="004904CD">
        <w:t xml:space="preserve"> </w:t>
      </w:r>
      <w:r w:rsidR="00082237" w:rsidRPr="004904CD">
        <w:t xml:space="preserve">polymers </w:t>
      </w:r>
      <w:r w:rsidR="006273AE" w:rsidRPr="004904CD">
        <w:t xml:space="preserve">into food products to produce positive sensory results. An example of this application would be the utilisation of </w:t>
      </w:r>
      <w:proofErr w:type="spellStart"/>
      <w:r w:rsidR="006273AE" w:rsidRPr="004904CD">
        <w:t>mucoadhesives</w:t>
      </w:r>
      <w:proofErr w:type="spellEnd"/>
      <w:r w:rsidR="006273AE" w:rsidRPr="004904CD">
        <w:t xml:space="preserve"> to prolong the retention and </w:t>
      </w:r>
      <w:r w:rsidR="00687AFD" w:rsidRPr="004904CD">
        <w:t xml:space="preserve">consequent </w:t>
      </w:r>
      <w:r w:rsidR="006273AE" w:rsidRPr="004904CD">
        <w:t xml:space="preserve">perception of </w:t>
      </w:r>
      <w:proofErr w:type="spellStart"/>
      <w:r w:rsidR="006273AE" w:rsidRPr="004904CD">
        <w:t>tastants</w:t>
      </w:r>
      <w:proofErr w:type="spellEnd"/>
      <w:r w:rsidR="006273AE" w:rsidRPr="004904CD">
        <w:t xml:space="preserve"> on the</w:t>
      </w:r>
      <w:r w:rsidR="004F019F" w:rsidRPr="004904CD">
        <w:t xml:space="preserve"> tongue.</w:t>
      </w:r>
    </w:p>
    <w:p w14:paraId="6DEC7149" w14:textId="253924E9" w:rsidR="0073421D" w:rsidRPr="004904CD" w:rsidRDefault="00581696" w:rsidP="00F069F4">
      <w:pPr>
        <w:pStyle w:val="Heading2"/>
        <w:jc w:val="both"/>
      </w:pPr>
      <w:bookmarkStart w:id="8" w:name="_Toc476239832"/>
      <w:r w:rsidRPr="004904CD">
        <w:t xml:space="preserve">Properties of </w:t>
      </w:r>
      <w:proofErr w:type="spellStart"/>
      <w:r w:rsidRPr="004904CD">
        <w:t>mucoadhesives</w:t>
      </w:r>
      <w:bookmarkEnd w:id="8"/>
      <w:proofErr w:type="spellEnd"/>
    </w:p>
    <w:p w14:paraId="64849CAD" w14:textId="0F6DB243" w:rsidR="00FD09AA" w:rsidRPr="004904CD" w:rsidRDefault="00581696" w:rsidP="00E11D86">
      <w:pPr>
        <w:autoSpaceDE w:val="0"/>
        <w:adjustRightInd w:val="0"/>
        <w:ind w:firstLine="0"/>
        <w:rPr>
          <w:rFonts w:cs="Times New Roman"/>
          <w:color w:val="000000"/>
          <w:lang w:val="en-US"/>
        </w:rPr>
      </w:pPr>
      <w:r w:rsidRPr="004904CD">
        <w:rPr>
          <w:rFonts w:cs="Times New Roman"/>
          <w:color w:val="000000"/>
          <w:lang w:val="en-US"/>
        </w:rPr>
        <w:t xml:space="preserve">The extent of </w:t>
      </w:r>
      <w:proofErr w:type="spellStart"/>
      <w:r w:rsidRPr="004904CD">
        <w:rPr>
          <w:rFonts w:cs="Times New Roman"/>
          <w:color w:val="000000"/>
          <w:lang w:val="en-US"/>
        </w:rPr>
        <w:t>mucoadhesion</w:t>
      </w:r>
      <w:proofErr w:type="spellEnd"/>
      <w:r w:rsidRPr="004904CD">
        <w:rPr>
          <w:rFonts w:cs="Times New Roman"/>
          <w:color w:val="000000"/>
          <w:lang w:val="en-US"/>
        </w:rPr>
        <w:t xml:space="preserve"> that a particular polymeric material will exert is dependent on various factors including the</w:t>
      </w:r>
      <w:r w:rsidR="00315CB1" w:rsidRPr="004904CD">
        <w:rPr>
          <w:rFonts w:cs="Times New Roman"/>
          <w:color w:val="000000"/>
          <w:lang w:val="en-US"/>
        </w:rPr>
        <w:t xml:space="preserve"> s</w:t>
      </w:r>
      <w:r w:rsidR="00D55BDB" w:rsidRPr="004904CD">
        <w:rPr>
          <w:rFonts w:cs="Times New Roman"/>
          <w:color w:val="000000"/>
          <w:lang w:val="en-US"/>
        </w:rPr>
        <w:t>ize</w:t>
      </w:r>
      <w:r w:rsidR="00315CB1" w:rsidRPr="004904CD">
        <w:rPr>
          <w:rFonts w:cs="Times New Roman"/>
          <w:color w:val="000000"/>
          <w:lang w:val="en-US"/>
        </w:rPr>
        <w:t xml:space="preserve"> and</w:t>
      </w:r>
      <w:r w:rsidRPr="004904CD">
        <w:rPr>
          <w:rFonts w:cs="Times New Roman"/>
          <w:color w:val="000000"/>
          <w:lang w:val="en-US"/>
        </w:rPr>
        <w:t xml:space="preserve"> </w:t>
      </w:r>
      <w:r w:rsidR="00552B29" w:rsidRPr="004904CD">
        <w:rPr>
          <w:rFonts w:cs="Times New Roman"/>
          <w:color w:val="000000"/>
          <w:lang w:val="en-US"/>
        </w:rPr>
        <w:t>physico</w:t>
      </w:r>
      <w:r w:rsidRPr="004904CD">
        <w:rPr>
          <w:rFonts w:cs="Times New Roman"/>
          <w:color w:val="000000"/>
          <w:lang w:val="en-US"/>
        </w:rPr>
        <w:t xml:space="preserve">chemical properties of the polymer and the environment in which it will reside. Polymer characteristics such as molecular weight and viscosity in solution show positive correlation with </w:t>
      </w:r>
      <w:proofErr w:type="spellStart"/>
      <w:r w:rsidRPr="004904CD">
        <w:rPr>
          <w:rFonts w:cs="Times New Roman"/>
          <w:color w:val="000000"/>
          <w:lang w:val="en-US"/>
        </w:rPr>
        <w:t>mucoadhesive</w:t>
      </w:r>
      <w:proofErr w:type="spellEnd"/>
      <w:r w:rsidRPr="004904CD">
        <w:rPr>
          <w:rFonts w:cs="Times New Roman"/>
          <w:color w:val="000000"/>
          <w:lang w:val="en-US"/>
        </w:rPr>
        <w:t xml:space="preserve"> strength </w:t>
      </w:r>
      <w:r w:rsidRPr="004904CD">
        <w:rPr>
          <w:rFonts w:cs="Times New Roman"/>
          <w:color w:val="000000"/>
          <w:lang w:val="en-US"/>
        </w:rPr>
        <w:fldChar w:fldCharType="begin">
          <w:fldData xml:space="preserve">PEVuZE5vdGU+PENpdGU+PEF1dGhvcj5DaGVuPC9BdXRob3I+PFllYXI+MTk3MDwvWWVhcj48UmVj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PEVuZE5vdGU+PENpdGU+PEF1dGhvcj5DaGVuPC9BdXRob3I+PFllYXI+MTk3MDwvWWVhcj48UmVj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001E7B38" w:rsidRPr="004904CD">
        <w:rPr>
          <w:rFonts w:cs="Times New Roman"/>
          <w:noProof/>
          <w:color w:val="000000"/>
          <w:lang w:val="en-US"/>
        </w:rPr>
        <w:t>(</w:t>
      </w:r>
      <w:hyperlink w:anchor="_ENREF_28" w:tooltip="Chen, 1970 #473" w:history="1">
        <w:r w:rsidR="00622A1B" w:rsidRPr="004904CD">
          <w:rPr>
            <w:rFonts w:cs="Times New Roman"/>
            <w:noProof/>
            <w:color w:val="000000"/>
            <w:lang w:val="en-US"/>
          </w:rPr>
          <w:t>Chen &amp; Cyr, 1970</w:t>
        </w:r>
      </w:hyperlink>
      <w:r w:rsidR="001E7B38" w:rsidRPr="004904CD">
        <w:rPr>
          <w:rFonts w:cs="Times New Roman"/>
          <w:noProof/>
          <w:color w:val="000000"/>
          <w:lang w:val="en-US"/>
        </w:rPr>
        <w:t xml:space="preserve">; </w:t>
      </w:r>
      <w:hyperlink w:anchor="_ENREF_144" w:tooltip="Tiwari, 1999 #476" w:history="1">
        <w:r w:rsidR="00622A1B" w:rsidRPr="004904CD">
          <w:rPr>
            <w:rFonts w:cs="Times New Roman"/>
            <w:noProof/>
            <w:color w:val="000000"/>
            <w:lang w:val="en-US"/>
          </w:rPr>
          <w:t>D. Tiwari, Goldman, Sause, &amp; Madan, 1999</w:t>
        </w:r>
      </w:hyperlink>
      <w:r w:rsidR="001E7B38"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The amount of initial bonds formed is dependent on </w:t>
      </w:r>
      <w:r w:rsidR="0002693C" w:rsidRPr="004904CD">
        <w:rPr>
          <w:rFonts w:cs="Times New Roman"/>
          <w:color w:val="000000"/>
          <w:lang w:val="en-US"/>
        </w:rPr>
        <w:t xml:space="preserve">the ability to </w:t>
      </w:r>
      <w:r w:rsidRPr="004904CD">
        <w:rPr>
          <w:rFonts w:cs="Times New Roman"/>
          <w:color w:val="000000"/>
          <w:lang w:val="en-US"/>
        </w:rPr>
        <w:t>diffus</w:t>
      </w:r>
      <w:r w:rsidR="003120FC" w:rsidRPr="004904CD">
        <w:rPr>
          <w:rFonts w:cs="Times New Roman"/>
          <w:color w:val="000000"/>
          <w:lang w:val="en-US"/>
        </w:rPr>
        <w:t>e</w:t>
      </w:r>
      <w:r w:rsidRPr="004904CD">
        <w:rPr>
          <w:rFonts w:cs="Times New Roman"/>
          <w:color w:val="000000"/>
          <w:lang w:val="en-US"/>
        </w:rPr>
        <w:t xml:space="preserve"> into the mucus layer,</w:t>
      </w:r>
      <w:r w:rsidR="0002693C" w:rsidRPr="004904CD">
        <w:rPr>
          <w:rFonts w:cs="Times New Roman"/>
          <w:color w:val="000000"/>
          <w:lang w:val="en-US"/>
        </w:rPr>
        <w:t xml:space="preserve"> therefore,</w:t>
      </w:r>
      <w:r w:rsidRPr="004904CD">
        <w:rPr>
          <w:rFonts w:cs="Times New Roman"/>
          <w:color w:val="000000"/>
          <w:lang w:val="en-US"/>
        </w:rPr>
        <w:t xml:space="preserve"> higher polymer flexibility results in better diffusion into the mucus network and </w:t>
      </w:r>
      <w:r w:rsidR="003120FC" w:rsidRPr="004904CD">
        <w:rPr>
          <w:rFonts w:cs="Times New Roman"/>
          <w:color w:val="000000"/>
          <w:lang w:val="en-US"/>
        </w:rPr>
        <w:t>consequently</w:t>
      </w:r>
      <w:r w:rsidRPr="004904CD">
        <w:rPr>
          <w:rFonts w:cs="Times New Roman"/>
          <w:color w:val="000000"/>
          <w:lang w:val="en-US"/>
        </w:rPr>
        <w:t xml:space="preserve"> stronger </w:t>
      </w:r>
      <w:proofErr w:type="spellStart"/>
      <w:r w:rsidRPr="004904CD">
        <w:rPr>
          <w:rFonts w:cs="Times New Roman"/>
          <w:color w:val="000000"/>
          <w:lang w:val="en-US"/>
        </w:rPr>
        <w:t>mucoadhesion</w:t>
      </w:r>
      <w:proofErr w:type="spellEnd"/>
      <w:r w:rsidRPr="004904CD">
        <w:rPr>
          <w:rFonts w:cs="Times New Roman"/>
          <w:color w:val="000000"/>
          <w:lang w:val="en-US"/>
        </w:rPr>
        <w:t xml:space="preserve">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&lt;EndNote&gt;&lt;Cite&gt;&lt;Author&gt;Gu&lt;/Author&gt;&lt;Year&gt;1988&lt;/Year&gt;&lt;RecNum&gt;474&lt;/RecNum&gt;&lt;DisplayText&gt;(Gu et al., 1988)&lt;/DisplayText&gt;&lt;record&gt;&lt;rec-number&gt;474&lt;/rec-number&gt;&lt;foreign-keys&gt;&lt;key app="EN" db-id="swfewpa9jwxef5esrtnxesvkfv90xpsesrsa" timestamp="1451992140"&gt;474&lt;/key&gt;&lt;/foreign-keys&gt;&lt;ref-type name="Journal Article"&gt;17&lt;/ref-type&gt;&lt;contributors&gt;&lt;authors&gt;&lt;author&gt;Gu, J. M.&lt;/author&gt;&lt;author&gt;Robinson, J. R.&lt;/author&gt;&lt;author&gt;Leung, S. H. S.&lt;/author&gt;&lt;/authors&gt;&lt;/contributors&gt;&lt;auth-address&gt;WATSON LABS, CORONA, CA USA.&amp;#xD;GU, JM (reprint author), UNIV WISCONSIN, SCH PHARM, MADISON, WI 53706 USA.&lt;/auth-address&gt;&lt;titles&gt;&lt;title&gt;Binding of acrylic polymers to mucin epithelial surfaces - structure-property relationships&lt;/title&gt;&lt;secondary-title&gt;Critical Reviews in Therapeutic Drug Carrier Systems&lt;/secondary-title&gt;&lt;/titles&gt;&lt;periodical&gt;&lt;full-title&gt;Critical Reviews in Therapeutic Drug Carrier Systems&lt;/full-title&gt;&lt;/periodical&gt;&lt;pages&gt;21-67&lt;/pages&gt;&lt;volume&gt;5&lt;/volume&gt;&lt;number&gt;1&lt;/number&gt;&lt;keywords&gt;&lt;keyword&gt;Pharmacology &amp;amp; Pharmacy&lt;/keyword&gt;&lt;/keywords&gt;&lt;dates&gt;&lt;year&gt;1988&lt;/year&gt;&lt;/dates&gt;&lt;isbn&gt;0743-4863&lt;/isbn&gt;&lt;accession-num&gt;WOS:A1988N929600002&lt;/accession-num&gt;&lt;work-type&gt;Article&lt;/work-type&gt;&lt;urls&gt;&lt;related-urls&gt;&lt;url&gt;&amp;lt;Go to ISI&amp;gt;://WOS:A1988N929600002&lt;/url&gt;&lt;/related-urls&gt;&lt;/urls&gt;&lt;language&gt;English&lt;/language&gt;&lt;/record&gt;&lt;/Cite&gt;&lt;/EndNote&gt;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64" w:tooltip="Gu, 1988 #474" w:history="1">
        <w:r w:rsidR="00622A1B" w:rsidRPr="004904CD">
          <w:rPr>
            <w:rFonts w:cs="Times New Roman"/>
            <w:noProof/>
            <w:color w:val="000000"/>
            <w:lang w:val="en-US"/>
          </w:rPr>
          <w:t>Gu et al., 1988</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Along with flexibility, hydrogen-bonding moieties are essential for strong </w:t>
      </w:r>
      <w:proofErr w:type="spellStart"/>
      <w:r w:rsidRPr="004904CD">
        <w:rPr>
          <w:rFonts w:cs="Times New Roman"/>
          <w:color w:val="000000"/>
          <w:lang w:val="en-US"/>
        </w:rPr>
        <w:t>mucoadhesion</w:t>
      </w:r>
      <w:proofErr w:type="spellEnd"/>
      <w:r w:rsidR="003120FC" w:rsidRPr="004904CD">
        <w:rPr>
          <w:rFonts w:cs="Times New Roman"/>
          <w:color w:val="000000"/>
          <w:lang w:val="en-US"/>
        </w:rPr>
        <w:t>,</w:t>
      </w:r>
      <w:r w:rsidRPr="004904CD">
        <w:rPr>
          <w:rFonts w:cs="Times New Roman"/>
          <w:color w:val="000000"/>
          <w:lang w:val="en-US"/>
        </w:rPr>
        <w:t xml:space="preserve"> enabl</w:t>
      </w:r>
      <w:r w:rsidR="0014644D" w:rsidRPr="004904CD">
        <w:rPr>
          <w:rFonts w:cs="Times New Roman"/>
          <w:color w:val="000000"/>
          <w:lang w:val="en-US"/>
        </w:rPr>
        <w:t>ing</w:t>
      </w:r>
      <w:r w:rsidRPr="004904CD">
        <w:rPr>
          <w:rFonts w:cs="Times New Roman"/>
          <w:color w:val="000000"/>
          <w:lang w:val="en-US"/>
        </w:rPr>
        <w:t xml:space="preserve"> interactions between the polymer and the mucin oligosaccharide hydroxyl groups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&lt;EndNote&gt;&lt;Cite&gt;&lt;Author&gt;Park&lt;/Author&gt;&lt;Year&gt;1987&lt;/Year&gt;&lt;RecNum&gt;437&lt;/RecNum&gt;&lt;DisplayText&gt;(H. Park &amp;amp; Robinson, 1987)&lt;/DisplayText&gt;&lt;record&gt;&lt;rec-number&gt;437&lt;/rec-number&gt;&lt;foreign-keys&gt;&lt;key app="EN" db-id="swfewpa9jwxef5esrtnxesvkfv90xpsesrsa" timestamp="1451992046"&gt;437&lt;/key&gt;&lt;/foreign-keys&gt;&lt;ref-type name="Journal Article"&gt;17&lt;/ref-type&gt;&lt;contributors&gt;&lt;authors&gt;&lt;author&gt;Park, H.&lt;/author&gt;&lt;author&gt;Robinson, J. R.&lt;/author&gt;&lt;/authors&gt;&lt;/contributors&gt;&lt;titles&gt;&lt;title&gt;Mechanisms of mucoadhesion of poly(acrylic acid) hydrogels&lt;/title&gt;&lt;secondary-title&gt;Pharmaceutical Research&lt;/secondary-title&gt;&lt;/titles&gt;&lt;periodical&gt;&lt;full-title&gt;Pharmaceutical Research&lt;/full-title&gt;&lt;/periodical&gt;&lt;pages&gt;457-464&lt;/pages&gt;&lt;volume&gt;4&lt;/volume&gt;&lt;number&gt;6&lt;/number&gt;&lt;dates&gt;&lt;year&gt;1987&lt;/year&gt;&lt;pub-dates&gt;&lt;date&gt;Dec&lt;/date&gt;&lt;/pub-dates&gt;&lt;/dates&gt;&lt;isbn&gt;0724-8741&lt;/isbn&gt;&lt;accession-num&gt;WOS:A1987L573400003&lt;/accession-num&gt;&lt;urls&gt;&lt;related-urls&gt;&lt;url&gt;&amp;lt;Go to ISI&amp;gt;://WOS:A1987L573400003&lt;/url&gt;&lt;url&gt;http://link.springer.com/article/10.1023%2FA%3A1016467219657&lt;/url&gt;&lt;/related-urls&gt;&lt;/urls&gt;&lt;electronic-resource-num&gt;10.1023/a:1016467219657&lt;/electronic-resource-num&gt;&lt;/record&gt;&lt;/Cite&gt;&lt;/EndNote&gt;</w:instrText>
      </w:r>
      <w:r w:rsidRPr="004904CD">
        <w:rPr>
          <w:rFonts w:cs="Times New Roman"/>
          <w:color w:val="000000"/>
          <w:lang w:val="en-US"/>
        </w:rPr>
        <w:fldChar w:fldCharType="separate"/>
      </w:r>
      <w:r w:rsidR="001E7B38" w:rsidRPr="004904CD">
        <w:rPr>
          <w:rFonts w:cs="Times New Roman"/>
          <w:noProof/>
          <w:color w:val="000000"/>
          <w:lang w:val="en-US"/>
        </w:rPr>
        <w:t>(</w:t>
      </w:r>
      <w:hyperlink w:anchor="_ENREF_103" w:tooltip="Park, 1987 #437" w:history="1">
        <w:r w:rsidR="00622A1B" w:rsidRPr="004904CD">
          <w:rPr>
            <w:rFonts w:cs="Times New Roman"/>
            <w:noProof/>
            <w:color w:val="000000"/>
            <w:lang w:val="en-US"/>
          </w:rPr>
          <w:t>H. Park &amp; Robinson, 1987</w:t>
        </w:r>
      </w:hyperlink>
      <w:r w:rsidR="001E7B38"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r w:rsidR="009037E4" w:rsidRPr="004904CD">
        <w:rPr>
          <w:rFonts w:cs="Times New Roman"/>
          <w:color w:val="000000"/>
          <w:lang w:val="en-US"/>
        </w:rPr>
        <w:t xml:space="preserve">The ionic state of a polymer, which can influence the degree of </w:t>
      </w:r>
      <w:proofErr w:type="spellStart"/>
      <w:r w:rsidR="009037E4" w:rsidRPr="004904CD">
        <w:rPr>
          <w:rFonts w:cs="Times New Roman"/>
          <w:color w:val="000000"/>
          <w:lang w:val="en-US"/>
        </w:rPr>
        <w:t>mucoadhesion</w:t>
      </w:r>
      <w:proofErr w:type="spellEnd"/>
      <w:r w:rsidR="009037E4" w:rsidRPr="004904CD">
        <w:rPr>
          <w:rFonts w:cs="Times New Roman"/>
          <w:color w:val="000000"/>
          <w:lang w:val="en-US"/>
        </w:rPr>
        <w:t xml:space="preserve">, is dependent on the pH of the medium in which it resides, which varies among different mucosal environments. In the case of oral </w:t>
      </w:r>
      <w:proofErr w:type="spellStart"/>
      <w:r w:rsidR="009037E4" w:rsidRPr="004904CD">
        <w:rPr>
          <w:rFonts w:cs="Times New Roman"/>
          <w:color w:val="000000"/>
          <w:lang w:val="en-US"/>
        </w:rPr>
        <w:t>mucoadhesion</w:t>
      </w:r>
      <w:proofErr w:type="spellEnd"/>
      <w:r w:rsidR="009037E4" w:rsidRPr="004904CD">
        <w:rPr>
          <w:rFonts w:cs="Times New Roman"/>
          <w:color w:val="000000"/>
          <w:lang w:val="en-US"/>
        </w:rPr>
        <w:t xml:space="preserve"> th</w:t>
      </w:r>
      <w:r w:rsidR="00BD714C" w:rsidRPr="004904CD">
        <w:rPr>
          <w:rFonts w:cs="Times New Roman"/>
          <w:color w:val="000000"/>
          <w:lang w:val="en-US"/>
        </w:rPr>
        <w:t>e medium is saliva</w:t>
      </w:r>
      <w:r w:rsidR="00690CAD" w:rsidRPr="004904CD">
        <w:rPr>
          <w:rFonts w:cs="Times New Roman"/>
          <w:color w:val="000000"/>
          <w:lang w:val="en-US"/>
        </w:rPr>
        <w:t xml:space="preserve"> where the </w:t>
      </w:r>
      <w:r w:rsidR="00BD714C" w:rsidRPr="004904CD">
        <w:rPr>
          <w:rFonts w:cs="Times New Roman"/>
          <w:color w:val="000000"/>
          <w:lang w:val="en-US"/>
        </w:rPr>
        <w:t xml:space="preserve"> </w:t>
      </w:r>
      <w:r w:rsidR="009037E4" w:rsidRPr="004904CD">
        <w:rPr>
          <w:rFonts w:cs="Times New Roman"/>
          <w:color w:val="000000"/>
          <w:lang w:val="en-US"/>
        </w:rPr>
        <w:t xml:space="preserve"> pH </w:t>
      </w:r>
      <w:r w:rsidR="00690CAD" w:rsidRPr="004904CD">
        <w:rPr>
          <w:rFonts w:cs="Times New Roman"/>
          <w:color w:val="000000"/>
          <w:lang w:val="en-US"/>
        </w:rPr>
        <w:t xml:space="preserve">is typically </w:t>
      </w:r>
      <w:r w:rsidR="00BD714C" w:rsidRPr="004904CD">
        <w:rPr>
          <w:rFonts w:cs="Times New Roman"/>
          <w:color w:val="000000"/>
          <w:lang w:val="en-US"/>
        </w:rPr>
        <w:t>between</w:t>
      </w:r>
      <w:r w:rsidR="00690CAD" w:rsidRPr="004904CD">
        <w:rPr>
          <w:rFonts w:cs="Times New Roman"/>
          <w:color w:val="000000"/>
          <w:lang w:val="en-US"/>
        </w:rPr>
        <w:t xml:space="preserve"> 7.0 and 7.5 or slight acidic between</w:t>
      </w:r>
      <w:r w:rsidR="00BD714C" w:rsidRPr="004904CD">
        <w:rPr>
          <w:rFonts w:cs="Times New Roman"/>
          <w:color w:val="000000"/>
          <w:lang w:val="en-US"/>
        </w:rPr>
        <w:t xml:space="preserve"> </w:t>
      </w:r>
      <w:r w:rsidR="00AD77A9" w:rsidRPr="004904CD">
        <w:rPr>
          <w:rFonts w:cs="Times New Roman"/>
          <w:color w:val="000000"/>
          <w:lang w:val="en-US"/>
        </w:rPr>
        <w:t>5.9</w:t>
      </w:r>
      <w:r w:rsidR="00690CAD" w:rsidRPr="004904CD">
        <w:rPr>
          <w:rFonts w:cs="Times New Roman"/>
          <w:color w:val="000000"/>
          <w:lang w:val="en-US"/>
        </w:rPr>
        <w:t xml:space="preserve"> and 7</w:t>
      </w:r>
      <w:r w:rsidR="00AD77A9" w:rsidRPr="004904CD">
        <w:rPr>
          <w:rFonts w:cs="Times New Roman"/>
          <w:color w:val="000000"/>
          <w:lang w:val="en-US"/>
        </w:rPr>
        <w:t xml:space="preserve"> dependent on disease state </w:t>
      </w:r>
      <w:r w:rsidR="0054273E"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&lt;EndNote&gt;&lt;Cite&gt;&lt;Author&gt;Fenoll-Palomares&lt;/Author&gt;&lt;Year&gt;2004&lt;/Year&gt;&lt;RecNum&gt;457&lt;/RecNum&gt;&lt;DisplayText&gt;(Fenoll-Palomares et al., 2004)&lt;/DisplayText&gt;&lt;record&gt;&lt;rec-number&gt;457&lt;/rec-number&gt;&lt;foreign-keys&gt;&lt;key app="EN" db-id="swfewpa9jwxef5esrtnxesvkfv90xpsesrsa" timestamp="1451992061"&gt;457&lt;/key&gt;&lt;key app="ENWeb" db-id=""&gt;0&lt;/key&gt;&lt;/foreign-keys&gt;&lt;ref-type name="Journal Article"&gt;17&lt;/ref-type&gt;&lt;contributors&gt;&lt;authors&gt;&lt;author&gt;Fenoll-Palomares, C.&lt;/author&gt;&lt;author&gt;Munoz-Montagud, J. V.&lt;/author&gt;&lt;author&gt;Sanchiz, V.&lt;/author&gt;&lt;author&gt;Herreros, B.&lt;/author&gt;&lt;author&gt;Hernandez, V.&lt;/author&gt;&lt;author&gt;Minguez, M.&lt;/author&gt;&lt;author&gt;Benages, A.&lt;/author&gt;&lt;/authors&gt;&lt;/contributors&gt;&lt;titles&gt;&lt;title&gt;Unstimulated salivary flow rate, pH and buffer capacity of saliva in healthy volunteers&lt;/title&gt;&lt;secondary-title&gt;Revista Espanola De Enfermedades Digestivas&lt;/secondary-title&gt;&lt;/titles&gt;&lt;periodical&gt;&lt;full-title&gt;Revista Espanola De Enfermedades Digestivas&lt;/full-title&gt;&lt;/periodical&gt;&lt;pages&gt;773-778&lt;/pages&gt;&lt;volume&gt;96&lt;/volume&gt;&lt;number&gt;11&lt;/number&gt;&lt;dates&gt;&lt;year&gt;2004&lt;/year&gt;&lt;pub-dates&gt;&lt;date&gt;Nov&lt;/date&gt;&lt;/pub-dates&gt;&lt;/dates&gt;&lt;isbn&gt;1130-0108&lt;/isbn&gt;&lt;accession-num&gt;WOS:000226834600005&lt;/accession-num&gt;&lt;urls&gt;&lt;related-urls&gt;&lt;url&gt;&amp;lt;Go to ISI&amp;gt;://WOS:000226834600005&lt;/url&gt;&lt;/related-urls&gt;&lt;/urls&gt;&lt;/record&gt;&lt;/Cite&gt;&lt;/EndNote&gt;</w:instrText>
      </w:r>
      <w:r w:rsidR="0054273E" w:rsidRPr="004904CD">
        <w:rPr>
          <w:rFonts w:cs="Times New Roman"/>
          <w:color w:val="000000"/>
          <w:lang w:val="en-US"/>
        </w:rPr>
        <w:fldChar w:fldCharType="separate"/>
      </w:r>
      <w:r w:rsidR="0054273E" w:rsidRPr="004904CD">
        <w:rPr>
          <w:rFonts w:cs="Times New Roman"/>
          <w:noProof/>
          <w:color w:val="000000"/>
          <w:lang w:val="en-US"/>
        </w:rPr>
        <w:t>(</w:t>
      </w:r>
      <w:hyperlink w:anchor="_ENREF_51" w:tooltip="Fenoll-Palomares, 2004 #457" w:history="1">
        <w:r w:rsidR="00622A1B" w:rsidRPr="004904CD">
          <w:rPr>
            <w:rFonts w:cs="Times New Roman"/>
            <w:noProof/>
            <w:color w:val="000000"/>
            <w:lang w:val="en-US"/>
          </w:rPr>
          <w:t>Fenoll-Palomares et al., 2004</w:t>
        </w:r>
      </w:hyperlink>
      <w:r w:rsidR="0054273E" w:rsidRPr="004904CD">
        <w:rPr>
          <w:rFonts w:cs="Times New Roman"/>
          <w:noProof/>
          <w:color w:val="000000"/>
          <w:lang w:val="en-US"/>
        </w:rPr>
        <w:t>)</w:t>
      </w:r>
      <w:r w:rsidR="0054273E" w:rsidRPr="004904CD">
        <w:rPr>
          <w:rFonts w:cs="Times New Roman"/>
          <w:color w:val="000000"/>
          <w:lang w:val="en-US"/>
        </w:rPr>
        <w:fldChar w:fldCharType="end"/>
      </w:r>
      <w:r w:rsidR="009037E4" w:rsidRPr="004904CD">
        <w:rPr>
          <w:rFonts w:cs="Times New Roman"/>
          <w:color w:val="000000"/>
          <w:lang w:val="en-US"/>
        </w:rPr>
        <w:t xml:space="preserve">. </w:t>
      </w:r>
      <w:r w:rsidRPr="004904CD">
        <w:rPr>
          <w:rFonts w:cs="Times New Roman"/>
          <w:color w:val="000000"/>
          <w:lang w:val="en-US"/>
        </w:rPr>
        <w:t xml:space="preserve">Anionic polymers such as </w:t>
      </w:r>
      <w:r w:rsidR="00BB4A24" w:rsidRPr="004904CD">
        <w:rPr>
          <w:rFonts w:cs="Times New Roman"/>
          <w:color w:val="000000"/>
          <w:lang w:val="en-US"/>
        </w:rPr>
        <w:t xml:space="preserve">some </w:t>
      </w:r>
      <w:r w:rsidRPr="004904CD">
        <w:rPr>
          <w:rFonts w:cs="Times New Roman"/>
          <w:color w:val="000000"/>
          <w:lang w:val="en-US"/>
        </w:rPr>
        <w:t>polysacchari</w:t>
      </w:r>
      <w:r w:rsidR="009C2A9B" w:rsidRPr="004904CD">
        <w:rPr>
          <w:rFonts w:cs="Times New Roman"/>
          <w:color w:val="000000"/>
          <w:lang w:val="en-US"/>
        </w:rPr>
        <w:t xml:space="preserve">des possessing carboxyl groups will be </w:t>
      </w:r>
      <w:r w:rsidR="00A42A27" w:rsidRPr="004904CD">
        <w:rPr>
          <w:rFonts w:cs="Times New Roman"/>
          <w:color w:val="000000"/>
          <w:lang w:val="en-US"/>
        </w:rPr>
        <w:t>partially negatively-</w:t>
      </w:r>
      <w:r w:rsidR="009C2A9B" w:rsidRPr="004904CD">
        <w:rPr>
          <w:rFonts w:cs="Times New Roman"/>
          <w:color w:val="000000"/>
          <w:lang w:val="en-US"/>
        </w:rPr>
        <w:t xml:space="preserve">charged at </w:t>
      </w:r>
      <w:r w:rsidR="00AB54EA" w:rsidRPr="004904CD">
        <w:rPr>
          <w:rFonts w:cs="Times New Roman"/>
          <w:color w:val="000000"/>
          <w:lang w:val="en-US"/>
        </w:rPr>
        <w:t>a near neutral</w:t>
      </w:r>
      <w:r w:rsidR="009C2A9B" w:rsidRPr="004904CD">
        <w:rPr>
          <w:rFonts w:cs="Times New Roman"/>
          <w:color w:val="000000"/>
          <w:lang w:val="en-US"/>
        </w:rPr>
        <w:t xml:space="preserve"> pH</w:t>
      </w:r>
      <w:r w:rsidR="00A42A27" w:rsidRPr="004904CD">
        <w:rPr>
          <w:rFonts w:cs="Times New Roman"/>
          <w:color w:val="000000"/>
          <w:lang w:val="en-US"/>
        </w:rPr>
        <w:t>; their</w:t>
      </w:r>
      <w:r w:rsidRPr="004904CD">
        <w:rPr>
          <w:rFonts w:cs="Times New Roman"/>
          <w:color w:val="000000"/>
          <w:lang w:val="en-US"/>
        </w:rPr>
        <w:t xml:space="preserve"> strong </w:t>
      </w:r>
      <w:proofErr w:type="spellStart"/>
      <w:r w:rsidR="00A42A27" w:rsidRPr="004904CD">
        <w:rPr>
          <w:rFonts w:cs="Times New Roman"/>
          <w:color w:val="000000"/>
          <w:lang w:val="en-US"/>
        </w:rPr>
        <w:t>mucoadhesive</w:t>
      </w:r>
      <w:proofErr w:type="spellEnd"/>
      <w:r w:rsidR="00A42A27" w:rsidRPr="004904CD">
        <w:rPr>
          <w:rFonts w:cs="Times New Roman"/>
          <w:color w:val="000000"/>
          <w:lang w:val="en-US"/>
        </w:rPr>
        <w:t xml:space="preserve"> properties could be </w:t>
      </w:r>
      <w:r w:rsidRPr="004904CD">
        <w:rPr>
          <w:rFonts w:cs="Times New Roman"/>
          <w:color w:val="000000"/>
          <w:lang w:val="en-US"/>
        </w:rPr>
        <w:t xml:space="preserve">due to hydrogen bonding and Van der Waals forces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&lt;EndNote&gt;&lt;Cite&gt;&lt;Author&gt;Peppas&lt;/Author&gt;&lt;Year&gt;1985&lt;/Year&gt;&lt;RecNum&gt;432&lt;/RecNum&gt;&lt;DisplayText&gt;(Peppas &amp;amp; Buri, 1985)&lt;/DisplayText&gt;&lt;record&gt;&lt;rec-number&gt;432&lt;/rec-number&gt;&lt;foreign-keys&gt;&lt;key app="EN" db-id="swfewpa9jwxef5esrtnxesvkfv90xpsesrsa" timestamp="1451992045"&gt;432&lt;/key&gt;&lt;/foreign-keys&gt;&lt;ref-type name="Journal Article"&gt;17&lt;/ref-type&gt;&lt;contributors&gt;&lt;authors&gt;&lt;author&gt;Peppas, N. A.&lt;/author&gt;&lt;author&gt;Buri, P. A.&lt;/author&gt;&lt;/authors&gt;&lt;/contributors&gt;&lt;titles&gt;&lt;title&gt;Surface interfacial and molecular aspects of polymer bioadhesion on soft tissues&lt;/title&gt;&lt;secondary-title&gt;Journal of Controlled Release&lt;/secondary-title&gt;&lt;/titles&gt;&lt;periodical&gt;&lt;full-title&gt;Journal of Controlled Release&lt;/full-title&gt;&lt;/periodical&gt;&lt;pages&gt;257-276&lt;/pages&gt;&lt;volume&gt;2&lt;/volume&gt;&lt;dates&gt;&lt;year&gt;1985&lt;/year&gt;&lt;pub-dates&gt;&lt;date&gt;1985&lt;/date&gt;&lt;/pub-dates&gt;&lt;/dates&gt;&lt;isbn&gt;0168-3659&lt;/isbn&gt;&lt;accession-num&gt;BCI:BCI198630107754&lt;/accession-num&gt;&lt;urls&gt;&lt;related-urls&gt;&lt;url&gt;&amp;lt;Go to ISI&amp;gt;://BCI:BCI198630107754&lt;/url&gt;&lt;/related-urls&gt;&lt;/urls&gt;&lt;electronic-resource-num&gt;10.1016/0168-3659(85)90050-1&lt;/electronic-resource-num&gt;&lt;/record&gt;&lt;/Cite&gt;&lt;/EndNote&gt;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06" w:tooltip="Peppas, 1985 #432" w:history="1">
        <w:r w:rsidR="00622A1B" w:rsidRPr="004904CD">
          <w:rPr>
            <w:rFonts w:cs="Times New Roman"/>
            <w:noProof/>
            <w:color w:val="000000"/>
            <w:lang w:val="en-US"/>
          </w:rPr>
          <w:t>Peppas &amp; Buri, 1985</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proofErr w:type="gramStart"/>
      <w:r w:rsidRPr="004904CD">
        <w:rPr>
          <w:rFonts w:cs="Times New Roman"/>
          <w:color w:val="000000"/>
          <w:lang w:val="en-US"/>
        </w:rPr>
        <w:t>Cationic polymers</w:t>
      </w:r>
      <w:r w:rsidR="00205FF3" w:rsidRPr="004904CD">
        <w:rPr>
          <w:rFonts w:cs="Times New Roman"/>
          <w:color w:val="000000"/>
          <w:lang w:val="en-US"/>
        </w:rPr>
        <w:t>,</w:t>
      </w:r>
      <w:r w:rsidRPr="004904CD">
        <w:rPr>
          <w:rFonts w:cs="Times New Roman"/>
          <w:color w:val="000000"/>
          <w:lang w:val="en-US"/>
        </w:rPr>
        <w:t xml:space="preserve"> such as chitosan</w:t>
      </w:r>
      <w:r w:rsidR="00AB54EA" w:rsidRPr="004904CD">
        <w:rPr>
          <w:rFonts w:cs="Times New Roman"/>
          <w:color w:val="000000"/>
          <w:lang w:val="en-US"/>
        </w:rPr>
        <w:t>,</w:t>
      </w:r>
      <w:r w:rsidR="009037E4" w:rsidRPr="004904CD">
        <w:rPr>
          <w:rFonts w:cs="Times New Roman"/>
          <w:color w:val="000000"/>
          <w:lang w:val="en-US"/>
        </w:rPr>
        <w:t xml:space="preserve"> which </w:t>
      </w:r>
      <w:r w:rsidR="00AB54EA" w:rsidRPr="004904CD">
        <w:rPr>
          <w:rFonts w:cs="Times New Roman"/>
          <w:color w:val="000000"/>
          <w:lang w:val="en-US"/>
        </w:rPr>
        <w:t>possess</w:t>
      </w:r>
      <w:r w:rsidR="009037E4" w:rsidRPr="004904CD">
        <w:rPr>
          <w:rFonts w:cs="Times New Roman"/>
          <w:color w:val="000000"/>
          <w:lang w:val="en-US"/>
        </w:rPr>
        <w:t xml:space="preserve"> amino functional groups (</w:t>
      </w:r>
      <w:proofErr w:type="spellStart"/>
      <w:r w:rsidR="009037E4" w:rsidRPr="004904CD">
        <w:rPr>
          <w:rFonts w:cs="Times New Roman"/>
          <w:color w:val="000000"/>
          <w:lang w:val="en-US"/>
        </w:rPr>
        <w:t>p</w:t>
      </w:r>
      <w:r w:rsidR="009037E4" w:rsidRPr="004904CD">
        <w:rPr>
          <w:rFonts w:cs="Times New Roman"/>
          <w:i/>
          <w:color w:val="000000"/>
          <w:lang w:val="en-US"/>
        </w:rPr>
        <w:t>K</w:t>
      </w:r>
      <w:r w:rsidR="009037E4" w:rsidRPr="004904CD">
        <w:rPr>
          <w:rFonts w:cs="Times New Roman"/>
          <w:i/>
          <w:color w:val="000000"/>
          <w:vertAlign w:val="subscript"/>
          <w:lang w:val="en-US"/>
        </w:rPr>
        <w:t>a</w:t>
      </w:r>
      <w:proofErr w:type="spellEnd"/>
      <w:r w:rsidR="009037E4" w:rsidRPr="004904CD">
        <w:rPr>
          <w:rFonts w:cs="Times New Roman"/>
          <w:color w:val="000000"/>
          <w:lang w:val="en-US"/>
        </w:rPr>
        <w:t xml:space="preserve"> ~ 6.5)</w:t>
      </w:r>
      <w:r w:rsidR="00036EF1" w:rsidRPr="004904CD">
        <w:rPr>
          <w:rFonts w:cs="Times New Roman"/>
          <w:color w:val="000000"/>
          <w:lang w:val="en-US"/>
        </w:rPr>
        <w:t>,</w:t>
      </w:r>
      <w:r w:rsidRPr="004904CD">
        <w:rPr>
          <w:rFonts w:cs="Times New Roman"/>
          <w:color w:val="000000"/>
          <w:lang w:val="en-US"/>
        </w:rPr>
        <w:t xml:space="preserve"> </w:t>
      </w:r>
      <w:r w:rsidR="0048612C" w:rsidRPr="004904CD">
        <w:rPr>
          <w:rFonts w:cs="Times New Roman"/>
          <w:color w:val="000000"/>
          <w:lang w:val="en-US"/>
        </w:rPr>
        <w:t>are also</w:t>
      </w:r>
      <w:r w:rsidRPr="004904CD">
        <w:rPr>
          <w:rFonts w:cs="Times New Roman"/>
          <w:color w:val="000000"/>
          <w:lang w:val="en-US"/>
        </w:rPr>
        <w:t xml:space="preserve"> </w:t>
      </w:r>
      <w:r w:rsidR="00A42A27" w:rsidRPr="004904CD">
        <w:rPr>
          <w:rFonts w:cs="Times New Roman"/>
          <w:color w:val="000000"/>
          <w:lang w:val="en-US"/>
        </w:rPr>
        <w:t xml:space="preserve">strong </w:t>
      </w:r>
      <w:proofErr w:type="spellStart"/>
      <w:r w:rsidRPr="004904CD">
        <w:rPr>
          <w:rFonts w:cs="Times New Roman"/>
          <w:color w:val="000000"/>
          <w:lang w:val="en-US"/>
        </w:rPr>
        <w:t>mucoadhesives</w:t>
      </w:r>
      <w:proofErr w:type="spellEnd"/>
      <w:r w:rsidR="009037E4" w:rsidRPr="004904CD">
        <w:rPr>
          <w:rFonts w:cs="Times New Roman"/>
          <w:color w:val="000000"/>
          <w:lang w:val="en-US"/>
        </w:rPr>
        <w:t>.</w:t>
      </w:r>
      <w:proofErr w:type="gramEnd"/>
      <w:r w:rsidR="009037E4" w:rsidRPr="004904CD">
        <w:rPr>
          <w:rFonts w:cs="Times New Roman"/>
          <w:color w:val="000000"/>
          <w:lang w:val="en-US"/>
        </w:rPr>
        <w:t xml:space="preserve"> Due to the relatively high </w:t>
      </w:r>
      <w:proofErr w:type="spellStart"/>
      <w:r w:rsidR="009037E4" w:rsidRPr="004904CD">
        <w:rPr>
          <w:rFonts w:cs="Times New Roman"/>
          <w:color w:val="000000"/>
          <w:lang w:val="en-US"/>
        </w:rPr>
        <w:t>p</w:t>
      </w:r>
      <w:r w:rsidR="009037E4" w:rsidRPr="004904CD">
        <w:rPr>
          <w:rFonts w:cs="Times New Roman"/>
          <w:i/>
          <w:color w:val="000000"/>
          <w:lang w:val="en-US"/>
        </w:rPr>
        <w:t>K</w:t>
      </w:r>
      <w:r w:rsidR="009037E4" w:rsidRPr="004904CD">
        <w:rPr>
          <w:rFonts w:cs="Times New Roman"/>
          <w:i/>
          <w:color w:val="000000"/>
          <w:vertAlign w:val="subscript"/>
          <w:lang w:val="en-US"/>
        </w:rPr>
        <w:t>a</w:t>
      </w:r>
      <w:proofErr w:type="spellEnd"/>
      <w:r w:rsidR="009037E4" w:rsidRPr="004904CD">
        <w:rPr>
          <w:rFonts w:cs="Times New Roman"/>
          <w:color w:val="000000"/>
          <w:lang w:val="en-US"/>
        </w:rPr>
        <w:t xml:space="preserve">, chitosan forms a gel in acidic conditions, such as those found in the stomach. </w:t>
      </w:r>
      <w:r w:rsidR="00AB54EA" w:rsidRPr="004904CD">
        <w:rPr>
          <w:rFonts w:cs="Times New Roman"/>
          <w:color w:val="000000"/>
          <w:lang w:val="en-US"/>
        </w:rPr>
        <w:t>However, c</w:t>
      </w:r>
      <w:r w:rsidR="009037E4" w:rsidRPr="004904CD">
        <w:rPr>
          <w:rFonts w:cs="Times New Roman"/>
          <w:color w:val="000000"/>
          <w:lang w:val="en-US"/>
        </w:rPr>
        <w:t>hitosan is insoluble at neutral pH,</w:t>
      </w:r>
      <w:r w:rsidR="0048612C" w:rsidRPr="004904CD">
        <w:rPr>
          <w:rFonts w:cs="Times New Roman"/>
          <w:color w:val="000000"/>
          <w:lang w:val="en-US"/>
        </w:rPr>
        <w:t xml:space="preserve"> and therefore is suitable for oral delivery of APIs targeting the GI tract, as it is insoluble in saliva</w:t>
      </w:r>
      <w:r w:rsidRPr="004904CD">
        <w:rPr>
          <w:rFonts w:cs="Times New Roman"/>
          <w:color w:val="000000"/>
          <w:lang w:val="en-US"/>
        </w:rPr>
        <w:t xml:space="preserve">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&lt;EndNote&gt;&lt;Cite&gt;&lt;Author&gt;Sogias&lt;/Author&gt;&lt;Year&gt;2008&lt;/Year&gt;&lt;RecNum&gt;376&lt;/RecNum&gt;&lt;DisplayText&gt;(Sogias, Williams, &amp;amp; Khutoryanskiy, 2008)&lt;/DisplayText&gt;&lt;record&gt;&lt;rec-number&gt;376&lt;/rec-number&gt;&lt;foreign-keys&gt;&lt;key app="EN" db-id="swfewpa9jwxef5esrtnxesvkfv90xpsesrsa" timestamp="1451991857"&gt;376&lt;/key&gt;&lt;key app="ENWeb" db-id=""&gt;0&lt;/key&gt;&lt;/foreign-keys&gt;&lt;ref-type name="Journal Article"&gt;17&lt;/ref-type&gt;&lt;contributors&gt;&lt;authors&gt;&lt;author&gt;Sogias, I. A.&lt;/author&gt;&lt;author&gt;Williams, A. C.&lt;/author&gt;&lt;author&gt;Khutoryanskiy, V. V.&lt;/author&gt;&lt;/authors&gt;&lt;/contributors&gt;&lt;auth-address&gt;[Sogias, Ioannis A.|Williams, Adrian C.|Khutoryanskiy, Vitaliy V.] Univ Reading, Sch Pharm, Reading RG6 6AD, Berks, England.&amp;#xD;Khutoryanskiy, VV (reprint author), Univ Reading, Sch Pharm, POB 224, Reading RG6 6AD, Berks, England.&amp;#xD;v.khutoryanskiy@reading.ac.uk&lt;/auth-address&gt;&lt;titles&gt;&lt;title&gt;Why is chitosan mucoadhesive?&lt;/title&gt;&lt;secondary-title&gt;Biomacromolecules&lt;/secondary-title&gt;&lt;/titles&gt;&lt;periodical&gt;&lt;full-title&gt;Biomacromolecules&lt;/full-title&gt;&lt;/periodical&gt;&lt;pages&gt;1837-1842&lt;/pages&gt;&lt;volume&gt;9&lt;/volume&gt;&lt;number&gt;7&lt;/number&gt;&lt;keywords&gt;&lt;keyword&gt;porcine gastric mucin&lt;/keyword&gt;&lt;keyword&gt;poly(acrylic acid)&lt;/keyword&gt;&lt;keyword&gt;aqueous-solutions&lt;/keyword&gt;&lt;keyword&gt;complex-formation&lt;/keyword&gt;&lt;keyword&gt;delivery-systems&lt;/keyword&gt;&lt;keyword&gt;drug-delivery&lt;/keyword&gt;&lt;keyword&gt;hydrogels&lt;/keyword&gt;&lt;keyword&gt;chloride&lt;/keyword&gt;&lt;keyword&gt;polymer&lt;/keyword&gt;&lt;keyword&gt;ph&lt;/keyword&gt;&lt;keyword&gt;Biochemistry &amp;amp; Molecular Biology&lt;/keyword&gt;&lt;keyword&gt;Chemistry&lt;/keyword&gt;&lt;keyword&gt;Polymer Science&lt;/keyword&gt;&lt;/keywords&gt;&lt;dates&gt;&lt;year&gt;2008&lt;/year&gt;&lt;pub-dates&gt;&lt;date&gt;Jul&lt;/date&gt;&lt;/pub-dates&gt;&lt;/dates&gt;&lt;isbn&gt;1525-7797&lt;/isbn&gt;&lt;accession-num&gt;WOS:000257639500017&lt;/accession-num&gt;&lt;work-type&gt;Article&lt;/work-type&gt;&lt;urls&gt;&lt;related-urls&gt;&lt;url&gt;&amp;lt;Go to ISI&amp;gt;://WOS:000257639500017&lt;/url&gt;&lt;url&gt;http://pubs.acs.org/doi/abs/10.1021/bm800276d&lt;/url&gt;&lt;/related-urls&gt;&lt;/urls&gt;&lt;electronic-resource-num&gt;10.1021/bm800276d&lt;/electronic-resource-num&gt;&lt;language&gt;English&lt;/language&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35" w:tooltip="Sogias, 2008 #376" w:history="1">
        <w:r w:rsidR="00622A1B" w:rsidRPr="004904CD">
          <w:rPr>
            <w:rFonts w:cs="Times New Roman"/>
            <w:noProof/>
            <w:color w:val="000000"/>
            <w:lang w:val="en-US"/>
          </w:rPr>
          <w:t>Sogias, Williams, &amp; Khutoryanskiy, 2008</w:t>
        </w:r>
      </w:hyperlink>
      <w:r w:rsidRPr="004904CD">
        <w:rPr>
          <w:rFonts w:cs="Times New Roman"/>
          <w:noProof/>
          <w:color w:val="000000"/>
          <w:lang w:val="en-US"/>
        </w:rPr>
        <w:t>)</w:t>
      </w:r>
      <w:r w:rsidRPr="004904CD">
        <w:rPr>
          <w:rFonts w:cs="Times New Roman"/>
          <w:color w:val="000000"/>
          <w:lang w:val="en-US"/>
        </w:rPr>
        <w:fldChar w:fldCharType="end"/>
      </w:r>
      <w:r w:rsidR="009037E4" w:rsidRPr="004904CD">
        <w:rPr>
          <w:rFonts w:cs="Times New Roman"/>
          <w:color w:val="000000"/>
          <w:lang w:val="en-US"/>
        </w:rPr>
        <w:t>.</w:t>
      </w:r>
      <w:r w:rsidRPr="004904CD">
        <w:rPr>
          <w:rFonts w:cs="Times New Roman"/>
          <w:color w:val="000000"/>
          <w:lang w:val="en-US"/>
        </w:rPr>
        <w:t xml:space="preserve"> </w:t>
      </w:r>
      <w:r w:rsidR="00A42A27" w:rsidRPr="004904CD">
        <w:rPr>
          <w:rFonts w:cs="Times New Roman"/>
          <w:color w:val="000000"/>
          <w:lang w:val="en-US"/>
        </w:rPr>
        <w:t xml:space="preserve">Non-charged polymers such as starch or dextran generally exhibit poorer </w:t>
      </w:r>
      <w:proofErr w:type="spellStart"/>
      <w:r w:rsidR="00A42A27" w:rsidRPr="004904CD">
        <w:rPr>
          <w:rFonts w:cs="Times New Roman"/>
          <w:color w:val="000000"/>
          <w:lang w:val="en-US"/>
        </w:rPr>
        <w:t>mucoadhesive</w:t>
      </w:r>
      <w:proofErr w:type="spellEnd"/>
      <w:r w:rsidR="00A42A27" w:rsidRPr="004904CD">
        <w:rPr>
          <w:rFonts w:cs="Times New Roman"/>
          <w:color w:val="000000"/>
          <w:lang w:val="en-US"/>
        </w:rPr>
        <w:t xml:space="preserve"> properties compare</w:t>
      </w:r>
      <w:r w:rsidR="00E11D86" w:rsidRPr="004904CD">
        <w:rPr>
          <w:rFonts w:cs="Times New Roman"/>
          <w:color w:val="000000"/>
          <w:lang w:val="en-US"/>
        </w:rPr>
        <w:t xml:space="preserve">d to polyelectrolytes </w:t>
      </w:r>
      <w:r w:rsidR="00E11D86"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&lt;EndNote&gt;&lt;Cite&gt;&lt;Author&gt;Khutoryanskiy&lt;/Author&gt;&lt;Year&gt;2011&lt;/Year&gt;&lt;RecNum&gt;38&lt;/RecNum&gt;&lt;DisplayText&gt;(Khutoryanskiy, 2011)&lt;/DisplayText&gt;&lt;record&gt;&lt;rec-number&gt;38&lt;/rec-number&gt;&lt;foreign-keys&gt;&lt;key app="EN" db-id="swfewpa9jwxef5esrtnxesvkfv90xpsesrsa" timestamp="1415014244"&gt;38&lt;/key&gt;&lt;/foreign-keys&gt;&lt;ref-type name="Journal Article"&gt;17&lt;/ref-type&gt;&lt;contributors&gt;&lt;authors&gt;&lt;author&gt;Khutoryanskiy, Vitaliy V.&lt;/author&gt;&lt;/authors&gt;&lt;/contributors&gt;&lt;titles&gt;&lt;title&gt;Advances in mucoadhesion and mucoadhesive polymers&lt;/title&gt;&lt;secondary-title&gt;Macromolecular Bioscience&lt;/secondary-title&gt;&lt;/titles&gt;&lt;periodical&gt;&lt;full-title&gt;Macromolecular Bioscience&lt;/full-title&gt;&lt;/periodical&gt;&lt;pages&gt;748-764&lt;/pages&gt;&lt;volume&gt;11&lt;/volume&gt;&lt;number&gt;6&lt;/number&gt;&lt;dates&gt;&lt;year&gt;2011&lt;/year&gt;&lt;pub-dates&gt;&lt;date&gt;Jun 14&lt;/date&gt;&lt;/pub-dates&gt;&lt;/dates&gt;&lt;isbn&gt;1616-5187&lt;/isbn&gt;&lt;accession-num&gt;WOS:000291355600004&lt;/accession-num&gt;&lt;urls&gt;&lt;related-urls&gt;&lt;url&gt;&amp;lt;Go to ISI&amp;gt;://WOS:000291355600004&lt;/url&gt;&lt;url&gt;http://onlinelibrary.wiley.com/store/10.1002/mabi.201000388/asset/748_ftp.pdf?v=1&amp;amp;t=i21ryal1&amp;amp;s=f4d51af80fdebbac756c0f729c94b79b0047dd5f&lt;/url&gt;&lt;/related-urls&gt;&lt;/urls&gt;&lt;electronic-resource-num&gt;10.1002/mabi.201000388&lt;/electronic-resource-num&gt;&lt;/record&gt;&lt;/Cite&gt;&lt;/EndNote&gt;</w:instrText>
      </w:r>
      <w:r w:rsidR="00E11D86" w:rsidRPr="004904CD">
        <w:rPr>
          <w:rFonts w:cs="Times New Roman"/>
          <w:color w:val="000000"/>
          <w:lang w:val="en-US"/>
        </w:rPr>
        <w:fldChar w:fldCharType="separate"/>
      </w:r>
      <w:r w:rsidR="00E11D86" w:rsidRPr="004904CD">
        <w:rPr>
          <w:rFonts w:cs="Times New Roman"/>
          <w:noProof/>
          <w:color w:val="000000"/>
          <w:lang w:val="en-US"/>
        </w:rPr>
        <w:t>(</w:t>
      </w:r>
      <w:hyperlink w:anchor="_ENREF_81" w:tooltip="Khutoryanskiy, 2011 #38" w:history="1">
        <w:r w:rsidR="00622A1B" w:rsidRPr="004904CD">
          <w:rPr>
            <w:rFonts w:cs="Times New Roman"/>
            <w:noProof/>
            <w:color w:val="000000"/>
            <w:lang w:val="en-US"/>
          </w:rPr>
          <w:t>Khutoryanskiy, 2011</w:t>
        </w:r>
      </w:hyperlink>
      <w:r w:rsidR="00E11D86" w:rsidRPr="004904CD">
        <w:rPr>
          <w:rFonts w:cs="Times New Roman"/>
          <w:noProof/>
          <w:color w:val="000000"/>
          <w:lang w:val="en-US"/>
        </w:rPr>
        <w:t>)</w:t>
      </w:r>
      <w:r w:rsidR="00E11D86" w:rsidRPr="004904CD">
        <w:rPr>
          <w:rFonts w:cs="Times New Roman"/>
          <w:color w:val="000000"/>
          <w:lang w:val="en-US"/>
        </w:rPr>
        <w:fldChar w:fldCharType="end"/>
      </w:r>
      <w:r w:rsidR="00E11D86" w:rsidRPr="004904CD">
        <w:rPr>
          <w:rFonts w:cs="Times New Roman"/>
          <w:color w:val="000000"/>
          <w:lang w:val="en-US"/>
        </w:rPr>
        <w:t>.</w:t>
      </w:r>
    </w:p>
    <w:p w14:paraId="43AEAD53" w14:textId="4142B362" w:rsidR="00FD09AA" w:rsidRPr="004904CD" w:rsidRDefault="00FD09AA" w:rsidP="00F069F4">
      <w:pPr>
        <w:autoSpaceDE w:val="0"/>
        <w:adjustRightInd w:val="0"/>
        <w:jc w:val="both"/>
        <w:rPr>
          <w:rFonts w:cs="Times New Roman"/>
          <w:color w:val="000000"/>
          <w:lang w:val="en-US"/>
        </w:rPr>
      </w:pPr>
      <w:proofErr w:type="spellStart"/>
      <w:r w:rsidRPr="004904CD">
        <w:rPr>
          <w:rFonts w:cs="Times New Roman"/>
          <w:color w:val="000000"/>
          <w:lang w:val="en-US"/>
        </w:rPr>
        <w:t>Thiolated</w:t>
      </w:r>
      <w:proofErr w:type="spellEnd"/>
      <w:r w:rsidRPr="004904CD">
        <w:rPr>
          <w:rFonts w:cs="Times New Roman"/>
          <w:color w:val="000000"/>
          <w:lang w:val="en-US"/>
        </w:rPr>
        <w:t xml:space="preserve"> polymers, which can be either cationic or anionic, form </w:t>
      </w:r>
      <w:proofErr w:type="spellStart"/>
      <w:r w:rsidRPr="004904CD">
        <w:rPr>
          <w:rFonts w:cs="Times New Roman"/>
          <w:color w:val="000000"/>
          <w:lang w:val="en-US"/>
        </w:rPr>
        <w:t>mucoadhesive</w:t>
      </w:r>
      <w:proofErr w:type="spellEnd"/>
      <w:r w:rsidRPr="004904CD">
        <w:rPr>
          <w:rFonts w:cs="Times New Roman"/>
          <w:color w:val="000000"/>
          <w:lang w:val="en-US"/>
        </w:rPr>
        <w:t xml:space="preserve"> bonds via disulfide bonding, therefore the concentration of thiolate ions is the key factor in forming </w:t>
      </w:r>
      <w:proofErr w:type="spellStart"/>
      <w:r w:rsidRPr="004904CD">
        <w:rPr>
          <w:rFonts w:cs="Times New Roman"/>
          <w:color w:val="000000"/>
          <w:lang w:val="en-US"/>
        </w:rPr>
        <w:t>mucoadhesive</w:t>
      </w:r>
      <w:proofErr w:type="spellEnd"/>
      <w:r w:rsidRPr="004904CD">
        <w:rPr>
          <w:rFonts w:cs="Times New Roman"/>
          <w:color w:val="000000"/>
          <w:lang w:val="en-US"/>
        </w:rPr>
        <w:t xml:space="preserve"> interactions. In situ cross-linking of </w:t>
      </w:r>
      <w:proofErr w:type="spellStart"/>
      <w:r w:rsidRPr="004904CD">
        <w:rPr>
          <w:rFonts w:cs="Times New Roman"/>
          <w:color w:val="000000"/>
          <w:lang w:val="en-US"/>
        </w:rPr>
        <w:t>thiomers</w:t>
      </w:r>
      <w:proofErr w:type="spellEnd"/>
      <w:r w:rsidRPr="004904CD">
        <w:rPr>
          <w:rFonts w:cs="Times New Roman"/>
          <w:color w:val="000000"/>
          <w:lang w:val="en-US"/>
        </w:rPr>
        <w:t xml:space="preserve"> could also contribute to their </w:t>
      </w:r>
      <w:proofErr w:type="spellStart"/>
      <w:r w:rsidRPr="004904CD">
        <w:rPr>
          <w:rFonts w:cs="Times New Roman"/>
          <w:color w:val="000000"/>
          <w:lang w:val="en-US"/>
        </w:rPr>
        <w:t>mucoadhesive</w:t>
      </w:r>
      <w:proofErr w:type="spellEnd"/>
      <w:r w:rsidRPr="004904CD">
        <w:rPr>
          <w:rFonts w:cs="Times New Roman"/>
          <w:color w:val="000000"/>
          <w:lang w:val="en-US"/>
        </w:rPr>
        <w:t xml:space="preserve"> properties, </w:t>
      </w:r>
      <w:r w:rsidR="00A63962" w:rsidRPr="004904CD">
        <w:rPr>
          <w:rFonts w:cs="Times New Roman"/>
          <w:color w:val="000000"/>
          <w:lang w:val="en-US"/>
        </w:rPr>
        <w:t xml:space="preserve">as disulfide bonds within the polymer, strengthening bonds made with the mucosa. Another important factor in determining </w:t>
      </w:r>
      <w:proofErr w:type="spellStart"/>
      <w:r w:rsidR="00A63962" w:rsidRPr="004904CD">
        <w:rPr>
          <w:rFonts w:cs="Times New Roman"/>
          <w:color w:val="000000"/>
          <w:lang w:val="en-US"/>
        </w:rPr>
        <w:t>thiomer</w:t>
      </w:r>
      <w:proofErr w:type="spellEnd"/>
      <w:r w:rsidR="00A63962" w:rsidRPr="004904CD">
        <w:rPr>
          <w:rFonts w:cs="Times New Roman"/>
          <w:color w:val="000000"/>
          <w:lang w:val="en-US"/>
        </w:rPr>
        <w:t xml:space="preserve"> </w:t>
      </w:r>
      <w:proofErr w:type="spellStart"/>
      <w:r w:rsidR="00A63962" w:rsidRPr="004904CD">
        <w:rPr>
          <w:rFonts w:cs="Times New Roman"/>
          <w:color w:val="000000"/>
          <w:lang w:val="en-US"/>
        </w:rPr>
        <w:t>mucoadhesive</w:t>
      </w:r>
      <w:proofErr w:type="spellEnd"/>
      <w:r w:rsidR="00A63962" w:rsidRPr="004904CD">
        <w:rPr>
          <w:rFonts w:cs="Times New Roman"/>
          <w:color w:val="000000"/>
          <w:lang w:val="en-US"/>
        </w:rPr>
        <w:t xml:space="preserve"> strength is the molecular mass of the polymer chains. A detailed review on </w:t>
      </w:r>
      <w:proofErr w:type="spellStart"/>
      <w:r w:rsidR="00A63962" w:rsidRPr="004904CD">
        <w:rPr>
          <w:rFonts w:cs="Times New Roman"/>
          <w:color w:val="000000"/>
          <w:lang w:val="en-US"/>
        </w:rPr>
        <w:t>thiomer</w:t>
      </w:r>
      <w:proofErr w:type="spellEnd"/>
      <w:r w:rsidR="00A63962" w:rsidRPr="004904CD">
        <w:rPr>
          <w:rFonts w:cs="Times New Roman"/>
          <w:color w:val="000000"/>
          <w:lang w:val="en-US"/>
        </w:rPr>
        <w:t xml:space="preserve"> </w:t>
      </w:r>
      <w:proofErr w:type="spellStart"/>
      <w:r w:rsidR="00A63962" w:rsidRPr="004904CD">
        <w:rPr>
          <w:rFonts w:cs="Times New Roman"/>
          <w:color w:val="000000"/>
          <w:lang w:val="en-US"/>
        </w:rPr>
        <w:t>mucoadhesion</w:t>
      </w:r>
      <w:proofErr w:type="spellEnd"/>
      <w:r w:rsidR="00A63962" w:rsidRPr="004904CD">
        <w:rPr>
          <w:rFonts w:cs="Times New Roman"/>
          <w:color w:val="000000"/>
          <w:lang w:val="en-US"/>
        </w:rPr>
        <w:t xml:space="preserve"> </w:t>
      </w:r>
      <w:r w:rsidR="000A682A" w:rsidRPr="004904CD">
        <w:rPr>
          <w:rFonts w:cs="Times New Roman"/>
          <w:color w:val="000000"/>
          <w:lang w:val="en-US"/>
        </w:rPr>
        <w:t>was provided</w:t>
      </w:r>
      <w:r w:rsidR="00A63962" w:rsidRPr="004904CD">
        <w:rPr>
          <w:rFonts w:cs="Times New Roman"/>
          <w:color w:val="000000"/>
          <w:lang w:val="en-US"/>
        </w:rPr>
        <w:t xml:space="preserve"> by </w:t>
      </w:r>
      <w:hyperlink w:anchor="_ENREF_16" w:tooltip="Bernkop-Schnurch, 2005 #19" w:history="1">
        <w:r w:rsidR="00622A1B" w:rsidRPr="004904CD">
          <w:rPr>
            <w:rFonts w:cs="Times New Roman"/>
            <w:color w:val="000000"/>
            <w:lang w:val="en-US"/>
          </w:rPr>
          <w:fldChar w:fldCharType="begin"/>
        </w:r>
        <w:r w:rsidR="00622A1B" w:rsidRPr="004904CD">
          <w:rPr>
            <w:rFonts w:cs="Times New Roman"/>
            <w:color w:val="000000"/>
            <w:lang w:val="en-US"/>
          </w:rPr>
          <w:instrText xml:space="preserve"> ADDIN EN.CITE &lt;EndNote&gt;&lt;Cite AuthorYear="1"&gt;&lt;Author&gt;Bernkop-Schnurch&lt;/Author&gt;&lt;Year&gt;2005&lt;/Year&gt;&lt;RecNum&gt;19&lt;/RecNum&gt;&lt;DisplayText&gt;Bernkop-Schnurch (2005)&lt;/DisplayText&gt;&lt;record&gt;&lt;rec-number&gt;19&lt;/rec-number&gt;&lt;foreign-keys&gt;&lt;key app="EN" db-id="swfewpa9jwxef5esrtnxesvkfv90xpsesrsa" timestamp="1412257154"&gt;19&lt;/key&gt;&lt;/foreign-keys&gt;&lt;ref-type name="Journal Article"&gt;17&lt;/ref-type&gt;&lt;contributors&gt;&lt;authors&gt;&lt;author&gt;Andreas Bernkop-Schnurch&lt;/author&gt;&lt;/authors&gt;&lt;/contributors&gt;&lt;titles&gt;&lt;title&gt;Thiomers: A new generation of mucoadhesive polymers&lt;/title&gt;&lt;secondary-title&gt;Advanced Drug Delivery Reviews&lt;/secondary-title&gt;&lt;/titles&gt;&lt;periodical&gt;&lt;full-title&gt;Advanced Drug Delivery Reviews&lt;/full-title&gt;&lt;/periodical&gt;&lt;pages&gt;1569–1582&lt;/pages&gt;&lt;volume&gt;57&lt;/volume&gt;&lt;dates&gt;&lt;year&gt;2005&lt;/year&gt;&lt;/dates&gt;&lt;urls&gt;&lt;/urls&gt;&lt;/record&gt;&lt;/Cite&gt;&lt;/EndNote&gt;</w:instrText>
        </w:r>
        <w:r w:rsidR="00622A1B" w:rsidRPr="004904CD">
          <w:rPr>
            <w:rFonts w:cs="Times New Roman"/>
            <w:color w:val="000000"/>
            <w:lang w:val="en-US"/>
          </w:rPr>
          <w:fldChar w:fldCharType="separate"/>
        </w:r>
        <w:r w:rsidR="00622A1B" w:rsidRPr="004904CD">
          <w:rPr>
            <w:rFonts w:cs="Times New Roman"/>
            <w:noProof/>
            <w:color w:val="000000"/>
            <w:lang w:val="en-US"/>
          </w:rPr>
          <w:t>Bernkop-Schnurch (2005)</w:t>
        </w:r>
        <w:r w:rsidR="00622A1B" w:rsidRPr="004904CD">
          <w:rPr>
            <w:rFonts w:cs="Times New Roman"/>
            <w:color w:val="000000"/>
            <w:lang w:val="en-US"/>
          </w:rPr>
          <w:fldChar w:fldCharType="end"/>
        </w:r>
      </w:hyperlink>
      <w:r w:rsidR="00A63962" w:rsidRPr="004904CD">
        <w:rPr>
          <w:rFonts w:cs="Times New Roman"/>
          <w:color w:val="000000"/>
          <w:lang w:val="en-US"/>
        </w:rPr>
        <w:t>.</w:t>
      </w:r>
    </w:p>
    <w:p w14:paraId="22C2FE19" w14:textId="6D949BC9" w:rsidR="00FD02EB" w:rsidRPr="004904CD" w:rsidRDefault="00581696" w:rsidP="00F069F4">
      <w:pPr>
        <w:autoSpaceDE w:val="0"/>
        <w:adjustRightInd w:val="0"/>
        <w:jc w:val="both"/>
        <w:rPr>
          <w:rFonts w:cs="Times New Roman"/>
          <w:color w:val="000000"/>
          <w:lang w:val="en-US"/>
        </w:rPr>
      </w:pPr>
      <w:r w:rsidRPr="004904CD">
        <w:rPr>
          <w:rFonts w:cs="Times New Roman"/>
          <w:lang w:val="en-US"/>
        </w:rPr>
        <w:t xml:space="preserve">The concentration of polymer is an important consideration for optimum </w:t>
      </w:r>
      <w:proofErr w:type="spellStart"/>
      <w:r w:rsidRPr="004904CD">
        <w:rPr>
          <w:rFonts w:cs="Times New Roman"/>
          <w:lang w:val="en-US"/>
        </w:rPr>
        <w:t>mucoadhesion</w:t>
      </w:r>
      <w:proofErr w:type="spellEnd"/>
      <w:r w:rsidRPr="004904CD">
        <w:rPr>
          <w:rFonts w:cs="Times New Roman"/>
          <w:lang w:val="en-US"/>
        </w:rPr>
        <w:t xml:space="preserve">. If the concentration is too low the interaction between polymer and mucin is unstable </w:t>
      </w:r>
      <w:r w:rsidRPr="004904CD">
        <w:rPr>
          <w:rFonts w:cs="Times New Roman"/>
          <w:lang w:val="en-US"/>
        </w:rPr>
        <w:fldChar w:fldCharType="begin"/>
      </w:r>
      <w:r w:rsidR="00B36009" w:rsidRPr="004904CD">
        <w:rPr>
          <w:rFonts w:cs="Times New Roman"/>
          <w:lang w:val="en-US"/>
        </w:rPr>
        <w:instrText xml:space="preserve"> ADDIN EN.CITE &lt;EndNote&gt;&lt;Cite&gt;&lt;Author&gt;Peppas&lt;/Author&gt;&lt;Year&gt;1985&lt;/Year&gt;&lt;RecNum&gt;432&lt;/RecNum&gt;&lt;DisplayText&gt;(Peppas &amp;amp; Buri, 1985)&lt;/DisplayText&gt;&lt;record&gt;&lt;rec-number&gt;432&lt;/rec-number&gt;&lt;foreign-keys&gt;&lt;key app="EN" db-id="swfewpa9jwxef5esrtnxesvkfv90xpsesrsa" timestamp="1451992045"&gt;432&lt;/key&gt;&lt;/foreign-keys&gt;&lt;ref-type name="Journal Article"&gt;17&lt;/ref-type&gt;&lt;contributors&gt;&lt;authors&gt;&lt;author&gt;Peppas, N. A.&lt;/author&gt;&lt;author&gt;Buri, P. A.&lt;/author&gt;&lt;/authors&gt;&lt;/contributors&gt;&lt;titles&gt;&lt;title&gt;Surface interfacial and molecular aspects of polymer bioadhesion on soft tissues&lt;/title&gt;&lt;secondary-title&gt;Journal of Controlled Release&lt;/secondary-title&gt;&lt;/titles&gt;&lt;periodical&gt;&lt;full-title&gt;Journal of Controlled Release&lt;/full-title&gt;&lt;/periodical&gt;&lt;pages&gt;257-276&lt;/pages&gt;&lt;volume&gt;2&lt;/volume&gt;&lt;dates&gt;&lt;year&gt;1985&lt;/year&gt;&lt;pub-dates&gt;&lt;date&gt;1985&lt;/date&gt;&lt;/pub-dates&gt;&lt;/dates&gt;&lt;isbn&gt;0168-3659&lt;/isbn&gt;&lt;accession-num&gt;BCI:BCI198630107754&lt;/accession-num&gt;&lt;urls&gt;&lt;related-urls&gt;&lt;url&gt;&amp;lt;Go to ISI&amp;gt;://BCI:BCI198630107754&lt;/url&gt;&lt;/related-urls&gt;&lt;/urls&gt;&lt;electronic-resource-num&gt;10.1016/0168-3659(85)90050-1&lt;/electronic-resource-num&gt;&lt;/record&gt;&lt;/Cite&gt;&lt;/EndNote&gt;</w:instrText>
      </w:r>
      <w:r w:rsidRPr="004904CD">
        <w:rPr>
          <w:rFonts w:cs="Times New Roman"/>
          <w:lang w:val="en-US"/>
        </w:rPr>
        <w:fldChar w:fldCharType="separate"/>
      </w:r>
      <w:r w:rsidRPr="004904CD">
        <w:rPr>
          <w:rFonts w:cs="Times New Roman"/>
          <w:noProof/>
          <w:lang w:val="en-US"/>
        </w:rPr>
        <w:t>(</w:t>
      </w:r>
      <w:hyperlink w:anchor="_ENREF_106" w:tooltip="Peppas, 1985 #432" w:history="1">
        <w:r w:rsidR="00622A1B" w:rsidRPr="004904CD">
          <w:rPr>
            <w:rFonts w:cs="Times New Roman"/>
            <w:noProof/>
            <w:lang w:val="en-US"/>
          </w:rPr>
          <w:t>Peppas &amp; Buri, 1985</w:t>
        </w:r>
      </w:hyperlink>
      <w:r w:rsidRPr="004904CD">
        <w:rPr>
          <w:rFonts w:cs="Times New Roman"/>
          <w:noProof/>
          <w:lang w:val="en-US"/>
        </w:rPr>
        <w:t>)</w:t>
      </w:r>
      <w:r w:rsidRPr="004904CD">
        <w:rPr>
          <w:rFonts w:cs="Times New Roman"/>
          <w:lang w:val="en-US"/>
        </w:rPr>
        <w:fldChar w:fldCharType="end"/>
      </w:r>
      <w:r w:rsidRPr="004904CD">
        <w:rPr>
          <w:rFonts w:cs="Times New Roman"/>
          <w:lang w:val="en-US"/>
        </w:rPr>
        <w:t>, whereas too high will result in the polymer network being impervious</w:t>
      </w:r>
      <w:r w:rsidR="00BB3F8D" w:rsidRPr="004904CD">
        <w:rPr>
          <w:rFonts w:cs="Times New Roman"/>
          <w:lang w:val="en-US"/>
        </w:rPr>
        <w:t xml:space="preserve"> to the solvent</w:t>
      </w:r>
      <w:r w:rsidRPr="004904CD">
        <w:rPr>
          <w:rFonts w:cs="Times New Roman"/>
          <w:lang w:val="en-US"/>
        </w:rPr>
        <w:t xml:space="preserve"> </w:t>
      </w:r>
      <w:r w:rsidR="00BB3F8D" w:rsidRPr="004904CD">
        <w:rPr>
          <w:rFonts w:cs="Times New Roman"/>
          <w:lang w:val="en-US"/>
        </w:rPr>
        <w:t xml:space="preserve">resulting in a lack </w:t>
      </w:r>
      <w:r w:rsidRPr="004904CD">
        <w:rPr>
          <w:rFonts w:cs="Times New Roman"/>
          <w:lang w:val="en-US"/>
        </w:rPr>
        <w:t>free</w:t>
      </w:r>
      <w:r w:rsidR="00BB3F8D" w:rsidRPr="004904CD">
        <w:rPr>
          <w:rFonts w:cs="Times New Roman"/>
          <w:lang w:val="en-US"/>
        </w:rPr>
        <w:t xml:space="preserve"> polymer chains</w:t>
      </w:r>
      <w:r w:rsidRPr="004904CD">
        <w:rPr>
          <w:rFonts w:cs="Times New Roman"/>
          <w:lang w:val="en-US"/>
        </w:rPr>
        <w:t xml:space="preserve"> to diffuse into the mucus interface</w:t>
      </w:r>
      <w:r w:rsidR="00BB3F8D" w:rsidRPr="004904CD">
        <w:rPr>
          <w:rFonts w:cs="Times New Roman"/>
          <w:lang w:val="en-US"/>
        </w:rPr>
        <w:t>, due to their</w:t>
      </w:r>
      <w:r w:rsidRPr="004904CD">
        <w:rPr>
          <w:rFonts w:cs="Times New Roman"/>
          <w:lang w:val="en-US"/>
        </w:rPr>
        <w:t xml:space="preserve"> highly coiled</w:t>
      </w:r>
      <w:r w:rsidR="00BB3F8D" w:rsidRPr="004904CD">
        <w:rPr>
          <w:rFonts w:cs="Times New Roman"/>
          <w:lang w:val="en-US"/>
        </w:rPr>
        <w:t xml:space="preserve"> and compact</w:t>
      </w:r>
      <w:r w:rsidRPr="004904CD">
        <w:rPr>
          <w:rFonts w:cs="Times New Roman"/>
          <w:lang w:val="en-US"/>
        </w:rPr>
        <w:t xml:space="preserve"> structure </w:t>
      </w:r>
      <w:r w:rsidRPr="004904CD">
        <w:rPr>
          <w:rFonts w:cs="Times New Roman"/>
          <w:lang w:val="en-US"/>
        </w:rPr>
        <w:fldChar w:fldCharType="begin"/>
      </w:r>
      <w:r w:rsidR="00B36009" w:rsidRPr="004904CD">
        <w:rPr>
          <w:rFonts w:cs="Times New Roman"/>
          <w:lang w:val="en-US"/>
        </w:rPr>
        <w:instrText xml:space="preserve"> ADDIN EN.CITE &lt;EndNote&gt;&lt;Cite&gt;&lt;Author&gt;Salamat-Miller&lt;/Author&gt;&lt;Year&gt;2005&lt;/Year&gt;&lt;RecNum&gt;423&lt;/RecNum&gt;&lt;DisplayText&gt;(Salamat-Miller et al., 2005)&lt;/DisplayText&gt;&lt;record&gt;&lt;rec-number&gt;423&lt;/rec-number&gt;&lt;foreign-keys&gt;&lt;key app="EN" db-id="swfewpa9jwxef5esrtnxesvkfv90xpsesrsa" timestamp="1451992043"&gt;423&lt;/key&gt;&lt;/foreign-keys&gt;&lt;ref-type name="Journal Article"&gt;17&lt;/ref-type&gt;&lt;contributors&gt;&lt;authors&gt;&lt;author&gt;Salamat-Miller, N.&lt;/author&gt;&lt;author&gt;Chittchang, M.&lt;/author&gt;&lt;author&gt;Johnston, T. P.&lt;/author&gt;&lt;/authors&gt;&lt;/contributors&gt;&lt;titles&gt;&lt;title&gt;The use of mucoadhesive polymers in buccal drug delivery&lt;/title&gt;&lt;secondary-title&gt;Advanced Drug Delivery Reviews&lt;/secondary-title&gt;&lt;/titles&gt;&lt;periodical&gt;&lt;full-title&gt;Advanced Drug Delivery Reviews&lt;/full-title&gt;&lt;/periodical&gt;&lt;pages&gt;1666-1691&lt;/pages&gt;&lt;volume&gt;57&lt;/volume&gt;&lt;number&gt;11&lt;/number&gt;&lt;dates&gt;&lt;year&gt;2005&lt;/year&gt;&lt;pub-dates&gt;&lt;date&gt;Nov&lt;/date&gt;&lt;/pub-dates&gt;&lt;/dates&gt;&lt;isbn&gt;0169-409X&lt;/isbn&gt;&lt;accession-num&gt;WOS:000232989900007&lt;/accession-num&gt;&lt;urls&gt;&lt;related-urls&gt;&lt;url&gt;&amp;lt;Go to ISI&amp;gt;://WOS:000232989900007&lt;/url&gt;&lt;url&gt;http://www.sciencedirect.com/science/article/pii/S0169409X05001444&lt;/url&gt;&lt;url&gt;http://ac.els-cdn.com/S0169409X05001444/1-s2.0-S0169409X05001444-main.pdf?_tid=8dbcb776-b608-11e5-9d6e-00000aab0f27&amp;amp;acdnat=1452258535_94c05df0d10d7a98359d3041dffba1e6&lt;/url&gt;&lt;/related-urls&gt;&lt;/urls&gt;&lt;electronic-resource-num&gt;10.1016/j.addr.2005.07.003&lt;/electronic-resource-num&gt;&lt;/record&gt;&lt;/Cite&gt;&lt;/EndNote&gt;</w:instrText>
      </w:r>
      <w:r w:rsidRPr="004904CD">
        <w:rPr>
          <w:rFonts w:cs="Times New Roman"/>
          <w:lang w:val="en-US"/>
        </w:rPr>
        <w:fldChar w:fldCharType="separate"/>
      </w:r>
      <w:r w:rsidRPr="004904CD">
        <w:rPr>
          <w:rFonts w:cs="Times New Roman"/>
          <w:noProof/>
          <w:lang w:val="en-US"/>
        </w:rPr>
        <w:t>(</w:t>
      </w:r>
      <w:hyperlink w:anchor="_ENREF_123" w:tooltip="Salamat-Miller, 2005 #423" w:history="1">
        <w:r w:rsidR="00622A1B" w:rsidRPr="004904CD">
          <w:rPr>
            <w:rFonts w:cs="Times New Roman"/>
            <w:noProof/>
            <w:lang w:val="en-US"/>
          </w:rPr>
          <w:t>Salamat-Miller et al., 2005</w:t>
        </w:r>
      </w:hyperlink>
      <w:r w:rsidRPr="004904CD">
        <w:rPr>
          <w:rFonts w:cs="Times New Roman"/>
          <w:noProof/>
          <w:lang w:val="en-US"/>
        </w:rPr>
        <w:t>)</w:t>
      </w:r>
      <w:r w:rsidRPr="004904CD">
        <w:rPr>
          <w:rFonts w:cs="Times New Roman"/>
          <w:lang w:val="en-US"/>
        </w:rPr>
        <w:fldChar w:fldCharType="end"/>
      </w:r>
      <w:r w:rsidRPr="004904CD">
        <w:rPr>
          <w:rFonts w:cs="Times New Roman"/>
          <w:lang w:val="en-US"/>
        </w:rPr>
        <w:t>.</w:t>
      </w:r>
      <w:r w:rsidRPr="004904CD">
        <w:rPr>
          <w:rFonts w:cs="Times New Roman"/>
          <w:color w:val="000000"/>
          <w:lang w:val="en-US"/>
        </w:rPr>
        <w:t xml:space="preserve"> Hydration of the polymer chains within the mucus layer </w:t>
      </w:r>
      <w:proofErr w:type="gramStart"/>
      <w:r w:rsidRPr="004904CD">
        <w:rPr>
          <w:rFonts w:cs="Times New Roman"/>
          <w:color w:val="000000"/>
          <w:lang w:val="en-US"/>
        </w:rPr>
        <w:t>is influenced</w:t>
      </w:r>
      <w:proofErr w:type="gramEnd"/>
      <w:r w:rsidRPr="004904CD">
        <w:rPr>
          <w:rFonts w:cs="Times New Roman"/>
          <w:color w:val="000000"/>
          <w:lang w:val="en-US"/>
        </w:rPr>
        <w:t xml:space="preserve"> largely by the concentration and is required for the polymer to expand and form a network with the mucus to form a strong </w:t>
      </w:r>
      <w:r w:rsidRPr="004904CD">
        <w:rPr>
          <w:rFonts w:cs="Times New Roman"/>
          <w:color w:val="000000"/>
          <w:lang w:val="en-US"/>
        </w:rPr>
        <w:lastRenderedPageBreak/>
        <w:t xml:space="preserve">adhesive joint. Salivary flow and constituents can vary considerably between individuals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&lt;EndNote&gt;&lt;Cite&gt;&lt;Author&gt;Fenoll-Palomares&lt;/Author&gt;&lt;Year&gt;2004&lt;/Year&gt;&lt;RecNum&gt;457&lt;/RecNum&gt;&lt;DisplayText&gt;(Fenoll-Palomares et al., 2004)&lt;/DisplayText&gt;&lt;record&gt;&lt;rec-number&gt;457&lt;/rec-number&gt;&lt;foreign-keys&gt;&lt;key app="EN" db-id="swfewpa9jwxef5esrtnxesvkfv90xpsesrsa" timestamp="1451992061"&gt;457&lt;/key&gt;&lt;key app="ENWeb" db-id=""&gt;0&lt;/key&gt;&lt;/foreign-keys&gt;&lt;ref-type name="Journal Article"&gt;17&lt;/ref-type&gt;&lt;contributors&gt;&lt;authors&gt;&lt;author&gt;Fenoll-Palomares, C.&lt;/author&gt;&lt;author&gt;Munoz-Montagud, J. V.&lt;/author&gt;&lt;author&gt;Sanchiz, V.&lt;/author&gt;&lt;author&gt;Herreros, B.&lt;/author&gt;&lt;author&gt;Hernandez, V.&lt;/author&gt;&lt;author&gt;Minguez, M.&lt;/author&gt;&lt;author&gt;Benages, A.&lt;/author&gt;&lt;/authors&gt;&lt;/contributors&gt;&lt;titles&gt;&lt;title&gt;Unstimulated salivary flow rate, pH and buffer capacity of saliva in healthy volunteers&lt;/title&gt;&lt;secondary-title&gt;Revista Espanola De Enfermedades Digestivas&lt;/secondary-title&gt;&lt;/titles&gt;&lt;periodical&gt;&lt;full-title&gt;Revista Espanola De Enfermedades Digestivas&lt;/full-title&gt;&lt;/periodical&gt;&lt;pages&gt;773-778&lt;/pages&gt;&lt;volume&gt;96&lt;/volume&gt;&lt;number&gt;11&lt;/number&gt;&lt;dates&gt;&lt;year&gt;2004&lt;/year&gt;&lt;pub-dates&gt;&lt;date&gt;Nov&lt;/date&gt;&lt;/pub-dates&gt;&lt;/dates&gt;&lt;isbn&gt;1130-0108&lt;/isbn&gt;&lt;accession-num&gt;WOS:000226834600005&lt;/accession-num&gt;&lt;urls&gt;&lt;related-urls&gt;&lt;url&gt;&amp;lt;Go to ISI&amp;gt;://WOS:000226834600005&lt;/url&gt;&lt;/related-urls&gt;&lt;/urls&gt;&lt;/record&gt;&lt;/Cite&gt;&lt;/EndNote&gt;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51" w:tooltip="Fenoll-Palomares, 2004 #457" w:history="1">
        <w:r w:rsidR="00622A1B" w:rsidRPr="004904CD">
          <w:rPr>
            <w:rFonts w:cs="Times New Roman"/>
            <w:noProof/>
            <w:color w:val="000000"/>
            <w:lang w:val="en-US"/>
          </w:rPr>
          <w:t>Fenoll-Palomares et al., 2004</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r w:rsidRPr="004904CD">
        <w:rPr>
          <w:rFonts w:cs="Times New Roman"/>
          <w:lang w:val="en-US"/>
        </w:rPr>
        <w:t>and</w:t>
      </w:r>
      <w:r w:rsidRPr="004904CD">
        <w:rPr>
          <w:rFonts w:cs="Times New Roman"/>
          <w:color w:val="000000"/>
          <w:lang w:val="en-US"/>
        </w:rPr>
        <w:t xml:space="preserve"> therefore </w:t>
      </w:r>
      <w:r w:rsidR="00B85268" w:rsidRPr="004904CD">
        <w:rPr>
          <w:rFonts w:cs="Times New Roman"/>
          <w:color w:val="000000"/>
          <w:lang w:val="en-US"/>
        </w:rPr>
        <w:t>may explain some of the variability in</w:t>
      </w:r>
      <w:r w:rsidRPr="004904CD">
        <w:rPr>
          <w:rFonts w:cs="Times New Roman"/>
          <w:color w:val="000000"/>
          <w:lang w:val="en-US"/>
        </w:rPr>
        <w:t xml:space="preserve"> </w:t>
      </w:r>
      <w:proofErr w:type="spellStart"/>
      <w:r w:rsidR="00B85268" w:rsidRPr="004904CD">
        <w:rPr>
          <w:rFonts w:cs="Times New Roman"/>
          <w:color w:val="000000"/>
          <w:lang w:val="en-US"/>
        </w:rPr>
        <w:t>mucoadhesion</w:t>
      </w:r>
      <w:proofErr w:type="spellEnd"/>
      <w:r w:rsidR="00B85268" w:rsidRPr="004904CD">
        <w:rPr>
          <w:rFonts w:cs="Times New Roman"/>
          <w:color w:val="000000"/>
          <w:lang w:val="en-US"/>
        </w:rPr>
        <w:t xml:space="preserve"> test </w:t>
      </w:r>
      <w:r w:rsidRPr="004904CD">
        <w:rPr>
          <w:rFonts w:cs="Times New Roman"/>
          <w:color w:val="000000"/>
          <w:lang w:val="en-US"/>
        </w:rPr>
        <w:t>result</w:t>
      </w:r>
      <w:r w:rsidR="00B85268" w:rsidRPr="004904CD">
        <w:rPr>
          <w:rFonts w:cs="Times New Roman"/>
          <w:color w:val="000000"/>
          <w:lang w:val="en-US"/>
        </w:rPr>
        <w:t>s</w:t>
      </w:r>
      <w:r w:rsidR="00A619C1" w:rsidRPr="004904CD">
        <w:rPr>
          <w:rFonts w:cs="Times New Roman"/>
          <w:color w:val="000000"/>
          <w:lang w:val="en-US"/>
        </w:rPr>
        <w:t xml:space="preserve"> obtained in the literature</w:t>
      </w:r>
      <w:r w:rsidRPr="004904CD">
        <w:rPr>
          <w:rFonts w:cs="Times New Roman"/>
          <w:color w:val="000000"/>
          <w:lang w:val="en-US"/>
        </w:rPr>
        <w:t xml:space="preserve">, as </w:t>
      </w:r>
      <w:r w:rsidR="00A619C1" w:rsidRPr="004904CD">
        <w:rPr>
          <w:rFonts w:cs="Times New Roman"/>
          <w:color w:val="000000"/>
          <w:lang w:val="en-US"/>
        </w:rPr>
        <w:t xml:space="preserve">the hydration of the dosage form </w:t>
      </w:r>
      <w:r w:rsidR="004F4F58" w:rsidRPr="004904CD">
        <w:rPr>
          <w:rFonts w:cs="Times New Roman"/>
          <w:color w:val="000000"/>
          <w:lang w:val="en-US"/>
        </w:rPr>
        <w:t xml:space="preserve">and the solutes in the solvent will impact </w:t>
      </w:r>
      <w:proofErr w:type="spellStart"/>
      <w:r w:rsidR="004F4F58" w:rsidRPr="004904CD">
        <w:rPr>
          <w:rFonts w:cs="Times New Roman"/>
          <w:color w:val="000000"/>
          <w:lang w:val="en-US"/>
        </w:rPr>
        <w:t>mucoadhesive</w:t>
      </w:r>
      <w:proofErr w:type="spellEnd"/>
      <w:r w:rsidR="004F4F58" w:rsidRPr="004904CD">
        <w:rPr>
          <w:rFonts w:cs="Times New Roman"/>
          <w:color w:val="000000"/>
          <w:lang w:val="en-US"/>
        </w:rPr>
        <w:t xml:space="preserve"> strength</w:t>
      </w:r>
      <w:r w:rsidR="0054273E" w:rsidRPr="004904CD">
        <w:rPr>
          <w:rFonts w:cs="Times New Roman"/>
          <w:color w:val="000000"/>
          <w:lang w:val="en-US"/>
        </w:rPr>
        <w:t xml:space="preserve"> </w:t>
      </w:r>
      <w:r w:rsidR="0054273E" w:rsidRPr="004904CD">
        <w:rPr>
          <w:rFonts w:cs="Times New Roman"/>
          <w:color w:val="000000"/>
          <w:lang w:val="en-US"/>
        </w:rPr>
        <w:fldChar w:fldCharType="begin">
          <w:fldData xml:space="preserve">PEVuZE5vdGU+PENpdGU+PEF1dGhvcj5TdGVja2VyPC9BdXRob3I+PFllYXI+MjAwMjwvWWVhcj48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PEVuZE5vdGU+PENpdGU+PEF1dGhvcj5TdGVja2VyPC9BdXRob3I+PFllYXI+MjAwMjwvWWVhcj48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54273E" w:rsidRPr="004904CD">
        <w:rPr>
          <w:rFonts w:cs="Times New Roman"/>
          <w:color w:val="000000"/>
          <w:lang w:val="en-US"/>
        </w:rPr>
      </w:r>
      <w:r w:rsidR="0054273E" w:rsidRPr="004904CD">
        <w:rPr>
          <w:rFonts w:cs="Times New Roman"/>
          <w:color w:val="000000"/>
          <w:lang w:val="en-US"/>
        </w:rPr>
        <w:fldChar w:fldCharType="separate"/>
      </w:r>
      <w:r w:rsidR="0054273E" w:rsidRPr="004904CD">
        <w:rPr>
          <w:rFonts w:cs="Times New Roman"/>
          <w:noProof/>
          <w:color w:val="000000"/>
          <w:lang w:val="en-US"/>
        </w:rPr>
        <w:t>(</w:t>
      </w:r>
      <w:hyperlink w:anchor="_ENREF_137" w:tooltip="Stecker, 2002 #581" w:history="1">
        <w:r w:rsidR="00622A1B" w:rsidRPr="004904CD">
          <w:rPr>
            <w:rFonts w:cs="Times New Roman"/>
            <w:noProof/>
            <w:color w:val="000000"/>
            <w:lang w:val="en-US"/>
          </w:rPr>
          <w:t>Stecker, Swift, Hodges, &amp; Erickson, 2002</w:t>
        </w:r>
      </w:hyperlink>
      <w:r w:rsidR="0054273E" w:rsidRPr="004904CD">
        <w:rPr>
          <w:rFonts w:cs="Times New Roman"/>
          <w:noProof/>
          <w:color w:val="000000"/>
          <w:lang w:val="en-US"/>
        </w:rPr>
        <w:t xml:space="preserve">; </w:t>
      </w:r>
      <w:hyperlink w:anchor="_ENREF_166" w:tooltip="Yehia, 2008 #585" w:history="1">
        <w:r w:rsidR="00622A1B" w:rsidRPr="004904CD">
          <w:rPr>
            <w:rFonts w:cs="Times New Roman"/>
            <w:noProof/>
            <w:color w:val="000000"/>
            <w:lang w:val="en-US"/>
          </w:rPr>
          <w:t>Yehia, El-Gazayerly, &amp; Basalious, 2008</w:t>
        </w:r>
      </w:hyperlink>
      <w:r w:rsidR="0054273E" w:rsidRPr="004904CD">
        <w:rPr>
          <w:rFonts w:cs="Times New Roman"/>
          <w:noProof/>
          <w:color w:val="000000"/>
          <w:lang w:val="en-US"/>
        </w:rPr>
        <w:t>)</w:t>
      </w:r>
      <w:r w:rsidR="0054273E" w:rsidRPr="004904CD">
        <w:rPr>
          <w:rFonts w:cs="Times New Roman"/>
          <w:color w:val="000000"/>
          <w:lang w:val="en-US"/>
        </w:rPr>
        <w:fldChar w:fldCharType="end"/>
      </w:r>
      <w:r w:rsidRPr="004904CD">
        <w:rPr>
          <w:rFonts w:cs="Times New Roman"/>
          <w:color w:val="000000"/>
          <w:lang w:val="en-US"/>
        </w:rPr>
        <w:t>.</w:t>
      </w:r>
    </w:p>
    <w:p w14:paraId="42690AD2" w14:textId="092BAFC4" w:rsidR="004B20B7" w:rsidRPr="004904CD" w:rsidRDefault="00581696" w:rsidP="00F069F4">
      <w:pPr>
        <w:pStyle w:val="Heading1"/>
        <w:jc w:val="both"/>
      </w:pPr>
      <w:bookmarkStart w:id="9" w:name="_Toc476239833"/>
      <w:proofErr w:type="spellStart"/>
      <w:r w:rsidRPr="004904CD">
        <w:t>Mucoadhesives</w:t>
      </w:r>
      <w:proofErr w:type="spellEnd"/>
      <w:r w:rsidRPr="004904CD">
        <w:t xml:space="preserve"> and food</w:t>
      </w:r>
      <w:bookmarkEnd w:id="9"/>
    </w:p>
    <w:p w14:paraId="78A1CBF2" w14:textId="3205F2AE" w:rsidR="006A257E" w:rsidRPr="004904CD" w:rsidRDefault="00581696" w:rsidP="006A257E">
      <w:pPr>
        <w:ind w:firstLine="0"/>
        <w:jc w:val="both"/>
        <w:rPr>
          <w:rFonts w:cs="Times New Roman"/>
          <w:color w:val="000000"/>
          <w:lang w:val="en-US"/>
        </w:rPr>
      </w:pPr>
      <w:bookmarkStart w:id="10" w:name="_Toc425858201"/>
      <w:r w:rsidRPr="004904CD">
        <w:rPr>
          <w:rFonts w:cs="Times New Roman"/>
          <w:color w:val="000000"/>
          <w:lang w:val="en-US"/>
        </w:rPr>
        <w:t xml:space="preserve">The purpose of this review is to introduce the relevance of </w:t>
      </w:r>
      <w:proofErr w:type="spellStart"/>
      <w:r w:rsidRPr="004904CD">
        <w:rPr>
          <w:rFonts w:cs="Times New Roman"/>
          <w:color w:val="000000"/>
          <w:lang w:val="en-US"/>
        </w:rPr>
        <w:t>mucoadhesion</w:t>
      </w:r>
      <w:proofErr w:type="spellEnd"/>
      <w:r w:rsidRPr="004904CD">
        <w:rPr>
          <w:rFonts w:cs="Times New Roman"/>
          <w:color w:val="000000"/>
          <w:lang w:val="en-US"/>
        </w:rPr>
        <w:t xml:space="preserve"> in sensory perception </w:t>
      </w:r>
      <w:r w:rsidR="00060FAD" w:rsidRPr="004904CD">
        <w:rPr>
          <w:rFonts w:cs="Times New Roman"/>
          <w:color w:val="000000"/>
          <w:lang w:val="en-US"/>
        </w:rPr>
        <w:t xml:space="preserve">and nutritional quality </w:t>
      </w:r>
      <w:r w:rsidRPr="004904CD">
        <w:rPr>
          <w:rFonts w:cs="Times New Roman"/>
          <w:color w:val="000000"/>
          <w:lang w:val="en-US"/>
        </w:rPr>
        <w:t xml:space="preserve">of food products and discuss the potential impact. </w:t>
      </w:r>
      <w:r w:rsidR="003E0BEC" w:rsidRPr="004904CD">
        <w:rPr>
          <w:rFonts w:cs="Times New Roman"/>
          <w:lang w:val="en-US"/>
        </w:rPr>
        <w:t xml:space="preserve">The </w:t>
      </w:r>
      <w:proofErr w:type="spellStart"/>
      <w:r w:rsidR="003E0BEC" w:rsidRPr="004904CD">
        <w:rPr>
          <w:rFonts w:cs="Times New Roman"/>
          <w:lang w:val="en-US"/>
        </w:rPr>
        <w:t>mucoadhesive</w:t>
      </w:r>
      <w:proofErr w:type="spellEnd"/>
      <w:r w:rsidR="003E0BEC" w:rsidRPr="004904CD">
        <w:rPr>
          <w:rFonts w:cs="Times New Roman"/>
          <w:lang w:val="en-US"/>
        </w:rPr>
        <w:t xml:space="preserve"> properties of food </w:t>
      </w:r>
      <w:r w:rsidR="00B90DA8" w:rsidRPr="004904CD">
        <w:rPr>
          <w:rFonts w:cs="Times New Roman"/>
          <w:lang w:val="en-US"/>
        </w:rPr>
        <w:t>ingredients</w:t>
      </w:r>
      <w:r w:rsidR="003E0BEC" w:rsidRPr="004904CD">
        <w:rPr>
          <w:rFonts w:cs="Times New Roman"/>
          <w:lang w:val="en-US"/>
        </w:rPr>
        <w:t xml:space="preserve"> may be important in explaining perceptual changes </w:t>
      </w:r>
      <w:r w:rsidR="00AF629B" w:rsidRPr="004904CD">
        <w:rPr>
          <w:rFonts w:cs="Times New Roman"/>
          <w:lang w:val="en-US"/>
        </w:rPr>
        <w:t>when redesigning</w:t>
      </w:r>
      <w:r w:rsidR="003E0BEC" w:rsidRPr="004904CD">
        <w:rPr>
          <w:rFonts w:cs="Times New Roman"/>
          <w:lang w:val="en-US"/>
        </w:rPr>
        <w:t xml:space="preserve"> food. Although </w:t>
      </w:r>
      <w:proofErr w:type="spellStart"/>
      <w:r w:rsidR="003E0BEC" w:rsidRPr="004904CD">
        <w:rPr>
          <w:rFonts w:cs="Times New Roman"/>
          <w:lang w:val="en-US"/>
        </w:rPr>
        <w:t>m</w:t>
      </w:r>
      <w:r w:rsidRPr="004904CD">
        <w:rPr>
          <w:rFonts w:cs="Times New Roman"/>
          <w:lang w:val="en-US"/>
        </w:rPr>
        <w:t>ucoadhes</w:t>
      </w:r>
      <w:r w:rsidR="00FE28A8" w:rsidRPr="004904CD">
        <w:rPr>
          <w:rFonts w:cs="Times New Roman"/>
          <w:lang w:val="en-US"/>
        </w:rPr>
        <w:t>ion</w:t>
      </w:r>
      <w:proofErr w:type="spellEnd"/>
      <w:r w:rsidR="00FE28A8" w:rsidRPr="004904CD">
        <w:rPr>
          <w:rFonts w:cs="Times New Roman"/>
          <w:lang w:val="en-US"/>
        </w:rPr>
        <w:t xml:space="preserve"> </w:t>
      </w:r>
      <w:r w:rsidR="003E0BEC" w:rsidRPr="004904CD">
        <w:rPr>
          <w:rFonts w:cs="Times New Roman"/>
          <w:i/>
          <w:lang w:val="en-US"/>
        </w:rPr>
        <w:t>per se</w:t>
      </w:r>
      <w:r w:rsidR="003E0BEC" w:rsidRPr="004904CD">
        <w:rPr>
          <w:rFonts w:cs="Times New Roman"/>
          <w:lang w:val="en-US"/>
        </w:rPr>
        <w:t xml:space="preserve"> </w:t>
      </w:r>
      <w:r w:rsidR="00FE28A8" w:rsidRPr="004904CD">
        <w:rPr>
          <w:rFonts w:cs="Times New Roman"/>
          <w:lang w:val="en-US"/>
        </w:rPr>
        <w:t xml:space="preserve">is seldom </w:t>
      </w:r>
      <w:r w:rsidR="003E0BEC" w:rsidRPr="004904CD">
        <w:rPr>
          <w:rFonts w:cs="Times New Roman"/>
          <w:lang w:val="en-US"/>
        </w:rPr>
        <w:t>investigated</w:t>
      </w:r>
      <w:r w:rsidRPr="004904CD">
        <w:rPr>
          <w:rFonts w:cs="Times New Roman"/>
          <w:lang w:val="en-US"/>
        </w:rPr>
        <w:t xml:space="preserve"> as an influencing factor to explain outcomes reported within food and sensory science research</w:t>
      </w:r>
      <w:r w:rsidR="001F1032" w:rsidRPr="004904CD">
        <w:rPr>
          <w:rFonts w:cs="Times New Roman"/>
          <w:lang w:val="en-US"/>
        </w:rPr>
        <w:t>,</w:t>
      </w:r>
      <w:r w:rsidR="003E0BEC" w:rsidRPr="004904CD">
        <w:rPr>
          <w:rFonts w:cs="Times New Roman"/>
          <w:lang w:val="en-US"/>
        </w:rPr>
        <w:t xml:space="preserve"> attributes such as </w:t>
      </w:r>
      <w:proofErr w:type="spellStart"/>
      <w:r w:rsidR="003E0BEC" w:rsidRPr="004904CD">
        <w:rPr>
          <w:rFonts w:cs="Times New Roman"/>
          <w:lang w:val="en-US"/>
        </w:rPr>
        <w:t>mout</w:t>
      </w:r>
      <w:r w:rsidR="008105F7" w:rsidRPr="004904CD">
        <w:rPr>
          <w:rFonts w:cs="Times New Roman"/>
          <w:lang w:val="en-US"/>
        </w:rPr>
        <w:t>h</w:t>
      </w:r>
      <w:r w:rsidR="003E0BEC" w:rsidRPr="004904CD">
        <w:rPr>
          <w:rFonts w:cs="Times New Roman"/>
          <w:lang w:val="en-US"/>
        </w:rPr>
        <w:t>coating</w:t>
      </w:r>
      <w:proofErr w:type="spellEnd"/>
      <w:r w:rsidR="003E0BEC" w:rsidRPr="004904CD">
        <w:rPr>
          <w:rFonts w:cs="Times New Roman"/>
          <w:lang w:val="en-US"/>
        </w:rPr>
        <w:t xml:space="preserve">, stickiness and creaminess </w:t>
      </w:r>
      <w:r w:rsidR="00AF629B" w:rsidRPr="004904CD">
        <w:rPr>
          <w:rFonts w:cs="Times New Roman"/>
          <w:lang w:val="en-US"/>
        </w:rPr>
        <w:t>are more than likely</w:t>
      </w:r>
      <w:r w:rsidR="003E0BEC" w:rsidRPr="004904CD">
        <w:rPr>
          <w:rFonts w:cs="Times New Roman"/>
          <w:lang w:val="en-US"/>
        </w:rPr>
        <w:t xml:space="preserve"> pertaining to </w:t>
      </w:r>
      <w:r w:rsidR="00B90DA8" w:rsidRPr="004904CD">
        <w:rPr>
          <w:rFonts w:cs="Times New Roman"/>
          <w:lang w:val="en-US"/>
        </w:rPr>
        <w:t xml:space="preserve">this </w:t>
      </w:r>
      <w:r w:rsidR="001F1032" w:rsidRPr="004904CD">
        <w:rPr>
          <w:rFonts w:cs="Times New Roman"/>
          <w:lang w:val="en-US"/>
        </w:rPr>
        <w:t>phenomenon</w:t>
      </w:r>
      <w:proofErr w:type="gramStart"/>
      <w:r w:rsidR="00B90DA8" w:rsidRPr="004904CD">
        <w:rPr>
          <w:rFonts w:cs="Times New Roman"/>
          <w:lang w:val="en-US"/>
        </w:rPr>
        <w:t>.</w:t>
      </w:r>
      <w:r w:rsidR="00320C4B" w:rsidRPr="004904CD">
        <w:rPr>
          <w:rFonts w:cs="Times New Roman"/>
          <w:lang w:val="en-US"/>
        </w:rPr>
        <w:t>.</w:t>
      </w:r>
      <w:proofErr w:type="gramEnd"/>
      <w:r w:rsidR="00320C4B" w:rsidRPr="004904CD">
        <w:rPr>
          <w:rFonts w:cs="Times New Roman"/>
          <w:lang w:val="en-US"/>
        </w:rPr>
        <w:t xml:space="preserve">  </w:t>
      </w:r>
      <w:r w:rsidR="008105F7" w:rsidRPr="004904CD">
        <w:rPr>
          <w:rFonts w:cs="Times New Roman"/>
          <w:lang w:val="en-US"/>
        </w:rPr>
        <w:t>T</w:t>
      </w:r>
      <w:r w:rsidRPr="004904CD">
        <w:rPr>
          <w:rFonts w:cs="Times New Roman"/>
          <w:lang w:val="en-US"/>
        </w:rPr>
        <w:t xml:space="preserve">he phenomenon is </w:t>
      </w:r>
      <w:r w:rsidR="00B90DA8" w:rsidRPr="004904CD">
        <w:rPr>
          <w:rFonts w:cs="Times New Roman"/>
          <w:lang w:val="en-US"/>
        </w:rPr>
        <w:t xml:space="preserve">becoming increasingly </w:t>
      </w:r>
      <w:proofErr w:type="spellStart"/>
      <w:r w:rsidR="00B90DA8" w:rsidRPr="004904CD">
        <w:rPr>
          <w:rFonts w:cs="Times New Roman"/>
          <w:lang w:val="en-US"/>
        </w:rPr>
        <w:t>recogn</w:t>
      </w:r>
      <w:r w:rsidR="00D55BDB" w:rsidRPr="004904CD">
        <w:rPr>
          <w:rFonts w:cs="Times New Roman"/>
          <w:lang w:val="en-US"/>
        </w:rPr>
        <w:t>ise</w:t>
      </w:r>
      <w:proofErr w:type="spellEnd"/>
      <w:r w:rsidR="0073651F" w:rsidRPr="004904CD">
        <w:rPr>
          <w:rFonts w:cs="Times New Roman"/>
          <w:lang w:val="en-US"/>
        </w:rPr>
        <w:t xml:space="preserve"> </w:t>
      </w:r>
      <w:r w:rsidR="00B90DA8" w:rsidRPr="004904CD">
        <w:rPr>
          <w:rFonts w:cs="Times New Roman"/>
          <w:lang w:val="en-US"/>
        </w:rPr>
        <w:t xml:space="preserve">and investigated in the literature </w:t>
      </w:r>
      <w:r w:rsidR="00F148C5" w:rsidRPr="004904CD">
        <w:rPr>
          <w:rFonts w:cs="Times New Roman"/>
          <w:lang w:val="en-US"/>
        </w:rPr>
        <w:fldChar w:fldCharType="begin">
          <w:fldData xml:space="preserve">PEVuZE5vdGU+PENpdGU+PEF1dGhvcj5KdWFuLU1laTwvQXV0aG9yPjxZZWFyPjIwMTY8L1llYXI+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</w:fldData>
        </w:fldChar>
      </w:r>
      <w:r w:rsidR="009F6392" w:rsidRPr="004904CD">
        <w:rPr>
          <w:rFonts w:cs="Times New Roman"/>
          <w:lang w:val="en-US"/>
        </w:rPr>
        <w:instrText xml:space="preserve"> ADDIN EN.CITE </w:instrText>
      </w:r>
      <w:r w:rsidR="009F6392" w:rsidRPr="004904CD">
        <w:rPr>
          <w:rFonts w:cs="Times New Roman"/>
          <w:lang w:val="en-US"/>
        </w:rPr>
        <w:fldChar w:fldCharType="begin">
          <w:fldData xml:space="preserve">PEVuZE5vdGU+PENpdGU+PEF1dGhvcj5KdWFuLU1laTwvQXV0aG9yPjxZZWFyPjIwMTY8L1llYXI+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</w:fldData>
        </w:fldChar>
      </w:r>
      <w:r w:rsidR="009F6392" w:rsidRPr="004904CD">
        <w:rPr>
          <w:rFonts w:cs="Times New Roman"/>
          <w:lang w:val="en-US"/>
        </w:rPr>
        <w:instrText xml:space="preserve"> ADDIN EN.CITE.DATA </w:instrText>
      </w:r>
      <w:r w:rsidR="009F6392" w:rsidRPr="004904CD">
        <w:rPr>
          <w:rFonts w:cs="Times New Roman"/>
          <w:lang w:val="en-US"/>
        </w:rPr>
      </w:r>
      <w:r w:rsidR="009F6392" w:rsidRPr="004904CD">
        <w:rPr>
          <w:rFonts w:cs="Times New Roman"/>
          <w:lang w:val="en-US"/>
        </w:rPr>
        <w:fldChar w:fldCharType="end"/>
      </w:r>
      <w:r w:rsidR="00F148C5" w:rsidRPr="004904CD">
        <w:rPr>
          <w:rFonts w:cs="Times New Roman"/>
          <w:lang w:val="en-US"/>
        </w:rPr>
      </w:r>
      <w:r w:rsidR="00F148C5" w:rsidRPr="004904CD">
        <w:rPr>
          <w:rFonts w:cs="Times New Roman"/>
          <w:lang w:val="en-US"/>
        </w:rPr>
        <w:fldChar w:fldCharType="separate"/>
      </w:r>
      <w:r w:rsidR="009F6392" w:rsidRPr="004904CD">
        <w:rPr>
          <w:rFonts w:cs="Times New Roman"/>
          <w:noProof/>
          <w:lang w:val="en-US"/>
        </w:rPr>
        <w:t>(</w:t>
      </w:r>
      <w:hyperlink w:anchor="_ENREF_77" w:tooltip="Juan-Mei, 2016 #500" w:history="1">
        <w:r w:rsidR="00622A1B" w:rsidRPr="004904CD">
          <w:rPr>
            <w:rFonts w:cs="Times New Roman"/>
            <w:noProof/>
            <w:lang w:val="en-US"/>
          </w:rPr>
          <w:t>Juan-Mei &amp; Shao-Ping, 2016</w:t>
        </w:r>
      </w:hyperlink>
      <w:r w:rsidR="009F6392" w:rsidRPr="004904CD">
        <w:rPr>
          <w:rFonts w:cs="Times New Roman"/>
          <w:noProof/>
          <w:lang w:val="en-US"/>
        </w:rPr>
        <w:t xml:space="preserve">; </w:t>
      </w:r>
      <w:hyperlink w:anchor="_ENREF_93" w:tooltip="Malone, 2003 #482" w:history="1">
        <w:r w:rsidR="00622A1B" w:rsidRPr="004904CD">
          <w:rPr>
            <w:rFonts w:cs="Times New Roman"/>
            <w:noProof/>
            <w:lang w:val="en-US"/>
          </w:rPr>
          <w:t>Malone, Appelqvist, &amp; Norton, 2003a</w:t>
        </w:r>
      </w:hyperlink>
      <w:r w:rsidR="009F6392" w:rsidRPr="004904CD">
        <w:rPr>
          <w:rFonts w:cs="Times New Roman"/>
          <w:noProof/>
          <w:lang w:val="en-US"/>
        </w:rPr>
        <w:t>)</w:t>
      </w:r>
      <w:r w:rsidR="00F148C5" w:rsidRPr="004904CD">
        <w:rPr>
          <w:rFonts w:cs="Times New Roman"/>
          <w:lang w:val="en-US"/>
        </w:rPr>
        <w:fldChar w:fldCharType="end"/>
      </w:r>
      <w:r w:rsidRPr="004904CD">
        <w:rPr>
          <w:rFonts w:cs="Times New Roman"/>
          <w:lang w:val="en-US"/>
        </w:rPr>
        <w:t xml:space="preserve"> </w:t>
      </w:r>
      <w:r w:rsidR="00F148C5" w:rsidRPr="004904CD">
        <w:rPr>
          <w:rFonts w:cs="Times New Roman"/>
          <w:lang w:val="en-US"/>
        </w:rPr>
        <w:t>a</w:t>
      </w:r>
      <w:r w:rsidRPr="004904CD">
        <w:rPr>
          <w:rFonts w:cs="Times New Roman"/>
          <w:lang w:val="en-US"/>
        </w:rPr>
        <w:t xml:space="preserve">nd has been </w:t>
      </w:r>
      <w:r w:rsidR="0073651F" w:rsidRPr="004904CD">
        <w:rPr>
          <w:rFonts w:cs="Times New Roman"/>
          <w:lang w:val="en-US"/>
        </w:rPr>
        <w:t xml:space="preserve">implicated in considering the </w:t>
      </w:r>
      <w:r w:rsidRPr="004904CD">
        <w:rPr>
          <w:rFonts w:cs="Times New Roman"/>
          <w:lang w:val="en-US"/>
        </w:rPr>
        <w:t xml:space="preserve">astringency of tannins </w:t>
      </w:r>
      <w:r w:rsidRPr="004904CD">
        <w:rPr>
          <w:rFonts w:cs="Times New Roman"/>
          <w:lang w:val="en-US"/>
        </w:rPr>
        <w:fldChar w:fldCharType="begin"/>
      </w:r>
      <w:r w:rsidR="00B36009" w:rsidRPr="004904CD">
        <w:rPr>
          <w:rFonts w:cs="Times New Roman"/>
          <w:lang w:val="en-US"/>
        </w:rPr>
        <w:instrText xml:space="preserve"> ADDIN EN.CITE &lt;EndNote&gt;&lt;Cite&gt;&lt;Author&gt;Gibbins&lt;/Author&gt;&lt;Year&gt;2013&lt;/Year&gt;&lt;RecNum&gt;18&lt;/RecNum&gt;&lt;DisplayText&gt;(Gibbins &amp;amp; Carpenter, 2013)&lt;/DisplayText&gt;&lt;record&gt;&lt;rec-number&gt;18&lt;/rec-number&gt;&lt;foreign-keys&gt;&lt;key app="EN" db-id="swfewpa9jwxef5esrtnxesvkfv90xpsesrsa" timestamp="1412257014"&gt;18&lt;/key&gt;&lt;/foreign-keys&gt;&lt;ref-type name="Journal Article"&gt;17&lt;/ref-type&gt;&lt;contributors&gt;&lt;authors&gt;&lt;author&gt;H.L. Gibbins&lt;/author&gt;&lt;author&gt;G.H. Carpenter&lt;/author&gt;&lt;/authors&gt;&lt;/contributors&gt;&lt;titles&gt;&lt;title&gt;Alternative mechanisms of astringency – What is the role of saliva?&lt;/title&gt;&lt;secondary-title&gt;Journal of Texture Studies&lt;/secondary-title&gt;&lt;/titles&gt;&lt;periodical&gt;&lt;full-title&gt;Journal of Texture Studies&lt;/full-title&gt;&lt;/periodical&gt;&lt;pages&gt;364–375&lt;/pages&gt;&lt;volume&gt;44&lt;/volume&gt;&lt;dates&gt;&lt;year&gt;2013&lt;/year&gt;&lt;/dates&gt;&lt;urls&gt;&lt;/urls&gt;&lt;/record&gt;&lt;/Cite&gt;&lt;/EndNote&gt;</w:instrText>
      </w:r>
      <w:r w:rsidRPr="004904CD">
        <w:rPr>
          <w:rFonts w:cs="Times New Roman"/>
          <w:lang w:val="en-US"/>
        </w:rPr>
        <w:fldChar w:fldCharType="separate"/>
      </w:r>
      <w:r w:rsidRPr="004904CD">
        <w:rPr>
          <w:rFonts w:cs="Times New Roman"/>
          <w:noProof/>
          <w:lang w:val="en-US"/>
        </w:rPr>
        <w:t>(</w:t>
      </w:r>
      <w:hyperlink w:anchor="_ENREF_60" w:tooltip="Gibbins, 2013 #18" w:history="1">
        <w:r w:rsidR="00622A1B" w:rsidRPr="004904CD">
          <w:rPr>
            <w:rFonts w:cs="Times New Roman"/>
            <w:noProof/>
            <w:lang w:val="en-US"/>
          </w:rPr>
          <w:t>Gibbins &amp; Carpenter, 2013</w:t>
        </w:r>
      </w:hyperlink>
      <w:r w:rsidRPr="004904CD">
        <w:rPr>
          <w:rFonts w:cs="Times New Roman"/>
          <w:noProof/>
          <w:lang w:val="en-US"/>
        </w:rPr>
        <w:t>)</w:t>
      </w:r>
      <w:r w:rsidRPr="004904CD">
        <w:rPr>
          <w:rFonts w:cs="Times New Roman"/>
          <w:lang w:val="en-US"/>
        </w:rPr>
        <w:fldChar w:fldCharType="end"/>
      </w:r>
      <w:r w:rsidR="0073651F" w:rsidRPr="004904CD">
        <w:rPr>
          <w:rFonts w:cs="Times New Roman"/>
          <w:lang w:val="en-US"/>
        </w:rPr>
        <w:t xml:space="preserve"> and drying nature of milk proteins</w:t>
      </w:r>
      <w:r w:rsidR="008B396E" w:rsidRPr="004904CD">
        <w:rPr>
          <w:rFonts w:cs="Times New Roman"/>
          <w:lang w:val="en-US"/>
        </w:rPr>
        <w:t xml:space="preserve"> </w:t>
      </w:r>
      <w:r w:rsidR="008B396E" w:rsidRPr="004904CD">
        <w:rPr>
          <w:rFonts w:cs="Times New Roman"/>
          <w:lang w:val="en-US"/>
        </w:rPr>
        <w:fldChar w:fldCharType="begin">
          <w:fldData xml:space="preserve">PEVuZE5vdGU+PENpdGU+PEF1dGhvcj5XaXRoZXJzPC9BdXRob3I+PFllYXI+MjAxMzwvWWVhcj48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</w:fldData>
        </w:fldChar>
      </w:r>
      <w:r w:rsidR="008B396E" w:rsidRPr="004904CD">
        <w:rPr>
          <w:rFonts w:cs="Times New Roman"/>
          <w:lang w:val="en-US"/>
        </w:rPr>
        <w:instrText xml:space="preserve"> ADDIN EN.CITE </w:instrText>
      </w:r>
      <w:r w:rsidR="008B396E" w:rsidRPr="004904CD">
        <w:rPr>
          <w:rFonts w:cs="Times New Roman"/>
          <w:lang w:val="en-US"/>
        </w:rPr>
        <w:fldChar w:fldCharType="begin">
          <w:fldData xml:space="preserve">PEVuZE5vdGU+PENpdGU+PEF1dGhvcj5XaXRoZXJzPC9BdXRob3I+PFllYXI+MjAxMzwvWWVhcj48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</w:fldData>
        </w:fldChar>
      </w:r>
      <w:r w:rsidR="008B396E" w:rsidRPr="004904CD">
        <w:rPr>
          <w:rFonts w:cs="Times New Roman"/>
          <w:lang w:val="en-US"/>
        </w:rPr>
        <w:instrText xml:space="preserve"> ADDIN EN.CITE.DATA </w:instrText>
      </w:r>
      <w:r w:rsidR="008B396E" w:rsidRPr="004904CD">
        <w:rPr>
          <w:rFonts w:cs="Times New Roman"/>
          <w:lang w:val="en-US"/>
        </w:rPr>
      </w:r>
      <w:r w:rsidR="008B396E" w:rsidRPr="004904CD">
        <w:rPr>
          <w:rFonts w:cs="Times New Roman"/>
          <w:lang w:val="en-US"/>
        </w:rPr>
        <w:fldChar w:fldCharType="end"/>
      </w:r>
      <w:r w:rsidR="008B396E" w:rsidRPr="004904CD">
        <w:rPr>
          <w:rFonts w:cs="Times New Roman"/>
          <w:lang w:val="en-US"/>
        </w:rPr>
      </w:r>
      <w:r w:rsidR="008B396E" w:rsidRPr="004904CD">
        <w:rPr>
          <w:rFonts w:cs="Times New Roman"/>
          <w:lang w:val="en-US"/>
        </w:rPr>
        <w:fldChar w:fldCharType="separate"/>
      </w:r>
      <w:r w:rsidR="008B396E" w:rsidRPr="004904CD">
        <w:rPr>
          <w:rFonts w:cs="Times New Roman"/>
          <w:noProof/>
          <w:lang w:val="en-US"/>
        </w:rPr>
        <w:t>(</w:t>
      </w:r>
      <w:hyperlink w:anchor="_ENREF_22" w:tooltip="Bull, 2017 #595" w:history="1">
        <w:r w:rsidR="00622A1B" w:rsidRPr="004904CD">
          <w:rPr>
            <w:rFonts w:cs="Times New Roman"/>
            <w:noProof/>
            <w:lang w:val="en-US"/>
          </w:rPr>
          <w:t>Bull et al., 2017</w:t>
        </w:r>
      </w:hyperlink>
      <w:r w:rsidR="008B396E" w:rsidRPr="004904CD">
        <w:rPr>
          <w:rFonts w:cs="Times New Roman"/>
          <w:noProof/>
          <w:lang w:val="en-US"/>
        </w:rPr>
        <w:t xml:space="preserve">; </w:t>
      </w:r>
      <w:hyperlink w:anchor="_ENREF_161" w:tooltip="Withers, 2013 #29" w:history="1">
        <w:r w:rsidR="00622A1B" w:rsidRPr="004904CD">
          <w:rPr>
            <w:rFonts w:cs="Times New Roman"/>
            <w:noProof/>
            <w:lang w:val="en-US"/>
          </w:rPr>
          <w:t>Withers et al., 2013</w:t>
        </w:r>
      </w:hyperlink>
      <w:r w:rsidR="008B396E" w:rsidRPr="004904CD">
        <w:rPr>
          <w:rFonts w:cs="Times New Roman"/>
          <w:noProof/>
          <w:lang w:val="en-US"/>
        </w:rPr>
        <w:t>)</w:t>
      </w:r>
      <w:r w:rsidR="008B396E" w:rsidRPr="004904CD">
        <w:rPr>
          <w:rFonts w:cs="Times New Roman"/>
          <w:lang w:val="en-US"/>
        </w:rPr>
        <w:fldChar w:fldCharType="end"/>
      </w:r>
      <w:r w:rsidRPr="004904CD">
        <w:rPr>
          <w:rFonts w:cs="Times New Roman"/>
          <w:lang w:val="en-US"/>
        </w:rPr>
        <w:t>.</w:t>
      </w:r>
      <w:r w:rsidRPr="004904CD">
        <w:rPr>
          <w:rFonts w:cs="Times New Roman"/>
          <w:color w:val="000000"/>
          <w:lang w:val="en-US"/>
        </w:rPr>
        <w:t xml:space="preserve"> </w:t>
      </w:r>
      <w:r w:rsidR="00AF629B" w:rsidRPr="004904CD">
        <w:rPr>
          <w:rFonts w:cs="Times New Roman"/>
          <w:lang w:val="en-US"/>
        </w:rPr>
        <w:t xml:space="preserve">Furthermore, </w:t>
      </w:r>
      <w:proofErr w:type="spellStart"/>
      <w:r w:rsidR="00AF629B" w:rsidRPr="004904CD">
        <w:rPr>
          <w:rFonts w:cs="Times New Roman"/>
          <w:color w:val="191919"/>
          <w:szCs w:val="20"/>
          <w:lang w:val="en-US"/>
        </w:rPr>
        <w:t>Silletti</w:t>
      </w:r>
      <w:proofErr w:type="spellEnd"/>
      <w:r w:rsidR="00AF629B" w:rsidRPr="004904CD">
        <w:rPr>
          <w:rFonts w:cs="Times New Roman"/>
          <w:color w:val="191919"/>
          <w:szCs w:val="20"/>
          <w:lang w:val="en-US"/>
        </w:rPr>
        <w:t xml:space="preserve"> and </w:t>
      </w:r>
      <w:proofErr w:type="spellStart"/>
      <w:r w:rsidR="00AF629B" w:rsidRPr="004904CD">
        <w:rPr>
          <w:rFonts w:cs="Times New Roman"/>
          <w:color w:val="191919"/>
          <w:szCs w:val="20"/>
          <w:lang w:val="en-US"/>
        </w:rPr>
        <w:t>Dresselhuis</w:t>
      </w:r>
      <w:proofErr w:type="spellEnd"/>
      <w:r w:rsidR="00AF629B" w:rsidRPr="004904CD">
        <w:rPr>
          <w:rFonts w:cs="Times New Roman"/>
          <w:lang w:val="en-US"/>
        </w:rPr>
        <w:t xml:space="preserve"> have studied interactions between emulsions and the oral cavity with regard to the adhesive interactions</w:t>
      </w:r>
      <w:r w:rsidR="0054273E" w:rsidRPr="004904CD">
        <w:rPr>
          <w:rFonts w:cs="Times New Roman"/>
          <w:lang w:val="en-US"/>
        </w:rPr>
        <w:t xml:space="preserve"> </w:t>
      </w:r>
      <w:r w:rsidR="0054273E" w:rsidRPr="004904CD">
        <w:rPr>
          <w:rFonts w:cs="Times New Roman"/>
          <w:lang w:val="en-US"/>
        </w:rPr>
        <w:fldChar w:fldCharType="begin">
          <w:fldData xml:space="preserve">PEVuZE5vdGU+PENpdGU+PEF1dGhvcj5EcmVzc2VsaHVpczwvQXV0aG9yPjxZZWFyPjIwMDg8L1ll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</w:fldData>
        </w:fldChar>
      </w:r>
      <w:r w:rsidR="00B36009" w:rsidRPr="004904CD">
        <w:rPr>
          <w:rFonts w:cs="Times New Roman"/>
          <w:lang w:val="en-US"/>
        </w:rPr>
        <w:instrText xml:space="preserve"> ADDIN EN.CITE </w:instrText>
      </w:r>
      <w:r w:rsidR="00B36009" w:rsidRPr="004904CD">
        <w:rPr>
          <w:rFonts w:cs="Times New Roman"/>
          <w:lang w:val="en-US"/>
        </w:rPr>
        <w:fldChar w:fldCharType="begin">
          <w:fldData xml:space="preserve">PEVuZE5vdGU+PENpdGU+PEF1dGhvcj5EcmVzc2VsaHVpczwvQXV0aG9yPjxZZWFyPjIwMDg8L1ll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</w:fldData>
        </w:fldChar>
      </w:r>
      <w:r w:rsidR="00B36009" w:rsidRPr="004904CD">
        <w:rPr>
          <w:rFonts w:cs="Times New Roman"/>
          <w:lang w:val="en-US"/>
        </w:rPr>
        <w:instrText xml:space="preserve"> ADDIN EN.CITE.DATA </w:instrText>
      </w:r>
      <w:r w:rsidR="00B36009" w:rsidRPr="004904CD">
        <w:rPr>
          <w:rFonts w:cs="Times New Roman"/>
          <w:lang w:val="en-US"/>
        </w:rPr>
      </w:r>
      <w:r w:rsidR="00B36009" w:rsidRPr="004904CD">
        <w:rPr>
          <w:rFonts w:cs="Times New Roman"/>
          <w:lang w:val="en-US"/>
        </w:rPr>
        <w:fldChar w:fldCharType="end"/>
      </w:r>
      <w:r w:rsidR="0054273E" w:rsidRPr="004904CD">
        <w:rPr>
          <w:rFonts w:cs="Times New Roman"/>
          <w:lang w:val="en-US"/>
        </w:rPr>
      </w:r>
      <w:r w:rsidR="0054273E" w:rsidRPr="004904CD">
        <w:rPr>
          <w:rFonts w:cs="Times New Roman"/>
          <w:lang w:val="en-US"/>
        </w:rPr>
        <w:fldChar w:fldCharType="separate"/>
      </w:r>
      <w:r w:rsidR="00B5438E" w:rsidRPr="004904CD">
        <w:rPr>
          <w:rFonts w:cs="Times New Roman"/>
          <w:noProof/>
          <w:lang w:val="en-US"/>
        </w:rPr>
        <w:t>(</w:t>
      </w:r>
      <w:hyperlink w:anchor="_ENREF_43" w:tooltip="Dresselhuis, 2008 #571" w:history="1">
        <w:r w:rsidR="00622A1B" w:rsidRPr="004904CD">
          <w:rPr>
            <w:rFonts w:cs="Times New Roman"/>
            <w:noProof/>
            <w:lang w:val="en-US"/>
          </w:rPr>
          <w:t>Dresselhuis, de Hoog, Stuart, &amp; van Aken, 2008</w:t>
        </w:r>
      </w:hyperlink>
      <w:r w:rsidR="00B5438E" w:rsidRPr="004904CD">
        <w:rPr>
          <w:rFonts w:cs="Times New Roman"/>
          <w:noProof/>
          <w:lang w:val="en-US"/>
        </w:rPr>
        <w:t xml:space="preserve">; </w:t>
      </w:r>
      <w:hyperlink w:anchor="_ENREF_45" w:tooltip="Dresselhuis, 2007 #577" w:history="1">
        <w:r w:rsidR="00622A1B" w:rsidRPr="004904CD">
          <w:rPr>
            <w:rFonts w:cs="Times New Roman"/>
            <w:noProof/>
            <w:lang w:val="en-US"/>
          </w:rPr>
          <w:t>Dresselhuis et al., 2007</w:t>
        </w:r>
      </w:hyperlink>
      <w:r w:rsidR="00B5438E" w:rsidRPr="004904CD">
        <w:rPr>
          <w:rFonts w:cs="Times New Roman"/>
          <w:noProof/>
          <w:lang w:val="en-US"/>
        </w:rPr>
        <w:t xml:space="preserve">; </w:t>
      </w:r>
      <w:hyperlink w:anchor="_ENREF_47" w:tooltip="Dresselhuis, 2008 #576" w:history="1">
        <w:r w:rsidR="00622A1B" w:rsidRPr="004904CD">
          <w:rPr>
            <w:rFonts w:cs="Times New Roman"/>
            <w:noProof/>
            <w:lang w:val="en-US"/>
          </w:rPr>
          <w:t>Diane M. Dresselhuis et al., 2008</w:t>
        </w:r>
      </w:hyperlink>
      <w:r w:rsidR="00B5438E" w:rsidRPr="004904CD">
        <w:rPr>
          <w:rFonts w:cs="Times New Roman"/>
          <w:noProof/>
          <w:lang w:val="en-US"/>
        </w:rPr>
        <w:t xml:space="preserve">; </w:t>
      </w:r>
      <w:hyperlink w:anchor="_ENREF_131" w:tooltip="Silletti, 2007 #575" w:history="1">
        <w:r w:rsidR="00622A1B" w:rsidRPr="004904CD">
          <w:rPr>
            <w:rFonts w:cs="Times New Roman"/>
            <w:noProof/>
            <w:lang w:val="en-US"/>
          </w:rPr>
          <w:t>Silletti et al., 2007b</w:t>
        </w:r>
      </w:hyperlink>
      <w:r w:rsidR="00B5438E" w:rsidRPr="004904CD">
        <w:rPr>
          <w:rFonts w:cs="Times New Roman"/>
          <w:noProof/>
          <w:lang w:val="en-US"/>
        </w:rPr>
        <w:t xml:space="preserve">; </w:t>
      </w:r>
      <w:hyperlink w:anchor="_ENREF_132" w:tooltip="Silletti, 2008 #573" w:history="1">
        <w:r w:rsidR="00622A1B" w:rsidRPr="004904CD">
          <w:rPr>
            <w:rFonts w:cs="Times New Roman"/>
            <w:noProof/>
            <w:lang w:val="en-US"/>
          </w:rPr>
          <w:t>Silletti, Vingerhoeds, Van Aken, &amp; Norde, 2008</w:t>
        </w:r>
      </w:hyperlink>
      <w:r w:rsidR="00B5438E" w:rsidRPr="004904CD">
        <w:rPr>
          <w:rFonts w:cs="Times New Roman"/>
          <w:noProof/>
          <w:lang w:val="en-US"/>
        </w:rPr>
        <w:t>)</w:t>
      </w:r>
      <w:r w:rsidR="0054273E" w:rsidRPr="004904CD">
        <w:rPr>
          <w:rFonts w:cs="Times New Roman"/>
          <w:lang w:val="en-US"/>
        </w:rPr>
        <w:fldChar w:fldCharType="end"/>
      </w:r>
      <w:r w:rsidR="00AF629B" w:rsidRPr="004904CD">
        <w:rPr>
          <w:rFonts w:cs="Times New Roman"/>
          <w:lang w:val="en-US"/>
        </w:rPr>
        <w:t xml:space="preserve">. </w:t>
      </w:r>
      <w:proofErr w:type="spellStart"/>
      <w:r w:rsidR="00C3300B" w:rsidRPr="004904CD">
        <w:rPr>
          <w:rFonts w:cs="Times New Roman"/>
          <w:color w:val="000000"/>
          <w:lang w:val="en-US"/>
        </w:rPr>
        <w:t>Mucoadhesion</w:t>
      </w:r>
      <w:proofErr w:type="spellEnd"/>
      <w:r w:rsidR="00C3300B" w:rsidRPr="004904CD">
        <w:rPr>
          <w:rFonts w:cs="Times New Roman"/>
          <w:color w:val="000000"/>
          <w:lang w:val="en-US"/>
        </w:rPr>
        <w:t xml:space="preserve"> can be </w:t>
      </w:r>
      <w:proofErr w:type="spellStart"/>
      <w:r w:rsidR="00C3300B" w:rsidRPr="004904CD">
        <w:rPr>
          <w:rFonts w:cs="Times New Roman"/>
          <w:color w:val="000000"/>
          <w:lang w:val="en-US"/>
        </w:rPr>
        <w:t>utili</w:t>
      </w:r>
      <w:r w:rsidR="00FE28A8" w:rsidRPr="004904CD">
        <w:rPr>
          <w:rFonts w:cs="Times New Roman"/>
          <w:color w:val="000000"/>
          <w:lang w:val="en-US"/>
        </w:rPr>
        <w:t>s</w:t>
      </w:r>
      <w:r w:rsidR="00C3300B" w:rsidRPr="004904CD">
        <w:rPr>
          <w:rFonts w:cs="Times New Roman"/>
          <w:color w:val="000000"/>
          <w:lang w:val="en-US"/>
        </w:rPr>
        <w:t>ed</w:t>
      </w:r>
      <w:proofErr w:type="spellEnd"/>
      <w:r w:rsidR="00C3300B" w:rsidRPr="004904CD">
        <w:rPr>
          <w:rFonts w:cs="Times New Roman"/>
          <w:color w:val="000000"/>
          <w:lang w:val="en-US"/>
        </w:rPr>
        <w:t xml:space="preserve"> for the delivery of nutrients to the body, much like in pharmaceutical delivery, whereby the prolonged exposure by </w:t>
      </w:r>
      <w:proofErr w:type="spellStart"/>
      <w:r w:rsidR="00C3300B" w:rsidRPr="004904CD">
        <w:rPr>
          <w:rFonts w:cs="Times New Roman"/>
          <w:color w:val="000000"/>
          <w:lang w:val="en-US"/>
        </w:rPr>
        <w:t>mucoadhesion</w:t>
      </w:r>
      <w:proofErr w:type="spellEnd"/>
      <w:r w:rsidR="00C3300B" w:rsidRPr="004904CD">
        <w:rPr>
          <w:rFonts w:cs="Times New Roman"/>
          <w:color w:val="000000"/>
          <w:lang w:val="en-US"/>
        </w:rPr>
        <w:t xml:space="preserve"> of bioactive components in food can increase absorption in the GI tract. </w:t>
      </w:r>
      <w:r w:rsidRPr="004904CD">
        <w:rPr>
          <w:rFonts w:cs="Times New Roman"/>
          <w:color w:val="000000"/>
          <w:lang w:val="en-US"/>
        </w:rPr>
        <w:t xml:space="preserve">The use of </w:t>
      </w:r>
      <w:proofErr w:type="spellStart"/>
      <w:r w:rsidRPr="004904CD">
        <w:rPr>
          <w:rFonts w:cs="Times New Roman"/>
          <w:color w:val="000000"/>
          <w:lang w:val="en-US"/>
        </w:rPr>
        <w:t>mucoadhesives</w:t>
      </w:r>
      <w:proofErr w:type="spellEnd"/>
      <w:r w:rsidRPr="004904CD">
        <w:rPr>
          <w:rFonts w:cs="Times New Roman"/>
          <w:color w:val="000000"/>
          <w:lang w:val="en-US"/>
        </w:rPr>
        <w:t xml:space="preserve"> for the enhanced delivery of </w:t>
      </w:r>
      <w:proofErr w:type="spellStart"/>
      <w:r w:rsidRPr="004904CD">
        <w:rPr>
          <w:rFonts w:cs="Times New Roman"/>
          <w:color w:val="000000"/>
          <w:lang w:val="en-US"/>
        </w:rPr>
        <w:t>bioactives</w:t>
      </w:r>
      <w:proofErr w:type="spellEnd"/>
      <w:r w:rsidRPr="004904CD">
        <w:rPr>
          <w:rFonts w:cs="Times New Roman"/>
          <w:color w:val="000000"/>
          <w:lang w:val="en-US"/>
        </w:rPr>
        <w:t xml:space="preserve"> and nutrients in foods has been documented and discussed several times </w:t>
      </w:r>
      <w:r w:rsidRPr="004904CD">
        <w:rPr>
          <w:rFonts w:cs="Times New Roman"/>
          <w:color w:val="000000"/>
          <w:lang w:val="en-US"/>
        </w:rPr>
        <w:fldChar w:fldCharType="begin">
          <w:fldData xml:space="preserve">PEVuZE5vdGU+PENpdGU+PEF1dGhvcj5DaXJpbGxvPC9BdXRob3I+PFllYXI+MjAxNTwvWWVhcj48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PEVuZE5vdGU+PENpdGU+PEF1dGhvcj5DaXJpbGxvPC9BdXRob3I+PFllYXI+MjAxNTwvWWVhcj48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Pr="004904CD">
        <w:rPr>
          <w:rFonts w:cs="Times New Roman"/>
          <w:noProof/>
          <w:color w:val="000000"/>
          <w:lang w:val="en-US"/>
        </w:rPr>
        <w:t>(</w:t>
      </w:r>
      <w:hyperlink w:anchor="_ENREF_29" w:tooltip="Cirillo, 2015 #429" w:history="1">
        <w:r w:rsidR="00622A1B" w:rsidRPr="004904CD">
          <w:rPr>
            <w:rFonts w:cs="Times New Roman"/>
            <w:noProof/>
            <w:color w:val="000000"/>
            <w:lang w:val="en-US"/>
          </w:rPr>
          <w:t>Cirillo, Spizzirri, &amp; Iemma, 2015</w:t>
        </w:r>
      </w:hyperlink>
      <w:r w:rsidRPr="004904CD">
        <w:rPr>
          <w:rFonts w:cs="Times New Roman"/>
          <w:noProof/>
          <w:color w:val="000000"/>
          <w:lang w:val="en-US"/>
        </w:rPr>
        <w:t xml:space="preserve">; </w:t>
      </w:r>
      <w:hyperlink w:anchor="_ENREF_59" w:tooltip="Garti, 2008 #443" w:history="1">
        <w:r w:rsidR="00622A1B" w:rsidRPr="004904CD">
          <w:rPr>
            <w:rFonts w:cs="Times New Roman"/>
            <w:noProof/>
            <w:color w:val="000000"/>
            <w:lang w:val="en-US"/>
          </w:rPr>
          <w:t>Garti, 2008</w:t>
        </w:r>
      </w:hyperlink>
      <w:r w:rsidRPr="004904CD">
        <w:rPr>
          <w:rFonts w:cs="Times New Roman"/>
          <w:noProof/>
          <w:color w:val="000000"/>
          <w:lang w:val="en-US"/>
        </w:rPr>
        <w:t xml:space="preserve">; </w:t>
      </w:r>
      <w:hyperlink w:anchor="_ENREF_121" w:tooltip="Sabliov, 2015 #434" w:history="1">
        <w:r w:rsidR="00622A1B" w:rsidRPr="004904CD">
          <w:rPr>
            <w:rFonts w:cs="Times New Roman"/>
            <w:noProof/>
            <w:color w:val="000000"/>
            <w:lang w:val="en-US"/>
          </w:rPr>
          <w:t>Sabliov, Chen, &amp; Yada, 2015</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and this review will not go into detail of this area as </w:t>
      </w:r>
      <w:r w:rsidR="00C3300B" w:rsidRPr="004904CD">
        <w:rPr>
          <w:rFonts w:cs="Times New Roman"/>
          <w:color w:val="000000"/>
          <w:lang w:val="en-US"/>
        </w:rPr>
        <w:t>there is a large</w:t>
      </w:r>
      <w:r w:rsidRPr="004904CD">
        <w:rPr>
          <w:rFonts w:cs="Times New Roman"/>
          <w:color w:val="000000"/>
          <w:lang w:val="en-US"/>
        </w:rPr>
        <w:t xml:space="preserve"> overlap with pharmaceutical drug delivery findings. This review aims to propose </w:t>
      </w:r>
      <w:proofErr w:type="spellStart"/>
      <w:r w:rsidRPr="004904CD">
        <w:rPr>
          <w:rFonts w:cs="Times New Roman"/>
          <w:color w:val="000000"/>
          <w:lang w:val="en-US"/>
        </w:rPr>
        <w:t>mucoadhesion</w:t>
      </w:r>
      <w:proofErr w:type="spellEnd"/>
      <w:r w:rsidRPr="004904CD">
        <w:rPr>
          <w:rFonts w:cs="Times New Roman"/>
          <w:color w:val="000000"/>
          <w:lang w:val="en-US"/>
        </w:rPr>
        <w:t xml:space="preserve"> as a mechanism important to the food industry, aside from nutraceutical delivery. </w:t>
      </w:r>
    </w:p>
    <w:p w14:paraId="2B2F7E3F" w14:textId="2BFA90C0" w:rsidR="00F07E05" w:rsidRPr="004904CD" w:rsidRDefault="006A257E" w:rsidP="006A257E">
      <w:pPr>
        <w:jc w:val="both"/>
        <w:rPr>
          <w:rFonts w:cs="Times New Roman"/>
          <w:color w:val="000000"/>
          <w:lang w:val="en-US"/>
        </w:rPr>
      </w:pPr>
      <w:r w:rsidRPr="004904CD">
        <w:rPr>
          <w:rFonts w:cs="Times New Roman"/>
          <w:color w:val="000000"/>
          <w:lang w:val="en-US"/>
        </w:rPr>
        <w:t>This review</w:t>
      </w:r>
      <w:r w:rsidR="00581696" w:rsidRPr="004904CD">
        <w:rPr>
          <w:rFonts w:cs="Times New Roman"/>
          <w:color w:val="000000"/>
          <w:lang w:val="en-US"/>
        </w:rPr>
        <w:t xml:space="preserve"> </w:t>
      </w:r>
      <w:proofErr w:type="gramStart"/>
      <w:r w:rsidR="00581696" w:rsidRPr="004904CD">
        <w:rPr>
          <w:rFonts w:cs="Times New Roman"/>
          <w:color w:val="000000"/>
          <w:lang w:val="en-US"/>
        </w:rPr>
        <w:t>is not intended</w:t>
      </w:r>
      <w:proofErr w:type="gramEnd"/>
      <w:r w:rsidR="00581696" w:rsidRPr="004904CD">
        <w:rPr>
          <w:rFonts w:cs="Times New Roman"/>
          <w:color w:val="000000"/>
          <w:lang w:val="en-US"/>
        </w:rPr>
        <w:t xml:space="preserve"> as a replacement for existing theories or assumptions, rather a consideration that may provide further explanation for observations. More precisely, this section of the review will explore: </w:t>
      </w:r>
      <w:proofErr w:type="spellStart"/>
      <w:r w:rsidR="00581696" w:rsidRPr="004904CD">
        <w:rPr>
          <w:rFonts w:cs="Times New Roman"/>
          <w:color w:val="000000"/>
          <w:lang w:val="en-US"/>
        </w:rPr>
        <w:t>mucoadhesive</w:t>
      </w:r>
      <w:proofErr w:type="spellEnd"/>
      <w:r w:rsidR="00581696" w:rsidRPr="004904CD">
        <w:rPr>
          <w:rFonts w:cs="Times New Roman"/>
          <w:color w:val="000000"/>
          <w:lang w:val="en-US"/>
        </w:rPr>
        <w:t xml:space="preserve"> polysaccharides that are currently used in the food industry for properties besides </w:t>
      </w:r>
      <w:proofErr w:type="spellStart"/>
      <w:r w:rsidR="00581696" w:rsidRPr="004904CD">
        <w:rPr>
          <w:rFonts w:cs="Times New Roman"/>
          <w:color w:val="000000"/>
          <w:lang w:val="en-US"/>
        </w:rPr>
        <w:t>mucoadhesion</w:t>
      </w:r>
      <w:proofErr w:type="spellEnd"/>
      <w:r w:rsidR="00581696" w:rsidRPr="004904CD">
        <w:rPr>
          <w:rFonts w:cs="Times New Roman"/>
          <w:color w:val="000000"/>
          <w:lang w:val="en-US"/>
        </w:rPr>
        <w:t xml:space="preserve">; potential benefits of </w:t>
      </w:r>
      <w:proofErr w:type="spellStart"/>
      <w:r w:rsidR="00581696" w:rsidRPr="004904CD">
        <w:rPr>
          <w:rFonts w:cs="Times New Roman"/>
          <w:color w:val="000000"/>
          <w:lang w:val="en-US"/>
        </w:rPr>
        <w:t>mucoadhesives</w:t>
      </w:r>
      <w:proofErr w:type="spellEnd"/>
      <w:r w:rsidR="00581696" w:rsidRPr="004904CD">
        <w:rPr>
          <w:rFonts w:cs="Times New Roman"/>
          <w:color w:val="000000"/>
          <w:lang w:val="en-US"/>
        </w:rPr>
        <w:t xml:space="preserve">, including prolonged </w:t>
      </w:r>
      <w:proofErr w:type="spellStart"/>
      <w:r w:rsidR="005D1246" w:rsidRPr="004904CD">
        <w:rPr>
          <w:rFonts w:cs="Times New Roman"/>
          <w:color w:val="000000"/>
          <w:lang w:val="en-US"/>
        </w:rPr>
        <w:t>flavour</w:t>
      </w:r>
      <w:proofErr w:type="spellEnd"/>
      <w:r w:rsidR="00581696" w:rsidRPr="004904CD">
        <w:rPr>
          <w:rFonts w:cs="Times New Roman"/>
          <w:color w:val="000000"/>
          <w:lang w:val="en-US"/>
        </w:rPr>
        <w:t xml:space="preserve"> delivery and improved texture of manufactured products; and potential drawbacks of </w:t>
      </w:r>
      <w:proofErr w:type="spellStart"/>
      <w:r w:rsidR="00581696" w:rsidRPr="004904CD">
        <w:rPr>
          <w:rFonts w:cs="Times New Roman"/>
          <w:color w:val="000000"/>
          <w:lang w:val="en-US"/>
        </w:rPr>
        <w:t>mucoadhesion</w:t>
      </w:r>
      <w:proofErr w:type="spellEnd"/>
      <w:r w:rsidR="00581696" w:rsidRPr="004904CD">
        <w:rPr>
          <w:rFonts w:cs="Times New Roman"/>
          <w:color w:val="000000"/>
          <w:lang w:val="en-US"/>
        </w:rPr>
        <w:t xml:space="preserve"> in food products.</w:t>
      </w:r>
    </w:p>
    <w:p w14:paraId="7335542D" w14:textId="69CD2DB5" w:rsidR="000C2AD1" w:rsidRPr="004904CD" w:rsidRDefault="00581696" w:rsidP="00F069F4">
      <w:pPr>
        <w:pStyle w:val="Heading2"/>
        <w:jc w:val="both"/>
      </w:pPr>
      <w:bookmarkStart w:id="11" w:name="_Toc476239834"/>
      <w:bookmarkEnd w:id="10"/>
      <w:proofErr w:type="spellStart"/>
      <w:r w:rsidRPr="004904CD">
        <w:t>Mucoadhesive</w:t>
      </w:r>
      <w:proofErr w:type="spellEnd"/>
      <w:r w:rsidRPr="004904CD">
        <w:t xml:space="preserve"> polysaccharides</w:t>
      </w:r>
      <w:bookmarkEnd w:id="11"/>
    </w:p>
    <w:p w14:paraId="0FA4C931" w14:textId="512648C7" w:rsidR="00581696" w:rsidRPr="004904CD" w:rsidRDefault="00581696" w:rsidP="00F069F4">
      <w:pPr>
        <w:autoSpaceDE w:val="0"/>
        <w:adjustRightInd w:val="0"/>
        <w:ind w:firstLine="0"/>
        <w:jc w:val="both"/>
        <w:rPr>
          <w:rFonts w:cs="Times New Roman"/>
          <w:color w:val="000000"/>
          <w:lang w:val="en-US"/>
        </w:rPr>
      </w:pPr>
      <w:r w:rsidRPr="004904CD">
        <w:rPr>
          <w:rFonts w:cs="Times New Roman"/>
          <w:color w:val="000000"/>
          <w:lang w:val="en-US"/>
        </w:rPr>
        <w:t xml:space="preserve">Polysaccharides </w:t>
      </w:r>
      <w:proofErr w:type="gramStart"/>
      <w:r w:rsidRPr="004904CD">
        <w:rPr>
          <w:rFonts w:cs="Times New Roman"/>
          <w:color w:val="000000"/>
          <w:lang w:val="en-US"/>
        </w:rPr>
        <w:t>are commonly used</w:t>
      </w:r>
      <w:proofErr w:type="gramEnd"/>
      <w:r w:rsidRPr="004904CD">
        <w:rPr>
          <w:rFonts w:cs="Times New Roman"/>
          <w:color w:val="000000"/>
          <w:lang w:val="en-US"/>
        </w:rPr>
        <w:t xml:space="preserve"> in the food industry as thic</w:t>
      </w:r>
      <w:r w:rsidR="00D55BDB" w:rsidRPr="004904CD">
        <w:rPr>
          <w:rFonts w:cs="Times New Roman"/>
          <w:color w:val="000000"/>
          <w:lang w:val="en-US"/>
        </w:rPr>
        <w:t xml:space="preserve">keners, gelling agents, </w:t>
      </w:r>
      <w:proofErr w:type="spellStart"/>
      <w:r w:rsidR="00D55BDB" w:rsidRPr="004904CD">
        <w:rPr>
          <w:rFonts w:cs="Times New Roman"/>
          <w:color w:val="000000"/>
          <w:lang w:val="en-US"/>
        </w:rPr>
        <w:t>stabilis</w:t>
      </w:r>
      <w:r w:rsidRPr="004904CD">
        <w:rPr>
          <w:rFonts w:cs="Times New Roman"/>
          <w:color w:val="000000"/>
          <w:lang w:val="en-US"/>
        </w:rPr>
        <w:t>ers</w:t>
      </w:r>
      <w:proofErr w:type="spellEnd"/>
      <w:r w:rsidRPr="004904CD">
        <w:rPr>
          <w:rFonts w:cs="Times New Roman"/>
          <w:color w:val="000000"/>
          <w:lang w:val="en-US"/>
        </w:rPr>
        <w:t xml:space="preserve">, emulsifiers, and binders. They are most commonly used in liquid or semi-solid dairy products, meat products, sauces and confectionary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&lt;EndNote&gt;&lt;Cite&gt;&lt;Author&gt;Gidley&lt;/Author&gt;&lt;Year&gt;2006&lt;/Year&gt;&lt;RecNum&gt;440&lt;/RecNum&gt;&lt;DisplayText&gt;(Gidley &amp;amp; Reid, 2006)&lt;/DisplayText&gt;&lt;record&gt;&lt;rec-number&gt;440&lt;/rec-number&gt;&lt;foreign-keys&gt;&lt;key app="EN" db-id="swfewpa9jwxef5esrtnxesvkfv90xpsesrsa" timestamp="1451992046"&gt;440&lt;/key&gt;&lt;/foreign-keys&gt;&lt;ref-type name="Journal Article"&gt;17&lt;/ref-type&gt;&lt;contributors&gt;&lt;authors&gt;&lt;author&gt;Gidley, Michael J.&lt;/author&gt;&lt;author&gt;Reid, J. S. Grant&lt;/author&gt;&lt;/authors&gt;&lt;/contributors&gt;&lt;titles&gt;&lt;title&gt;Galactomannans and other cell wall storage polysaccharides in seeds&lt;/title&gt;&lt;secondary-title&gt;Food Polysaccharides and Their Applications, Second Edition&lt;/secondary-title&gt;&lt;/titles&gt;&lt;periodical&gt;&lt;full-title&gt;Food Polysaccharides and Their Applications, Second Edition&lt;/full-title&gt;&lt;/periodical&gt;&lt;pages&gt;181-215&lt;/pages&gt;&lt;dates&gt;&lt;year&gt;2006&lt;/year&gt;&lt;pub-dates&gt;&lt;date&gt;2006&lt;/date&gt;&lt;/pub-dates&gt;&lt;/dates&gt;&lt;accession-num&gt;BCI:BCI200600631278&lt;/accession-num&gt;&lt;urls&gt;&lt;related-urls&gt;&lt;url&gt;&amp;lt;Go to ISI&amp;gt;://BCI:BCI200600631278&lt;/url&gt;&lt;/related-urls&gt;&lt;/urls&gt;&lt;electronic-resource-num&gt;10.1201/9781420015164.ch6&lt;/electronic-resource-num&gt;&lt;/record&gt;&lt;/Cite&gt;&lt;/EndNote&gt;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61" w:tooltip="Gidley, 2006 #440" w:history="1">
        <w:r w:rsidR="00622A1B" w:rsidRPr="004904CD">
          <w:rPr>
            <w:rFonts w:cs="Times New Roman"/>
            <w:noProof/>
            <w:color w:val="000000"/>
            <w:lang w:val="en-US"/>
          </w:rPr>
          <w:t>Gidley &amp; Reid, 2006</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The impact </w:t>
      </w:r>
      <w:r w:rsidR="001403A0" w:rsidRPr="004904CD">
        <w:rPr>
          <w:rFonts w:cs="Times New Roman"/>
          <w:color w:val="000000"/>
          <w:lang w:val="en-US"/>
        </w:rPr>
        <w:t xml:space="preserve">of adding polysaccharides to food products </w:t>
      </w:r>
      <w:r w:rsidRPr="004904CD">
        <w:rPr>
          <w:rFonts w:cs="Times New Roman"/>
          <w:color w:val="000000"/>
          <w:lang w:val="en-US"/>
        </w:rPr>
        <w:t xml:space="preserve">to the structure and </w:t>
      </w:r>
      <w:r w:rsidR="001403A0" w:rsidRPr="004904CD">
        <w:rPr>
          <w:rFonts w:cs="Times New Roman"/>
          <w:color w:val="000000"/>
          <w:lang w:val="en-US"/>
        </w:rPr>
        <w:t xml:space="preserve">sensory </w:t>
      </w:r>
      <w:r w:rsidRPr="004904CD">
        <w:rPr>
          <w:rFonts w:cs="Times New Roman"/>
          <w:color w:val="000000"/>
          <w:lang w:val="en-US"/>
        </w:rPr>
        <w:t xml:space="preserve">perception </w:t>
      </w:r>
      <w:r w:rsidR="003120FC" w:rsidRPr="004904CD">
        <w:rPr>
          <w:rFonts w:cs="Times New Roman"/>
          <w:color w:val="000000"/>
          <w:lang w:val="en-US"/>
        </w:rPr>
        <w:t xml:space="preserve">of a food product </w:t>
      </w:r>
      <w:r w:rsidRPr="004904CD">
        <w:rPr>
          <w:rFonts w:cs="Times New Roman"/>
          <w:color w:val="000000"/>
          <w:lang w:val="en-US"/>
        </w:rPr>
        <w:t xml:space="preserve">is gathering interest </w:t>
      </w:r>
      <w:r w:rsidRPr="004904CD">
        <w:rPr>
          <w:rFonts w:cs="Times New Roman"/>
          <w:color w:val="000000"/>
          <w:lang w:val="en-US"/>
        </w:rPr>
        <w:fldChar w:fldCharType="begin">
          <w:fldData xml:space="preserve">PEVuZE5vdGU+PENpdGU+PEF1dGhvcj5Cb2xhbmQ8L0F1dGhvcj48WWVhcj4yMDA2PC9ZZWFyPjxS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PEVuZE5vdGU+PENpdGU+PEF1dGhvcj5Cb2xhbmQ8L0F1dGhvcj48WWVhcj4yMDA2PC9ZZWFyPjxS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Pr="004904CD">
        <w:rPr>
          <w:rFonts w:cs="Times New Roman"/>
          <w:noProof/>
          <w:color w:val="000000"/>
          <w:lang w:val="en-US"/>
        </w:rPr>
        <w:t>(</w:t>
      </w:r>
      <w:hyperlink w:anchor="_ENREF_18" w:tooltip="Boland, 2006 #455" w:history="1">
        <w:r w:rsidR="00622A1B" w:rsidRPr="004904CD">
          <w:rPr>
            <w:rFonts w:cs="Times New Roman"/>
            <w:noProof/>
            <w:color w:val="000000"/>
            <w:lang w:val="en-US"/>
          </w:rPr>
          <w:t>Boland, Delahunty, &amp; van Ruth, 2006</w:t>
        </w:r>
      </w:hyperlink>
      <w:r w:rsidRPr="004904CD">
        <w:rPr>
          <w:rFonts w:cs="Times New Roman"/>
          <w:noProof/>
          <w:color w:val="000000"/>
          <w:lang w:val="en-US"/>
        </w:rPr>
        <w:t xml:space="preserve">; </w:t>
      </w:r>
      <w:hyperlink w:anchor="_ENREF_62" w:tooltip="Gonzalez-Tomas, 2008 #444" w:history="1">
        <w:r w:rsidR="00622A1B" w:rsidRPr="004904CD">
          <w:rPr>
            <w:rFonts w:cs="Times New Roman"/>
            <w:noProof/>
            <w:color w:val="000000"/>
            <w:lang w:val="en-US"/>
          </w:rPr>
          <w:t>Gonzalez-Tomas, Bayarri, Taylor, &amp; Costell, 2008</w:t>
        </w:r>
      </w:hyperlink>
      <w:r w:rsidRPr="004904CD">
        <w:rPr>
          <w:rFonts w:cs="Times New Roman"/>
          <w:noProof/>
          <w:color w:val="000000"/>
          <w:lang w:val="en-US"/>
        </w:rPr>
        <w:t xml:space="preserve">; </w:t>
      </w:r>
      <w:hyperlink w:anchor="_ENREF_85" w:tooltip="Koliandris, 2008 #453" w:history="1">
        <w:r w:rsidR="00622A1B" w:rsidRPr="004904CD">
          <w:rPr>
            <w:rFonts w:cs="Times New Roman"/>
            <w:noProof/>
            <w:color w:val="000000"/>
            <w:lang w:val="en-US"/>
          </w:rPr>
          <w:t>Koliandris, Lee, Ferry, Hill, &amp; Mitchell, 2008</w:t>
        </w:r>
      </w:hyperlink>
      <w:r w:rsidRPr="004904CD">
        <w:rPr>
          <w:rFonts w:cs="Times New Roman"/>
          <w:noProof/>
          <w:color w:val="000000"/>
          <w:lang w:val="en-US"/>
        </w:rPr>
        <w:t xml:space="preserve">; </w:t>
      </w:r>
      <w:hyperlink w:anchor="_ENREF_147" w:tooltip="Tromelin, 2010 #425" w:history="1">
        <w:r w:rsidR="00622A1B" w:rsidRPr="004904CD">
          <w:rPr>
            <w:rFonts w:cs="Times New Roman"/>
            <w:noProof/>
            <w:color w:val="000000"/>
            <w:lang w:val="en-US"/>
          </w:rPr>
          <w:t>Tromelin, Merabtine, Andriot, Lubbers, &amp; Guichard, 2010</w:t>
        </w:r>
      </w:hyperlink>
      <w:r w:rsidRPr="004904CD">
        <w:rPr>
          <w:rFonts w:cs="Times New Roman"/>
          <w:noProof/>
          <w:color w:val="000000"/>
          <w:lang w:val="en-US"/>
        </w:rPr>
        <w:t xml:space="preserve">; </w:t>
      </w:r>
      <w:hyperlink w:anchor="_ENREF_153" w:tooltip="van Vliet, 2009 #461" w:history="1">
        <w:r w:rsidR="00622A1B" w:rsidRPr="004904CD">
          <w:rPr>
            <w:rFonts w:cs="Times New Roman"/>
            <w:noProof/>
            <w:color w:val="000000"/>
            <w:lang w:val="en-US"/>
          </w:rPr>
          <w:t>van Vliet, van Aken, de Jongh, &amp; Hamer, 2009</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The fact that many of these polysaccharides are </w:t>
      </w:r>
      <w:proofErr w:type="spellStart"/>
      <w:r w:rsidRPr="004904CD">
        <w:rPr>
          <w:rFonts w:cs="Times New Roman"/>
          <w:color w:val="000000"/>
          <w:lang w:val="en-US"/>
        </w:rPr>
        <w:t>mucoadhesive</w:t>
      </w:r>
      <w:proofErr w:type="spellEnd"/>
      <w:r w:rsidRPr="004904CD">
        <w:rPr>
          <w:rFonts w:cs="Times New Roman"/>
          <w:color w:val="000000"/>
          <w:lang w:val="en-US"/>
        </w:rPr>
        <w:t xml:space="preserve"> has rarely been reported in the literature as an </w:t>
      </w:r>
      <w:proofErr w:type="gramStart"/>
      <w:r w:rsidRPr="004904CD">
        <w:rPr>
          <w:rFonts w:cs="Times New Roman"/>
          <w:color w:val="000000"/>
          <w:lang w:val="en-US"/>
        </w:rPr>
        <w:t>influencing</w:t>
      </w:r>
      <w:r w:rsidR="006A39C5" w:rsidRPr="004904CD">
        <w:rPr>
          <w:rFonts w:cs="Times New Roman"/>
          <w:color w:val="000000"/>
          <w:lang w:val="en-US"/>
        </w:rPr>
        <w:t xml:space="preserve"> </w:t>
      </w:r>
      <w:r w:rsidRPr="004904CD">
        <w:rPr>
          <w:rFonts w:cs="Times New Roman"/>
          <w:color w:val="000000"/>
          <w:lang w:val="en-US"/>
        </w:rPr>
        <w:t xml:space="preserve"> phenomenon</w:t>
      </w:r>
      <w:proofErr w:type="gramEnd"/>
      <w:r w:rsidRPr="004904CD">
        <w:rPr>
          <w:rFonts w:cs="Times New Roman"/>
          <w:color w:val="000000"/>
          <w:lang w:val="en-US"/>
        </w:rPr>
        <w:t xml:space="preserve"> to consider when investigating the </w:t>
      </w:r>
      <w:r w:rsidR="001403A0" w:rsidRPr="004904CD">
        <w:rPr>
          <w:rFonts w:cs="Times New Roman"/>
          <w:color w:val="000000"/>
          <w:lang w:val="en-US"/>
        </w:rPr>
        <w:t>results obtained with regards</w:t>
      </w:r>
      <w:r w:rsidRPr="004904CD">
        <w:rPr>
          <w:rFonts w:cs="Times New Roman"/>
          <w:color w:val="000000"/>
          <w:lang w:val="en-US"/>
        </w:rPr>
        <w:t xml:space="preserve"> to </w:t>
      </w:r>
      <w:proofErr w:type="spellStart"/>
      <w:r w:rsidRPr="004904CD">
        <w:rPr>
          <w:rFonts w:cs="Times New Roman"/>
          <w:color w:val="000000"/>
          <w:lang w:val="en-US"/>
        </w:rPr>
        <w:t>flavour</w:t>
      </w:r>
      <w:proofErr w:type="spellEnd"/>
      <w:r w:rsidRPr="004904CD">
        <w:rPr>
          <w:rFonts w:cs="Times New Roman"/>
          <w:color w:val="000000"/>
          <w:lang w:val="en-US"/>
        </w:rPr>
        <w:t xml:space="preserve"> release and sensory perception. </w:t>
      </w:r>
    </w:p>
    <w:p w14:paraId="076E1959" w14:textId="5DC60BCE" w:rsidR="001829FF" w:rsidRPr="004904CD" w:rsidRDefault="00581696" w:rsidP="003E1967">
      <w:pPr>
        <w:autoSpaceDE w:val="0"/>
        <w:adjustRightInd w:val="0"/>
        <w:jc w:val="both"/>
        <w:rPr>
          <w:rFonts w:cs="Times New Roman"/>
          <w:lang w:val="en-US"/>
        </w:rPr>
      </w:pPr>
      <w:r w:rsidRPr="004904CD">
        <w:rPr>
          <w:rFonts w:cs="Times New Roman"/>
          <w:color w:val="000000"/>
          <w:lang w:val="en-US"/>
        </w:rPr>
        <w:t>High viscosity is a common property of many polysaccharides in aqueous solutions. This property has made them an attractive ingredient to use in manufactured liquid and semi-solid products to add bulk and improve texture, stability</w:t>
      </w:r>
      <w:r w:rsidR="00734169" w:rsidRPr="004904CD">
        <w:rPr>
          <w:rFonts w:cs="Times New Roman"/>
          <w:color w:val="000000"/>
          <w:lang w:val="en-US"/>
        </w:rPr>
        <w:t>,</w:t>
      </w:r>
      <w:r w:rsidRPr="004904CD">
        <w:rPr>
          <w:rFonts w:cs="Times New Roman"/>
          <w:color w:val="000000"/>
          <w:lang w:val="en-US"/>
        </w:rPr>
        <w:t xml:space="preserve"> and appearance. These polysaccharides </w:t>
      </w:r>
      <w:proofErr w:type="gramStart"/>
      <w:r w:rsidRPr="004904CD">
        <w:rPr>
          <w:rFonts w:cs="Times New Roman"/>
          <w:color w:val="000000"/>
          <w:lang w:val="en-US"/>
        </w:rPr>
        <w:t>include:</w:t>
      </w:r>
      <w:proofErr w:type="gramEnd"/>
      <w:r w:rsidRPr="004904CD">
        <w:rPr>
          <w:rFonts w:cs="Times New Roman"/>
          <w:color w:val="000000"/>
          <w:lang w:val="en-US"/>
        </w:rPr>
        <w:t xml:space="preserve"> </w:t>
      </w:r>
      <w:proofErr w:type="spellStart"/>
      <w:r w:rsidRPr="004904CD">
        <w:rPr>
          <w:rFonts w:cs="Times New Roman"/>
          <w:color w:val="000000"/>
          <w:lang w:val="en-US"/>
        </w:rPr>
        <w:t>carboxymethyl</w:t>
      </w:r>
      <w:proofErr w:type="spellEnd"/>
      <w:r w:rsidRPr="004904CD">
        <w:rPr>
          <w:rFonts w:cs="Times New Roman"/>
          <w:color w:val="000000"/>
          <w:lang w:val="en-US"/>
        </w:rPr>
        <w:t xml:space="preserve"> cellulose (CMC), pectin, alginate, xanthan gum (XG), guar gum and carrageenan. They come from a variety of sources and exhibit diverse chemical properties. Many of these polysaccharides have been evaluated </w:t>
      </w:r>
      <w:r w:rsidR="00BB7714" w:rsidRPr="004904CD">
        <w:rPr>
          <w:rFonts w:cs="Times New Roman"/>
          <w:color w:val="000000"/>
          <w:lang w:val="en-US"/>
        </w:rPr>
        <w:t xml:space="preserve">as </w:t>
      </w:r>
      <w:proofErr w:type="spellStart"/>
      <w:r w:rsidRPr="004904CD">
        <w:rPr>
          <w:rFonts w:cs="Times New Roman"/>
          <w:color w:val="000000"/>
          <w:lang w:val="en-US"/>
        </w:rPr>
        <w:t>mucoadhesi</w:t>
      </w:r>
      <w:r w:rsidR="00BB7714" w:rsidRPr="004904CD">
        <w:rPr>
          <w:rFonts w:cs="Times New Roman"/>
          <w:color w:val="000000"/>
          <w:lang w:val="en-US"/>
        </w:rPr>
        <w:t>ves</w:t>
      </w:r>
      <w:proofErr w:type="spellEnd"/>
      <w:r w:rsidR="00C3300B" w:rsidRPr="004904CD">
        <w:rPr>
          <w:rFonts w:cs="Times New Roman"/>
          <w:color w:val="000000"/>
          <w:lang w:val="en-US"/>
        </w:rPr>
        <w:t>, and are reported</w:t>
      </w:r>
      <w:r w:rsidRPr="004904CD">
        <w:rPr>
          <w:rFonts w:cs="Times New Roman"/>
          <w:color w:val="000000"/>
          <w:lang w:val="en-US"/>
        </w:rPr>
        <w:t xml:space="preserve"> extensively in pharmaceutical literature </w:t>
      </w:r>
      <w:r w:rsidRPr="004904CD">
        <w:rPr>
          <w:rFonts w:cs="Times New Roman"/>
          <w:color w:val="000000"/>
          <w:lang w:val="en-US"/>
        </w:rPr>
        <w:fldChar w:fldCharType="begin">
          <w:fldData xml:space="preserve">PEVuZE5vdGU+PENpdGU+PEF1dGhvcj5GdW9uZ2Z1Y2hhdDwvQXV0aG9yPjxZZWFyPjE5OTY8L1ll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=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PEVuZE5vdGU+PENpdGU+PEF1dGhvcj5GdW9uZ2Z1Y2hhdDwvQXV0aG9yPjxZZWFyPjE5OTY8L1ll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=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00CF5993" w:rsidRPr="004904CD">
        <w:rPr>
          <w:rFonts w:cs="Times New Roman"/>
          <w:noProof/>
          <w:color w:val="000000"/>
          <w:lang w:val="en-US"/>
        </w:rPr>
        <w:t>(</w:t>
      </w:r>
      <w:hyperlink w:anchor="_ENREF_54" w:tooltip="Fuongfuchat, 1996 #415" w:history="1">
        <w:r w:rsidR="00622A1B" w:rsidRPr="004904CD">
          <w:rPr>
            <w:rFonts w:cs="Times New Roman"/>
            <w:noProof/>
            <w:color w:val="000000"/>
            <w:lang w:val="en-US"/>
          </w:rPr>
          <w:t>Fuongfuchat, Jamieson, Blackwell, &amp; Gerken, 1996</w:t>
        </w:r>
      </w:hyperlink>
      <w:r w:rsidR="00CF5993" w:rsidRPr="004904CD">
        <w:rPr>
          <w:rFonts w:cs="Times New Roman"/>
          <w:noProof/>
          <w:color w:val="000000"/>
          <w:lang w:val="en-US"/>
        </w:rPr>
        <w:t xml:space="preserve">; </w:t>
      </w:r>
      <w:hyperlink w:anchor="_ENREF_83" w:tooltip="Klemetsrud, 2013 #435" w:history="1">
        <w:r w:rsidR="00622A1B" w:rsidRPr="004904CD">
          <w:rPr>
            <w:rFonts w:cs="Times New Roman"/>
            <w:noProof/>
            <w:color w:val="000000"/>
            <w:lang w:val="en-US"/>
          </w:rPr>
          <w:t>Klemetsrud, Jonassen, Hiorth, Kjoniksen, &amp; Smistad, 2013</w:t>
        </w:r>
      </w:hyperlink>
      <w:r w:rsidR="00CF5993" w:rsidRPr="004904CD">
        <w:rPr>
          <w:rFonts w:cs="Times New Roman"/>
          <w:noProof/>
          <w:color w:val="000000"/>
          <w:lang w:val="en-US"/>
        </w:rPr>
        <w:t xml:space="preserve">; </w:t>
      </w:r>
      <w:hyperlink w:anchor="_ENREF_117" w:tooltip="Rossi, 1996 #421" w:history="1">
        <w:r w:rsidR="00622A1B" w:rsidRPr="004904CD">
          <w:rPr>
            <w:rFonts w:cs="Times New Roman"/>
            <w:noProof/>
            <w:color w:val="000000"/>
            <w:lang w:val="en-US"/>
          </w:rPr>
          <w:t>Rossi, Bonferoni, Ferrari, Bertoni, &amp; Caramella, 1996</w:t>
        </w:r>
      </w:hyperlink>
      <w:r w:rsidR="00CF5993" w:rsidRPr="004904CD">
        <w:rPr>
          <w:rFonts w:cs="Times New Roman"/>
          <w:noProof/>
          <w:color w:val="000000"/>
          <w:lang w:val="en-US"/>
        </w:rPr>
        <w:t xml:space="preserve">; </w:t>
      </w:r>
      <w:hyperlink w:anchor="_ENREF_118" w:tooltip="Rossi, 1995 #412" w:history="1">
        <w:r w:rsidR="00622A1B" w:rsidRPr="004904CD">
          <w:rPr>
            <w:rFonts w:cs="Times New Roman"/>
            <w:noProof/>
            <w:color w:val="000000"/>
            <w:lang w:val="en-US"/>
          </w:rPr>
          <w:t>Rossi et al., 1995</w:t>
        </w:r>
      </w:hyperlink>
      <w:r w:rsidR="00CF5993" w:rsidRPr="004904CD">
        <w:rPr>
          <w:rFonts w:cs="Times New Roman"/>
          <w:noProof/>
          <w:color w:val="000000"/>
          <w:lang w:val="en-US"/>
        </w:rPr>
        <w:t xml:space="preserve">; </w:t>
      </w:r>
      <w:hyperlink w:anchor="_ENREF_141" w:tooltip="Thirawong, 2008 #445" w:history="1">
        <w:r w:rsidR="00622A1B" w:rsidRPr="004904CD">
          <w:rPr>
            <w:rFonts w:cs="Times New Roman"/>
            <w:noProof/>
            <w:color w:val="000000"/>
            <w:lang w:val="en-US"/>
          </w:rPr>
          <w:t>Thirawong, Kennedy, &amp; Sriamornsak, 2008</w:t>
        </w:r>
      </w:hyperlink>
      <w:r w:rsidR="00CF5993" w:rsidRPr="004904CD">
        <w:rPr>
          <w:rFonts w:cs="Times New Roman"/>
          <w:noProof/>
          <w:color w:val="000000"/>
          <w:lang w:val="en-US"/>
        </w:rPr>
        <w:t xml:space="preserve">; </w:t>
      </w:r>
      <w:hyperlink w:anchor="_ENREF_142" w:tooltip="Thirawong, 2007 #419" w:history="1">
        <w:r w:rsidR="00622A1B" w:rsidRPr="004904CD">
          <w:rPr>
            <w:rFonts w:cs="Times New Roman"/>
            <w:noProof/>
            <w:color w:val="000000"/>
            <w:lang w:val="en-US"/>
          </w:rPr>
          <w:t>Thirawong, Nunthanid, Puttipipatkhachorn, &amp; Sriamornsak, 2007</w:t>
        </w:r>
      </w:hyperlink>
      <w:r w:rsidR="00CF5993"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r w:rsidRPr="004904CD">
        <w:rPr>
          <w:rFonts w:cs="Times New Roman"/>
          <w:lang w:val="en-US"/>
        </w:rPr>
        <w:lastRenderedPageBreak/>
        <w:t xml:space="preserve">and are </w:t>
      </w:r>
      <w:proofErr w:type="spellStart"/>
      <w:r w:rsidRPr="004904CD">
        <w:rPr>
          <w:rFonts w:cs="Times New Roman"/>
          <w:lang w:val="en-US"/>
        </w:rPr>
        <w:t>util</w:t>
      </w:r>
      <w:r w:rsidR="00FE28A8" w:rsidRPr="004904CD">
        <w:rPr>
          <w:rFonts w:cs="Times New Roman"/>
          <w:lang w:val="en-US"/>
        </w:rPr>
        <w:t>ised</w:t>
      </w:r>
      <w:proofErr w:type="spellEnd"/>
      <w:r w:rsidRPr="004904CD">
        <w:rPr>
          <w:rFonts w:cs="Times New Roman"/>
          <w:lang w:val="en-US"/>
        </w:rPr>
        <w:t xml:space="preserve"> for their </w:t>
      </w:r>
      <w:proofErr w:type="spellStart"/>
      <w:r w:rsidRPr="004904CD">
        <w:rPr>
          <w:rFonts w:cs="Times New Roman"/>
          <w:lang w:val="en-US"/>
        </w:rPr>
        <w:t>mucoadhesive</w:t>
      </w:r>
      <w:proofErr w:type="spellEnd"/>
      <w:r w:rsidRPr="004904CD">
        <w:rPr>
          <w:rFonts w:cs="Times New Roman"/>
          <w:lang w:val="en-US"/>
        </w:rPr>
        <w:t xml:space="preserve"> capability in various pharmaceutical applications. The impact that the </w:t>
      </w:r>
      <w:proofErr w:type="spellStart"/>
      <w:r w:rsidRPr="004904CD">
        <w:rPr>
          <w:rFonts w:cs="Times New Roman"/>
          <w:lang w:val="en-US"/>
        </w:rPr>
        <w:t>mucoadhesive</w:t>
      </w:r>
      <w:proofErr w:type="spellEnd"/>
      <w:r w:rsidRPr="004904CD">
        <w:rPr>
          <w:rFonts w:cs="Times New Roman"/>
          <w:lang w:val="en-US"/>
        </w:rPr>
        <w:t xml:space="preserve"> nature of many of these commonly used polysaccharides may have on the sensory perception of food </w:t>
      </w:r>
      <w:proofErr w:type="gramStart"/>
      <w:r w:rsidRPr="004904CD">
        <w:rPr>
          <w:rFonts w:cs="Times New Roman"/>
          <w:lang w:val="en-US"/>
        </w:rPr>
        <w:t>will be discussed</w:t>
      </w:r>
      <w:proofErr w:type="gramEnd"/>
      <w:r w:rsidRPr="004904CD">
        <w:rPr>
          <w:rFonts w:cs="Times New Roman"/>
          <w:lang w:val="en-US"/>
        </w:rPr>
        <w:t>.</w:t>
      </w:r>
    </w:p>
    <w:p w14:paraId="575809EC" w14:textId="35B325A0" w:rsidR="009C021C" w:rsidRPr="004904CD" w:rsidRDefault="00DF4A24" w:rsidP="003E1967">
      <w:pPr>
        <w:autoSpaceDE w:val="0"/>
        <w:adjustRightInd w:val="0"/>
        <w:jc w:val="both"/>
        <w:rPr>
          <w:rFonts w:cs="Times New Roman"/>
          <w:lang w:val="en-US"/>
        </w:rPr>
      </w:pPr>
      <w:r w:rsidRPr="004904CD">
        <w:rPr>
          <w:rFonts w:cs="Times New Roman"/>
          <w:lang w:val="en-US"/>
        </w:rPr>
        <w:t xml:space="preserve"> </w:t>
      </w:r>
      <w:proofErr w:type="spellStart"/>
      <w:r w:rsidRPr="004904CD">
        <w:rPr>
          <w:rFonts w:cs="Times New Roman"/>
          <w:lang w:val="en-US"/>
        </w:rPr>
        <w:t>Mucoadh</w:t>
      </w:r>
      <w:r w:rsidR="00593128" w:rsidRPr="004904CD">
        <w:rPr>
          <w:rFonts w:cs="Times New Roman"/>
          <w:lang w:val="en-US"/>
        </w:rPr>
        <w:t>esive</w:t>
      </w:r>
      <w:proofErr w:type="spellEnd"/>
      <w:r w:rsidR="00593128" w:rsidRPr="004904CD">
        <w:rPr>
          <w:rFonts w:cs="Times New Roman"/>
          <w:lang w:val="en-US"/>
        </w:rPr>
        <w:t xml:space="preserve"> strength is a continuum </w:t>
      </w:r>
      <w:r w:rsidR="00C4125C" w:rsidRPr="004904CD">
        <w:rPr>
          <w:rFonts w:cs="Times New Roman"/>
          <w:lang w:val="en-US"/>
        </w:rPr>
        <w:t>dependent</w:t>
      </w:r>
      <w:r w:rsidR="00593128" w:rsidRPr="004904CD">
        <w:rPr>
          <w:rFonts w:cs="Times New Roman"/>
          <w:lang w:val="en-US"/>
        </w:rPr>
        <w:t xml:space="preserve"> </w:t>
      </w:r>
      <w:proofErr w:type="gramStart"/>
      <w:r w:rsidR="00593128" w:rsidRPr="004904CD">
        <w:rPr>
          <w:rFonts w:cs="Times New Roman"/>
          <w:lang w:val="en-US"/>
        </w:rPr>
        <w:t>on</w:t>
      </w:r>
      <w:r w:rsidR="00873F43" w:rsidRPr="004904CD">
        <w:rPr>
          <w:rFonts w:cs="Times New Roman"/>
          <w:lang w:val="en-US"/>
        </w:rPr>
        <w:t>:</w:t>
      </w:r>
      <w:proofErr w:type="gramEnd"/>
      <w:r w:rsidR="00593128" w:rsidRPr="004904CD">
        <w:rPr>
          <w:rFonts w:cs="Times New Roman"/>
          <w:lang w:val="en-US"/>
        </w:rPr>
        <w:t xml:space="preserve"> the polymer chemistry and mo</w:t>
      </w:r>
      <w:r w:rsidR="00873F43" w:rsidRPr="004904CD">
        <w:rPr>
          <w:rFonts w:cs="Times New Roman"/>
          <w:lang w:val="en-US"/>
        </w:rPr>
        <w:t>lecular weight;</w:t>
      </w:r>
      <w:r w:rsidR="00593128" w:rsidRPr="004904CD">
        <w:rPr>
          <w:rFonts w:cs="Times New Roman"/>
          <w:lang w:val="en-US"/>
        </w:rPr>
        <w:t xml:space="preserve"> dosage form (e.g. particulates, tab</w:t>
      </w:r>
      <w:r w:rsidR="00873F43" w:rsidRPr="004904CD">
        <w:rPr>
          <w:rFonts w:cs="Times New Roman"/>
          <w:lang w:val="en-US"/>
        </w:rPr>
        <w:t xml:space="preserve">lets, films, liquids </w:t>
      </w:r>
      <w:proofErr w:type="spellStart"/>
      <w:r w:rsidR="00873F43" w:rsidRPr="004904CD">
        <w:rPr>
          <w:rFonts w:cs="Times New Roman"/>
          <w:lang w:val="en-US"/>
        </w:rPr>
        <w:t>etc</w:t>
      </w:r>
      <w:proofErr w:type="spellEnd"/>
      <w:r w:rsidR="00873F43" w:rsidRPr="004904CD">
        <w:rPr>
          <w:rFonts w:cs="Times New Roman"/>
          <w:lang w:val="en-US"/>
        </w:rPr>
        <w:t>);</w:t>
      </w:r>
      <w:r w:rsidR="00593128" w:rsidRPr="004904CD">
        <w:rPr>
          <w:rFonts w:cs="Times New Roman"/>
          <w:lang w:val="en-US"/>
        </w:rPr>
        <w:t xml:space="preserve"> other </w:t>
      </w:r>
      <w:r w:rsidR="00C4125C" w:rsidRPr="004904CD">
        <w:rPr>
          <w:rFonts w:cs="Times New Roman"/>
          <w:lang w:val="en-US"/>
        </w:rPr>
        <w:t>ingredients</w:t>
      </w:r>
      <w:r w:rsidR="00593128" w:rsidRPr="004904CD">
        <w:rPr>
          <w:rFonts w:cs="Times New Roman"/>
          <w:lang w:val="en-US"/>
        </w:rPr>
        <w:t xml:space="preserve"> present in the formulation</w:t>
      </w:r>
      <w:r w:rsidR="00873F43" w:rsidRPr="004904CD">
        <w:rPr>
          <w:rFonts w:cs="Times New Roman"/>
          <w:lang w:val="en-US"/>
        </w:rPr>
        <w:t>;</w:t>
      </w:r>
      <w:r w:rsidR="00593128" w:rsidRPr="004904CD">
        <w:rPr>
          <w:rFonts w:cs="Times New Roman"/>
          <w:lang w:val="en-US"/>
        </w:rPr>
        <w:t xml:space="preserve"> and how it is being measured. </w:t>
      </w:r>
      <w:r w:rsidR="008105F7" w:rsidRPr="004904CD">
        <w:rPr>
          <w:rFonts w:cs="Times New Roman"/>
          <w:lang w:val="en-US"/>
        </w:rPr>
        <w:t>S</w:t>
      </w:r>
      <w:r w:rsidR="00444E63" w:rsidRPr="004904CD">
        <w:rPr>
          <w:rFonts w:cs="Times New Roman"/>
          <w:lang w:val="en-US"/>
        </w:rPr>
        <w:t xml:space="preserve">tudies investigating the best formulation for </w:t>
      </w:r>
      <w:proofErr w:type="spellStart"/>
      <w:r w:rsidR="00444E63" w:rsidRPr="004904CD">
        <w:rPr>
          <w:rFonts w:cs="Times New Roman"/>
          <w:lang w:val="en-US"/>
        </w:rPr>
        <w:t>mucoadhesives</w:t>
      </w:r>
      <w:proofErr w:type="spellEnd"/>
      <w:r w:rsidR="00444E63" w:rsidRPr="004904CD">
        <w:rPr>
          <w:rFonts w:cs="Times New Roman"/>
          <w:lang w:val="en-US"/>
        </w:rPr>
        <w:t xml:space="preserve"> will often use a combination of polysaccharides to produce </w:t>
      </w:r>
      <w:r w:rsidR="008105F7" w:rsidRPr="004904CD">
        <w:rPr>
          <w:rFonts w:cs="Times New Roman"/>
          <w:lang w:val="en-US"/>
        </w:rPr>
        <w:t>an optimum formulation</w:t>
      </w:r>
      <w:r w:rsidR="00444E63" w:rsidRPr="004904CD">
        <w:rPr>
          <w:rFonts w:cs="Times New Roman"/>
          <w:lang w:val="en-US"/>
        </w:rPr>
        <w:t xml:space="preserve">, comparing different polymers in one study. </w:t>
      </w:r>
      <w:r w:rsidR="00593128" w:rsidRPr="004904CD">
        <w:rPr>
          <w:rFonts w:cs="Times New Roman"/>
          <w:lang w:val="en-US"/>
        </w:rPr>
        <w:t xml:space="preserve">Therefore, it is impossible to attribute a definitive value of </w:t>
      </w:r>
      <w:proofErr w:type="spellStart"/>
      <w:r w:rsidR="00593128" w:rsidRPr="004904CD">
        <w:rPr>
          <w:rFonts w:cs="Times New Roman"/>
          <w:lang w:val="en-US"/>
        </w:rPr>
        <w:t>mucoadhesive</w:t>
      </w:r>
      <w:proofErr w:type="spellEnd"/>
      <w:r w:rsidR="00593128" w:rsidRPr="004904CD">
        <w:rPr>
          <w:rFonts w:cs="Times New Roman"/>
          <w:lang w:val="en-US"/>
        </w:rPr>
        <w:t xml:space="preserve"> strength to any particular </w:t>
      </w:r>
      <w:proofErr w:type="spellStart"/>
      <w:r w:rsidR="00873F43" w:rsidRPr="004904CD">
        <w:rPr>
          <w:rFonts w:cs="Times New Roman"/>
          <w:lang w:val="en-US"/>
        </w:rPr>
        <w:t>mucoadhesive</w:t>
      </w:r>
      <w:proofErr w:type="spellEnd"/>
      <w:r w:rsidR="00873F43" w:rsidRPr="004904CD">
        <w:rPr>
          <w:rFonts w:cs="Times New Roman"/>
          <w:lang w:val="en-US"/>
        </w:rPr>
        <w:t>,</w:t>
      </w:r>
      <w:r w:rsidR="00593128" w:rsidRPr="004904CD">
        <w:rPr>
          <w:rFonts w:cs="Times New Roman"/>
          <w:lang w:val="en-US"/>
        </w:rPr>
        <w:t xml:space="preserve"> as the variables are </w:t>
      </w:r>
      <w:r w:rsidR="00F92849" w:rsidRPr="004904CD">
        <w:rPr>
          <w:rFonts w:cs="Times New Roman"/>
          <w:lang w:val="en-US"/>
        </w:rPr>
        <w:t>seemingly infinite.</w:t>
      </w:r>
      <w:r w:rsidR="00873F43" w:rsidRPr="004904CD">
        <w:rPr>
          <w:rFonts w:cs="Times New Roman"/>
          <w:lang w:val="en-US"/>
        </w:rPr>
        <w:t xml:space="preserve"> </w:t>
      </w:r>
      <w:hyperlink w:anchor="_ENREF_63" w:tooltip="Grabovac, 2005 #477" w:history="1">
        <w:r w:rsidR="00622A1B" w:rsidRPr="004904CD">
          <w:rPr>
            <w:rFonts w:cs="Times New Roman"/>
            <w:lang w:val="en-US"/>
          </w:rPr>
          <w:fldChar w:fldCharType="begin">
            <w:fldData xml:space="preserve">PEVuZE5vdGU+PENpdGUgQXV0aG9yWWVhcj0iMSI+PEF1dGhvcj5HcmFib3ZhYzwvQXV0aG9yPjxZ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</w:fldData>
          </w:fldChar>
        </w:r>
        <w:r w:rsidR="00622A1B" w:rsidRPr="004904CD">
          <w:rPr>
            <w:rFonts w:cs="Times New Roman"/>
            <w:lang w:val="en-US"/>
          </w:rPr>
          <w:instrText xml:space="preserve"> ADDIN EN.CITE </w:instrText>
        </w:r>
        <w:r w:rsidR="00622A1B" w:rsidRPr="004904CD">
          <w:rPr>
            <w:rFonts w:cs="Times New Roman"/>
            <w:lang w:val="en-US"/>
          </w:rPr>
          <w:fldChar w:fldCharType="begin">
            <w:fldData xml:space="preserve">PEVuZE5vdGU+PENpdGUgQXV0aG9yWWVhcj0iMSI+PEF1dGhvcj5HcmFib3ZhYzwvQXV0aG9yPjxZ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</w:fldData>
          </w:fldChar>
        </w:r>
        <w:r w:rsidR="00622A1B" w:rsidRPr="004904CD">
          <w:rPr>
            <w:rFonts w:cs="Times New Roman"/>
            <w:lang w:val="en-US"/>
          </w:rPr>
          <w:instrText xml:space="preserve"> ADDIN EN.CITE.DATA </w:instrText>
        </w:r>
        <w:r w:rsidR="00622A1B" w:rsidRPr="004904CD">
          <w:rPr>
            <w:rFonts w:cs="Times New Roman"/>
            <w:lang w:val="en-US"/>
          </w:rPr>
        </w:r>
        <w:r w:rsidR="00622A1B" w:rsidRPr="004904CD">
          <w:rPr>
            <w:rFonts w:cs="Times New Roman"/>
            <w:lang w:val="en-US"/>
          </w:rPr>
          <w:fldChar w:fldCharType="end"/>
        </w:r>
        <w:r w:rsidR="00622A1B" w:rsidRPr="004904CD">
          <w:rPr>
            <w:rFonts w:cs="Times New Roman"/>
            <w:lang w:val="en-US"/>
          </w:rPr>
        </w:r>
        <w:r w:rsidR="00622A1B" w:rsidRPr="004904CD">
          <w:rPr>
            <w:rFonts w:cs="Times New Roman"/>
            <w:lang w:val="en-US"/>
          </w:rPr>
          <w:fldChar w:fldCharType="separate"/>
        </w:r>
        <w:r w:rsidR="00622A1B" w:rsidRPr="004904CD">
          <w:rPr>
            <w:rFonts w:cs="Times New Roman"/>
            <w:noProof/>
            <w:lang w:val="en-US"/>
          </w:rPr>
          <w:t>Grabovac, Guggi, and Bernkop-Schnurch (2005)</w:t>
        </w:r>
        <w:r w:rsidR="00622A1B" w:rsidRPr="004904CD">
          <w:rPr>
            <w:rFonts w:cs="Times New Roman"/>
            <w:lang w:val="en-US"/>
          </w:rPr>
          <w:fldChar w:fldCharType="end"/>
        </w:r>
      </w:hyperlink>
      <w:r w:rsidR="00F92849" w:rsidRPr="004904CD">
        <w:rPr>
          <w:rFonts w:cs="Times New Roman"/>
          <w:lang w:val="en-US"/>
        </w:rPr>
        <w:t xml:space="preserve"> </w:t>
      </w:r>
      <w:proofErr w:type="gramStart"/>
      <w:r w:rsidR="00D630AA" w:rsidRPr="004904CD">
        <w:rPr>
          <w:rFonts w:cs="Times New Roman"/>
          <w:lang w:val="en-US"/>
        </w:rPr>
        <w:t>published</w:t>
      </w:r>
      <w:proofErr w:type="gramEnd"/>
      <w:r w:rsidR="00D630AA" w:rsidRPr="004904CD">
        <w:rPr>
          <w:rFonts w:cs="Times New Roman"/>
          <w:lang w:val="en-US"/>
        </w:rPr>
        <w:t xml:space="preserve"> a study of the nineteen most commonly used </w:t>
      </w:r>
      <w:proofErr w:type="spellStart"/>
      <w:r w:rsidR="00D630AA" w:rsidRPr="004904CD">
        <w:rPr>
          <w:rFonts w:cs="Times New Roman"/>
          <w:lang w:val="en-US"/>
        </w:rPr>
        <w:t>mucoadhesive</w:t>
      </w:r>
      <w:proofErr w:type="spellEnd"/>
      <w:r w:rsidR="00D630AA" w:rsidRPr="004904CD">
        <w:rPr>
          <w:rFonts w:cs="Times New Roman"/>
          <w:lang w:val="en-US"/>
        </w:rPr>
        <w:t xml:space="preserve"> polymers and conducted a large study comparing the difference in small intes</w:t>
      </w:r>
      <w:r w:rsidR="008105F7" w:rsidRPr="004904CD">
        <w:rPr>
          <w:rFonts w:cs="Times New Roman"/>
          <w:lang w:val="en-US"/>
        </w:rPr>
        <w:t xml:space="preserve">tine </w:t>
      </w:r>
      <w:proofErr w:type="spellStart"/>
      <w:r w:rsidR="008105F7" w:rsidRPr="004904CD">
        <w:rPr>
          <w:rFonts w:cs="Times New Roman"/>
          <w:lang w:val="en-US"/>
        </w:rPr>
        <w:t>mucoadhesive</w:t>
      </w:r>
      <w:proofErr w:type="spellEnd"/>
      <w:r w:rsidR="008105F7" w:rsidRPr="004904CD">
        <w:rPr>
          <w:rFonts w:cs="Times New Roman"/>
          <w:lang w:val="en-US"/>
        </w:rPr>
        <w:t xml:space="preserve"> strength, </w:t>
      </w:r>
      <w:r w:rsidR="00D630AA" w:rsidRPr="004904CD">
        <w:rPr>
          <w:rFonts w:cs="Times New Roman"/>
          <w:lang w:val="en-US"/>
        </w:rPr>
        <w:t>giv</w:t>
      </w:r>
      <w:r w:rsidR="008105F7" w:rsidRPr="004904CD">
        <w:rPr>
          <w:rFonts w:cs="Times New Roman"/>
          <w:lang w:val="en-US"/>
        </w:rPr>
        <w:t>ing</w:t>
      </w:r>
      <w:r w:rsidR="00D630AA" w:rsidRPr="004904CD">
        <w:rPr>
          <w:rFonts w:cs="Times New Roman"/>
          <w:lang w:val="en-US"/>
        </w:rPr>
        <w:t xml:space="preserve"> </w:t>
      </w:r>
      <w:r w:rsidR="008105F7" w:rsidRPr="004904CD">
        <w:rPr>
          <w:rFonts w:cs="Times New Roman"/>
          <w:lang w:val="en-US"/>
        </w:rPr>
        <w:t>a</w:t>
      </w:r>
      <w:r w:rsidR="00D630AA" w:rsidRPr="004904CD">
        <w:rPr>
          <w:rFonts w:cs="Times New Roman"/>
          <w:lang w:val="en-US"/>
        </w:rPr>
        <w:t xml:space="preserve"> guide to the </w:t>
      </w:r>
      <w:proofErr w:type="spellStart"/>
      <w:r w:rsidR="00D630AA" w:rsidRPr="004904CD">
        <w:rPr>
          <w:rFonts w:cs="Times New Roman"/>
          <w:lang w:val="en-US"/>
        </w:rPr>
        <w:t>mucoadhesive</w:t>
      </w:r>
      <w:proofErr w:type="spellEnd"/>
      <w:r w:rsidR="00D630AA" w:rsidRPr="004904CD">
        <w:rPr>
          <w:rFonts w:cs="Times New Roman"/>
          <w:lang w:val="en-US"/>
        </w:rPr>
        <w:t xml:space="preserve"> strength of commonly used polysaccharides</w:t>
      </w:r>
      <w:r w:rsidR="008105F7" w:rsidRPr="004904CD">
        <w:rPr>
          <w:rFonts w:cs="Times New Roman"/>
          <w:lang w:val="en-US"/>
        </w:rPr>
        <w:t>.</w:t>
      </w:r>
      <w:r w:rsidR="00D630AA" w:rsidRPr="004904CD">
        <w:rPr>
          <w:rFonts w:cs="Times New Roman"/>
          <w:lang w:val="en-US"/>
        </w:rPr>
        <w:t xml:space="preserve"> </w:t>
      </w:r>
      <w:r w:rsidR="008105F7" w:rsidRPr="004904CD">
        <w:rPr>
          <w:rFonts w:cs="Times New Roman"/>
          <w:lang w:val="en-US"/>
        </w:rPr>
        <w:t>As</w:t>
      </w:r>
      <w:r w:rsidR="00D630AA" w:rsidRPr="004904CD">
        <w:rPr>
          <w:rFonts w:cs="Times New Roman"/>
          <w:lang w:val="en-US"/>
        </w:rPr>
        <w:t xml:space="preserve"> this review is conc</w:t>
      </w:r>
      <w:r w:rsidR="00D55BB7" w:rsidRPr="004904CD">
        <w:rPr>
          <w:rFonts w:cs="Times New Roman"/>
          <w:lang w:val="en-US"/>
        </w:rPr>
        <w:t>erned with in</w:t>
      </w:r>
      <w:r w:rsidR="008105F7" w:rsidRPr="004904CD">
        <w:rPr>
          <w:rFonts w:cs="Times New Roman"/>
          <w:lang w:val="en-US"/>
        </w:rPr>
        <w:t>-</w:t>
      </w:r>
      <w:r w:rsidR="00D55BB7" w:rsidRPr="004904CD">
        <w:rPr>
          <w:rFonts w:cs="Times New Roman"/>
          <w:lang w:val="en-US"/>
        </w:rPr>
        <w:t xml:space="preserve">mouth </w:t>
      </w:r>
      <w:proofErr w:type="spellStart"/>
      <w:r w:rsidR="00D55BB7" w:rsidRPr="004904CD">
        <w:rPr>
          <w:rFonts w:cs="Times New Roman"/>
          <w:lang w:val="en-US"/>
        </w:rPr>
        <w:t>mucoadhesion</w:t>
      </w:r>
      <w:proofErr w:type="spellEnd"/>
      <w:r w:rsidR="008105F7" w:rsidRPr="004904CD">
        <w:rPr>
          <w:rFonts w:cs="Times New Roman"/>
          <w:lang w:val="en-US"/>
        </w:rPr>
        <w:t xml:space="preserve"> only, </w:t>
      </w:r>
      <w:r w:rsidR="00A06AD6" w:rsidRPr="004904CD">
        <w:rPr>
          <w:rFonts w:cs="Times New Roman"/>
          <w:lang w:val="en-US"/>
        </w:rPr>
        <w:t>Table 1</w:t>
      </w:r>
      <w:r w:rsidR="00F92849" w:rsidRPr="004904CD">
        <w:rPr>
          <w:rFonts w:cs="Times New Roman"/>
          <w:lang w:val="en-US"/>
        </w:rPr>
        <w:t xml:space="preserve"> </w:t>
      </w:r>
      <w:r w:rsidR="00A06AD6" w:rsidRPr="004904CD">
        <w:rPr>
          <w:rFonts w:cs="Times New Roman"/>
          <w:lang w:val="en-US"/>
        </w:rPr>
        <w:t>outlines</w:t>
      </w:r>
      <w:r w:rsidR="006D16FB" w:rsidRPr="004904CD">
        <w:rPr>
          <w:rFonts w:cs="Times New Roman"/>
          <w:lang w:val="en-US"/>
        </w:rPr>
        <w:t xml:space="preserve"> the</w:t>
      </w:r>
      <w:r w:rsidR="00004709" w:rsidRPr="004904CD">
        <w:rPr>
          <w:rFonts w:cs="Times New Roman"/>
          <w:lang w:val="en-US"/>
        </w:rPr>
        <w:t xml:space="preserve"> </w:t>
      </w:r>
      <w:proofErr w:type="spellStart"/>
      <w:r w:rsidR="008105F7" w:rsidRPr="004904CD">
        <w:rPr>
          <w:rFonts w:cs="Times New Roman"/>
          <w:lang w:val="en-US"/>
        </w:rPr>
        <w:t>mucoadhesive</w:t>
      </w:r>
      <w:proofErr w:type="spellEnd"/>
      <w:r w:rsidR="008105F7" w:rsidRPr="004904CD">
        <w:rPr>
          <w:rFonts w:cs="Times New Roman"/>
          <w:lang w:val="en-US"/>
        </w:rPr>
        <w:t xml:space="preserve"> strength and ranking of </w:t>
      </w:r>
      <w:r w:rsidR="00004709" w:rsidRPr="004904CD">
        <w:rPr>
          <w:rFonts w:cs="Times New Roman"/>
          <w:lang w:val="en-US"/>
        </w:rPr>
        <w:t xml:space="preserve">commonly used polysaccharides in the food industry </w:t>
      </w:r>
      <w:r w:rsidR="006D16FB" w:rsidRPr="004904CD">
        <w:rPr>
          <w:rFonts w:cs="Times New Roman"/>
          <w:lang w:val="en-US"/>
        </w:rPr>
        <w:t>based on type of formulation</w:t>
      </w:r>
      <w:r w:rsidR="008105F7" w:rsidRPr="004904CD">
        <w:rPr>
          <w:rFonts w:cs="Times New Roman"/>
          <w:lang w:val="en-US"/>
        </w:rPr>
        <w:t xml:space="preserve"> </w:t>
      </w:r>
      <w:r w:rsidR="006617D5" w:rsidRPr="004904CD">
        <w:rPr>
          <w:rFonts w:cs="Times New Roman"/>
          <w:lang w:val="en-US"/>
        </w:rPr>
        <w:t>tested</w:t>
      </w:r>
      <w:r w:rsidR="00BC7CDE" w:rsidRPr="004904CD">
        <w:rPr>
          <w:rFonts w:cs="Times New Roman"/>
          <w:lang w:val="en-US"/>
        </w:rPr>
        <w:t>. The studies referenced</w:t>
      </w:r>
      <w:r w:rsidR="00F92849" w:rsidRPr="004904CD">
        <w:rPr>
          <w:rFonts w:cs="Times New Roman"/>
          <w:lang w:val="en-US"/>
        </w:rPr>
        <w:t xml:space="preserve"> are restricted to </w:t>
      </w:r>
      <w:r w:rsidR="00BC7CDE" w:rsidRPr="004904CD">
        <w:rPr>
          <w:rFonts w:cs="Times New Roman"/>
          <w:lang w:val="en-US"/>
        </w:rPr>
        <w:t>those</w:t>
      </w:r>
      <w:r w:rsidR="00F92849" w:rsidRPr="004904CD">
        <w:rPr>
          <w:rFonts w:cs="Times New Roman"/>
          <w:lang w:val="en-US"/>
        </w:rPr>
        <w:t xml:space="preserve"> that have investigated buccal or gingiva</w:t>
      </w:r>
      <w:r w:rsidR="008105F7" w:rsidRPr="004904CD">
        <w:rPr>
          <w:rFonts w:cs="Times New Roman"/>
          <w:lang w:val="en-US"/>
        </w:rPr>
        <w:t>l</w:t>
      </w:r>
      <w:r w:rsidR="00F92849" w:rsidRPr="004904CD">
        <w:rPr>
          <w:rFonts w:cs="Times New Roman"/>
          <w:lang w:val="en-US"/>
        </w:rPr>
        <w:t xml:space="preserve"> </w:t>
      </w:r>
      <w:proofErr w:type="spellStart"/>
      <w:r w:rsidR="00F92849" w:rsidRPr="004904CD">
        <w:rPr>
          <w:rFonts w:cs="Times New Roman"/>
          <w:lang w:val="en-US"/>
        </w:rPr>
        <w:t>mucoadhesion</w:t>
      </w:r>
      <w:proofErr w:type="spellEnd"/>
      <w:r w:rsidR="00F92849" w:rsidRPr="004904CD">
        <w:rPr>
          <w:rFonts w:cs="Times New Roman"/>
          <w:lang w:val="en-US"/>
        </w:rPr>
        <w:t xml:space="preserve">. </w:t>
      </w:r>
      <w:r w:rsidR="00C410BB" w:rsidRPr="004904CD">
        <w:rPr>
          <w:rFonts w:cs="Times New Roman"/>
          <w:lang w:val="en-US"/>
        </w:rPr>
        <w:t xml:space="preserve">As can be seen in table </w:t>
      </w:r>
      <w:proofErr w:type="gramStart"/>
      <w:r w:rsidR="00C410BB" w:rsidRPr="004904CD">
        <w:rPr>
          <w:rFonts w:cs="Times New Roman"/>
          <w:lang w:val="en-US"/>
        </w:rPr>
        <w:t>1</w:t>
      </w:r>
      <w:proofErr w:type="gramEnd"/>
      <w:r w:rsidR="00C410BB" w:rsidRPr="004904CD">
        <w:rPr>
          <w:rFonts w:cs="Times New Roman"/>
          <w:lang w:val="en-US"/>
        </w:rPr>
        <w:t xml:space="preserve"> there are a variety of polysaccharides that have been assessed for </w:t>
      </w:r>
      <w:proofErr w:type="spellStart"/>
      <w:r w:rsidR="00C410BB" w:rsidRPr="004904CD">
        <w:rPr>
          <w:rFonts w:cs="Times New Roman"/>
          <w:lang w:val="en-US"/>
        </w:rPr>
        <w:t>mucoadhesion</w:t>
      </w:r>
      <w:proofErr w:type="spellEnd"/>
      <w:r w:rsidR="00C410BB" w:rsidRPr="004904CD">
        <w:rPr>
          <w:rFonts w:cs="Times New Roman"/>
          <w:lang w:val="en-US"/>
        </w:rPr>
        <w:t>, each with differing results depending on the formulation.</w:t>
      </w:r>
    </w:p>
    <w:p w14:paraId="07247601" w14:textId="2979D207" w:rsidR="000C2AD1" w:rsidRPr="004904CD" w:rsidRDefault="00581696" w:rsidP="00F069F4">
      <w:pPr>
        <w:pStyle w:val="Heading3"/>
        <w:jc w:val="both"/>
      </w:pPr>
      <w:bookmarkStart w:id="12" w:name="_Toc476239835"/>
      <w:r w:rsidRPr="004904CD">
        <w:t>Polysaccharides as fat replacers</w:t>
      </w:r>
      <w:bookmarkEnd w:id="12"/>
    </w:p>
    <w:p w14:paraId="7B3D2720" w14:textId="0B54AEC4" w:rsidR="00581696" w:rsidRPr="004904CD" w:rsidRDefault="00581696" w:rsidP="00AA60C2">
      <w:pPr>
        <w:autoSpaceDE w:val="0"/>
        <w:adjustRightInd w:val="0"/>
        <w:ind w:firstLine="0"/>
        <w:jc w:val="both"/>
        <w:rPr>
          <w:rFonts w:cs="Times New Roman"/>
          <w:color w:val="000000"/>
          <w:lang w:val="en-US"/>
        </w:rPr>
      </w:pPr>
      <w:r w:rsidRPr="004904CD">
        <w:rPr>
          <w:rFonts w:cs="Times New Roman"/>
          <w:color w:val="000000"/>
          <w:lang w:val="en-US"/>
        </w:rPr>
        <w:t xml:space="preserve">Polysaccharides are a popular ingredient in reduced fat products as they add bulk and increase viscosity, whilst contributing fewer calories than fat. Fat plays a significant role in the overall sensory experience and thus, satisfaction and acceptability of the food product. As well as structural impacts </w:t>
      </w:r>
      <w:proofErr w:type="gramStart"/>
      <w:r w:rsidRPr="004904CD">
        <w:rPr>
          <w:rFonts w:cs="Times New Roman"/>
          <w:color w:val="000000"/>
          <w:lang w:val="en-US"/>
        </w:rPr>
        <w:t>with regards to</w:t>
      </w:r>
      <w:proofErr w:type="gramEnd"/>
      <w:r w:rsidRPr="004904CD">
        <w:rPr>
          <w:rFonts w:cs="Times New Roman"/>
          <w:color w:val="000000"/>
          <w:lang w:val="en-US"/>
        </w:rPr>
        <w:t xml:space="preserve"> providing hydrophobic matrices, fat affects all sensory aspects of food including appearance, texture, mouthfeel and </w:t>
      </w:r>
      <w:proofErr w:type="spellStart"/>
      <w:r w:rsidR="005D1246" w:rsidRPr="004904CD">
        <w:rPr>
          <w:rFonts w:cs="Times New Roman"/>
          <w:color w:val="000000"/>
          <w:lang w:val="en-US"/>
        </w:rPr>
        <w:t>flavour</w:t>
      </w:r>
      <w:proofErr w:type="spellEnd"/>
      <w:r w:rsidRPr="004904CD">
        <w:rPr>
          <w:rFonts w:cs="Times New Roman"/>
          <w:color w:val="000000"/>
          <w:lang w:val="en-US"/>
        </w:rPr>
        <w:t xml:space="preserve"> profile. Fat is not only a source of </w:t>
      </w:r>
      <w:proofErr w:type="spellStart"/>
      <w:r w:rsidRPr="004904CD">
        <w:rPr>
          <w:rFonts w:cs="Times New Roman"/>
          <w:color w:val="000000"/>
          <w:lang w:val="en-US"/>
        </w:rPr>
        <w:t>flavour</w:t>
      </w:r>
      <w:proofErr w:type="spellEnd"/>
      <w:r w:rsidRPr="004904CD">
        <w:rPr>
          <w:rFonts w:cs="Times New Roman"/>
          <w:color w:val="000000"/>
          <w:lang w:val="en-US"/>
        </w:rPr>
        <w:t xml:space="preserve"> itself, but contributes to the temporal release and perception of </w:t>
      </w:r>
      <w:proofErr w:type="spellStart"/>
      <w:r w:rsidRPr="004904CD">
        <w:rPr>
          <w:rFonts w:cs="Times New Roman"/>
          <w:color w:val="000000"/>
          <w:lang w:val="en-US"/>
        </w:rPr>
        <w:t>flavours</w:t>
      </w:r>
      <w:proofErr w:type="spellEnd"/>
      <w:r w:rsidRPr="004904CD">
        <w:rPr>
          <w:rFonts w:cs="Times New Roman"/>
          <w:color w:val="000000"/>
          <w:lang w:val="en-US"/>
        </w:rPr>
        <w:t xml:space="preserve"> in the food matrix. Additionally, mounting evidence is suggesting </w:t>
      </w:r>
      <w:r w:rsidR="00C3300B" w:rsidRPr="004904CD">
        <w:rPr>
          <w:rFonts w:cs="Times New Roman"/>
          <w:color w:val="000000"/>
          <w:lang w:val="en-US"/>
        </w:rPr>
        <w:t xml:space="preserve">that </w:t>
      </w:r>
      <w:r w:rsidRPr="004904CD">
        <w:rPr>
          <w:rFonts w:cs="Times New Roman"/>
          <w:color w:val="000000"/>
          <w:lang w:val="en-US"/>
        </w:rPr>
        <w:t xml:space="preserve">fatty acids should be regarded as the sixth basic taste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&lt;EndNote&gt;&lt;Cite&gt;&lt;Author&gt;Running&lt;/Author&gt;&lt;Year&gt;2013&lt;/Year&gt;&lt;RecNum&gt;414&lt;/RecNum&gt;&lt;DisplayText&gt;(Running, Mattes, &amp;amp; Tucker, 2013)&lt;/DisplayText&gt;&lt;record&gt;&lt;rec-number&gt;414&lt;/rec-number&gt;&lt;foreign-keys&gt;&lt;key app="EN" db-id="swfewpa9jwxef5esrtnxesvkfv90xpsesrsa" timestamp="1451992041"&gt;414&lt;/key&gt;&lt;/foreign-keys&gt;&lt;ref-type name="Journal Article"&gt;17&lt;/ref-type&gt;&lt;contributors&gt;&lt;authors&gt;&lt;author&gt;Running, Cordelia A.&lt;/author&gt;&lt;author&gt;Mattes, Richard D.&lt;/author&gt;&lt;author&gt;Tucker, Robin M.&lt;/author&gt;&lt;/authors&gt;&lt;/contributors&gt;&lt;titles&gt;&lt;title&gt;Fat taste in humans: Sources of within- and between-subject variability&lt;/title&gt;&lt;secondary-title&gt;Progress in Lipid Research&lt;/secondary-title&gt;&lt;/titles&gt;&lt;periodical&gt;&lt;full-title&gt;Progress in Lipid Research&lt;/full-title&gt;&lt;/periodical&gt;&lt;pages&gt;438-445&lt;/pages&gt;&lt;volume&gt;52&lt;/volume&gt;&lt;number&gt;4&lt;/number&gt;&lt;dates&gt;&lt;year&gt;2013&lt;/year&gt;&lt;pub-dates&gt;&lt;date&gt;Oct&lt;/date&gt;&lt;/pub-dates&gt;&lt;/dates&gt;&lt;isbn&gt;0163-7827&lt;/isbn&gt;&lt;accession-num&gt;WOS:000328810400007&lt;/accession-num&gt;&lt;urls&gt;&lt;related-urls&gt;&lt;url&gt;&amp;lt;Go to ISI&amp;gt;://WOS:000328810400007&lt;/url&gt;&lt;url&gt;http://www.sciencedirect.com/science/article/pii/S0163782713000283&lt;/url&gt;&lt;url&gt;http://ac.els-cdn.com/S0163782713000283/1-s2.0-S0163782713000283-main.pdf?_tid=8b55368e-b608-11e5-95c9-00000aab0f26&amp;amp;acdnat=1452258531_d7ccfbcac5a718e629df7c985eab3a7e&lt;/url&gt;&lt;/related-urls&gt;&lt;/urls&gt;&lt;electronic-resource-num&gt;10.1016/j.plipres.2013.04.007&lt;/electronic-resource-num&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20" w:tooltip="Running, 2013 #414" w:history="1">
        <w:r w:rsidR="00622A1B" w:rsidRPr="004904CD">
          <w:rPr>
            <w:rFonts w:cs="Times New Roman"/>
            <w:noProof/>
            <w:color w:val="000000"/>
            <w:lang w:val="en-US"/>
          </w:rPr>
          <w:t>Running, Mattes, &amp; Tucker, 2013</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Therefore, reducing fat content of a food will undoubtedly alter these aspects, which must be </w:t>
      </w:r>
      <w:proofErr w:type="spellStart"/>
      <w:r w:rsidRPr="004904CD">
        <w:rPr>
          <w:rFonts w:cs="Times New Roman"/>
          <w:color w:val="000000"/>
          <w:lang w:val="en-US"/>
        </w:rPr>
        <w:t>character</w:t>
      </w:r>
      <w:r w:rsidR="00FE28A8" w:rsidRPr="004904CD">
        <w:rPr>
          <w:rFonts w:cs="Times New Roman"/>
          <w:color w:val="000000"/>
          <w:lang w:val="en-US"/>
        </w:rPr>
        <w:t>ised</w:t>
      </w:r>
      <w:proofErr w:type="spellEnd"/>
      <w:r w:rsidRPr="004904CD">
        <w:rPr>
          <w:rFonts w:cs="Times New Roman"/>
          <w:color w:val="000000"/>
          <w:lang w:val="en-US"/>
        </w:rPr>
        <w:t xml:space="preserve"> in order to rectify them. From here on the </w:t>
      </w:r>
      <w:proofErr w:type="gramStart"/>
      <w:r w:rsidRPr="004904CD">
        <w:rPr>
          <w:rFonts w:cs="Times New Roman"/>
          <w:color w:val="000000"/>
          <w:lang w:val="en-US"/>
        </w:rPr>
        <w:t>term</w:t>
      </w:r>
      <w:proofErr w:type="gramEnd"/>
      <w:r w:rsidRPr="004904CD">
        <w:rPr>
          <w:rFonts w:cs="Times New Roman"/>
          <w:color w:val="000000"/>
          <w:lang w:val="en-US"/>
        </w:rPr>
        <w:t xml:space="preserve"> “</w:t>
      </w:r>
      <w:proofErr w:type="spellStart"/>
      <w:r w:rsidRPr="004904CD">
        <w:rPr>
          <w:rFonts w:cs="Times New Roman"/>
          <w:color w:val="000000"/>
          <w:lang w:val="en-US"/>
        </w:rPr>
        <w:t>flavour</w:t>
      </w:r>
      <w:proofErr w:type="spellEnd"/>
      <w:r w:rsidRPr="004904CD">
        <w:rPr>
          <w:rFonts w:cs="Times New Roman"/>
          <w:color w:val="000000"/>
          <w:lang w:val="en-US"/>
        </w:rPr>
        <w:t>” will refer to both taste (</w:t>
      </w:r>
      <w:proofErr w:type="spellStart"/>
      <w:r w:rsidRPr="004904CD">
        <w:rPr>
          <w:rFonts w:cs="Times New Roman"/>
          <w:color w:val="000000"/>
          <w:lang w:val="en-US"/>
        </w:rPr>
        <w:t>tastants</w:t>
      </w:r>
      <w:proofErr w:type="spellEnd"/>
      <w:r w:rsidRPr="004904CD">
        <w:rPr>
          <w:rFonts w:cs="Times New Roman"/>
          <w:color w:val="000000"/>
          <w:lang w:val="en-US"/>
        </w:rPr>
        <w:t>) and aroma (volatile compounds) perception.</w:t>
      </w:r>
    </w:p>
    <w:p w14:paraId="15A83F5F" w14:textId="350C22EF" w:rsidR="00581696" w:rsidRPr="004904CD" w:rsidRDefault="00AA60C2" w:rsidP="00AA60C2">
      <w:pPr>
        <w:pStyle w:val="CommentText"/>
        <w:jc w:val="both"/>
        <w:rPr>
          <w:rFonts w:cs="Times New Roman"/>
          <w:color w:val="000000"/>
          <w:lang w:val="en-US"/>
        </w:rPr>
      </w:pPr>
      <w:r w:rsidRPr="004904CD">
        <w:rPr>
          <w:rFonts w:cs="Times New Roman"/>
          <w:color w:val="000000"/>
          <w:lang w:val="en-US"/>
        </w:rPr>
        <w:t xml:space="preserve">The food choice of consumers is influenced by many factors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&lt;EndNote&gt;&lt;Cite&gt;&lt;Author&gt;Furst&lt;/Author&gt;&lt;Year&gt;1996&lt;/Year&gt;&lt;RecNum&gt;489&lt;/RecNum&gt;&lt;DisplayText&gt;(Furst, Connors, Bisogni, Sobal, &amp;amp; Falk, 1996)&lt;/DisplayText&gt;&lt;record&gt;&lt;rec-number&gt;489&lt;/rec-number&gt;&lt;foreign-keys&gt;&lt;key app="EN" db-id="swfewpa9jwxef5esrtnxesvkfv90xpsesrsa" timestamp="1451992172"&gt;489&lt;/key&gt;&lt;key app="ENWeb" db-id=""&gt;0&lt;/key&gt;&lt;/foreign-keys&gt;&lt;ref-type name="Journal Article"&gt;17&lt;/ref-type&gt;&lt;contributors&gt;&lt;authors&gt;&lt;author&gt;Furst, T.&lt;/author&gt;&lt;author&gt;Connors, M.&lt;/author&gt;&lt;author&gt;Bisogni, C. A.&lt;/author&gt;&lt;author&gt;Sobal, J.&lt;/author&gt;&lt;author&gt;Falk, L. W.&lt;/author&gt;&lt;/authors&gt;&lt;/contributors&gt;&lt;titles&gt;&lt;title&gt;Food choice: A conceptual model of the process&lt;/title&gt;&lt;secondary-title&gt;Appetite&lt;/secondary-title&gt;&lt;/titles&gt;&lt;periodical&gt;&lt;full-title&gt;Appetite&lt;/full-title&gt;&lt;/periodical&gt;&lt;pages&gt;247-265&lt;/pages&gt;&lt;volume&gt;26&lt;/volume&gt;&lt;number&gt;3&lt;/number&gt;&lt;dates&gt;&lt;year&gt;1996&lt;/year&gt;&lt;pub-dates&gt;&lt;date&gt;Jun&lt;/date&gt;&lt;/pub-dates&gt;&lt;/dates&gt;&lt;isbn&gt;0195-6663&lt;/isbn&gt;&lt;accession-num&gt;WOS:A1996UR39100004&lt;/accession-num&gt;&lt;urls&gt;&lt;related-urls&gt;&lt;url&gt;&amp;lt;Go to ISI&amp;gt;://WOS:A1996UR39100004&lt;/url&gt;&lt;url&gt;http://www.sciencedirect.com/science/article/pii/S0195666396900197&lt;/url&gt;&lt;/related-urls&gt;&lt;/urls&gt;&lt;electronic-resource-num&gt;10.1006/appe.1996.0019&lt;/electronic-resource-num&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55" w:tooltip="Furst, 1996 #489" w:history="1">
        <w:r w:rsidR="00622A1B" w:rsidRPr="004904CD">
          <w:rPr>
            <w:rFonts w:cs="Times New Roman"/>
            <w:noProof/>
            <w:color w:val="000000"/>
            <w:lang w:val="en-US"/>
          </w:rPr>
          <w:t>Furst, Connors, Bisogni, Sobal, &amp; Falk, 1996</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however, u</w:t>
      </w:r>
      <w:r w:rsidR="00581696" w:rsidRPr="004904CD">
        <w:rPr>
          <w:rFonts w:cs="Times New Roman"/>
          <w:color w:val="000000"/>
          <w:lang w:val="en-US"/>
        </w:rPr>
        <w:t xml:space="preserve">ltimately consumers select food because </w:t>
      </w:r>
      <w:r w:rsidRPr="004904CD">
        <w:rPr>
          <w:rFonts w:cs="Times New Roman"/>
          <w:color w:val="000000"/>
          <w:lang w:val="en-US"/>
        </w:rPr>
        <w:t>they like the taste</w:t>
      </w:r>
      <w:r w:rsidR="00581696" w:rsidRPr="004904CD">
        <w:rPr>
          <w:rFonts w:cs="Times New Roman"/>
          <w:color w:val="000000"/>
          <w:lang w:val="en-US"/>
        </w:rPr>
        <w:t xml:space="preserve"> and an important factor in this is </w:t>
      </w:r>
      <w:r w:rsidR="00C3300B" w:rsidRPr="004904CD">
        <w:rPr>
          <w:rFonts w:cs="Times New Roman"/>
          <w:color w:val="000000"/>
          <w:lang w:val="en-US"/>
        </w:rPr>
        <w:t xml:space="preserve">a </w:t>
      </w:r>
      <w:r w:rsidR="00581696" w:rsidRPr="004904CD">
        <w:rPr>
          <w:rFonts w:cs="Times New Roman"/>
          <w:color w:val="000000"/>
          <w:lang w:val="en-US"/>
        </w:rPr>
        <w:t xml:space="preserve">high quality, balanced </w:t>
      </w:r>
      <w:proofErr w:type="spellStart"/>
      <w:r w:rsidR="00581696" w:rsidRPr="004904CD">
        <w:rPr>
          <w:rFonts w:cs="Times New Roman"/>
          <w:color w:val="000000"/>
          <w:lang w:val="en-US"/>
        </w:rPr>
        <w:t>flavour</w:t>
      </w:r>
      <w:proofErr w:type="spellEnd"/>
      <w:r w:rsidR="00581696" w:rsidRPr="004904CD">
        <w:rPr>
          <w:rFonts w:cs="Times New Roman"/>
          <w:color w:val="000000"/>
          <w:lang w:val="en-US"/>
        </w:rPr>
        <w:t xml:space="preserve"> </w:t>
      </w:r>
      <w:r w:rsidRPr="004904CD">
        <w:rPr>
          <w:rFonts w:cs="Times New Roman"/>
          <w:color w:val="000000"/>
          <w:lang w:val="en-US"/>
        </w:rPr>
        <w:t xml:space="preserve">profile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&lt;EndNote&gt;&lt;Cite&gt;&lt;Author&gt;Verbeke&lt;/Author&gt;&lt;Year&gt;2006&lt;/Year&gt;&lt;RecNum&gt;485&lt;/RecNum&gt;&lt;DisplayText&gt;(Verbeke, 2006)&lt;/DisplayText&gt;&lt;record&gt;&lt;rec-number&gt;485&lt;/rec-number&gt;&lt;foreign-keys&gt;&lt;key app="EN" db-id="swfewpa9jwxef5esrtnxesvkfv90xpsesrsa" timestamp="1451992163"&gt;485&lt;/key&gt;&lt;key app="ENWeb" db-id=""&gt;0&lt;/key&gt;&lt;/foreign-keys&gt;&lt;ref-type name="Journal Article"&gt;17&lt;/ref-type&gt;&lt;contributors&gt;&lt;authors&gt;&lt;author&gt;Verbeke, Wim&lt;/author&gt;&lt;/authors&gt;&lt;/contributors&gt;&lt;titles&gt;&lt;title&gt;Functional foods: Consumer willingness to compromise on taste for health?&lt;/title&gt;&lt;secondary-title&gt;Food Quality and Preference&lt;/secondary-title&gt;&lt;/titles&gt;&lt;periodical&gt;&lt;full-title&gt;Food Quality and Preference&lt;/full-title&gt;&lt;/periodical&gt;&lt;pages&gt;126-131&lt;/pages&gt;&lt;volume&gt;17&lt;/volume&gt;&lt;number&gt;1–2&lt;/number&gt;&lt;keywords&gt;&lt;keyword&gt;Consumer acceptance&lt;/keyword&gt;&lt;keyword&gt;Functional foods&lt;/keyword&gt;&lt;keyword&gt;Health&lt;/keyword&gt;&lt;keyword&gt;Health benefits&lt;/keyword&gt;&lt;keyword&gt;Taste&lt;/keyword&gt;&lt;/keywords&gt;&lt;dates&gt;&lt;year&gt;2006&lt;/year&gt;&lt;pub-dates&gt;&lt;date&gt;1//&lt;/date&gt;&lt;/pub-dates&gt;&lt;/dates&gt;&lt;isbn&gt;0950-3293&lt;/isbn&gt;&lt;urls&gt;&lt;related-urls&gt;&lt;url&gt;http://www.sciencedirect.com/science/article/pii/S0950329305000273&lt;/url&gt;&lt;/related-urls&gt;&lt;/urls&gt;&lt;electronic-resource-num&gt;http://dx.doi.org/10.1016/j.foodqual.2005.03.003&lt;/electronic-resource-num&gt;&lt;access-date&gt;2006/3//&lt;/access-date&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156" w:tooltip="Verbeke, 2006 #485" w:history="1">
        <w:r w:rsidR="00622A1B" w:rsidRPr="004904CD">
          <w:rPr>
            <w:rFonts w:cs="Times New Roman"/>
            <w:noProof/>
            <w:color w:val="000000"/>
            <w:lang w:val="en-US"/>
          </w:rPr>
          <w:t>Verbeke, 2006</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w:t>
      </w:r>
      <w:r w:rsidR="00581696" w:rsidRPr="004904CD">
        <w:rPr>
          <w:rFonts w:cs="Times New Roman"/>
          <w:color w:val="000000"/>
          <w:lang w:val="en-US"/>
        </w:rPr>
        <w:t xml:space="preserve"> Consumers can become highly attuned to </w:t>
      </w:r>
      <w:proofErr w:type="spellStart"/>
      <w:r w:rsidR="00581696" w:rsidRPr="004904CD">
        <w:rPr>
          <w:rFonts w:cs="Times New Roman"/>
          <w:color w:val="000000"/>
          <w:lang w:val="en-US"/>
        </w:rPr>
        <w:t>flavour</w:t>
      </w:r>
      <w:proofErr w:type="spellEnd"/>
      <w:r w:rsidR="00581696" w:rsidRPr="004904CD">
        <w:rPr>
          <w:rFonts w:cs="Times New Roman"/>
          <w:color w:val="000000"/>
          <w:lang w:val="en-US"/>
        </w:rPr>
        <w:t xml:space="preserve"> imbalances, especially in familiar products, so maintaining a sensory balance is integral. Due to this, it is important to consider the impact to the food microstructure, </w:t>
      </w:r>
      <w:proofErr w:type="spellStart"/>
      <w:r w:rsidR="00581696" w:rsidRPr="004904CD">
        <w:rPr>
          <w:rFonts w:cs="Times New Roman"/>
          <w:color w:val="000000"/>
          <w:lang w:val="en-US"/>
        </w:rPr>
        <w:t>flavour</w:t>
      </w:r>
      <w:proofErr w:type="spellEnd"/>
      <w:r w:rsidR="00581696" w:rsidRPr="004904CD">
        <w:rPr>
          <w:rFonts w:cs="Times New Roman"/>
          <w:color w:val="000000"/>
          <w:lang w:val="en-US"/>
        </w:rPr>
        <w:t xml:space="preserve"> release and subsequent physiological perception of aroma and taste when attempting to develop lower fat alternatives with polysaccharides. A lower fat content will reduce the binding of lipophilic aroma compounds to the food matrix, whilst the increase of water content to counterbalance this will relatively dilute </w:t>
      </w:r>
      <w:proofErr w:type="spellStart"/>
      <w:r w:rsidR="00581696" w:rsidRPr="004904CD">
        <w:rPr>
          <w:rFonts w:cs="Times New Roman"/>
          <w:color w:val="000000"/>
          <w:lang w:val="en-US"/>
        </w:rPr>
        <w:t>tastants</w:t>
      </w:r>
      <w:proofErr w:type="spellEnd"/>
      <w:r w:rsidR="00581696" w:rsidRPr="004904CD">
        <w:rPr>
          <w:rFonts w:cs="Times New Roman"/>
          <w:color w:val="000000"/>
          <w:lang w:val="en-US"/>
        </w:rPr>
        <w:t xml:space="preserve"> and more hydrophilic aromas, leading to alterations in </w:t>
      </w:r>
      <w:proofErr w:type="spellStart"/>
      <w:r w:rsidR="00581696" w:rsidRPr="004904CD">
        <w:rPr>
          <w:rFonts w:cs="Times New Roman"/>
          <w:color w:val="000000"/>
          <w:lang w:val="en-US"/>
        </w:rPr>
        <w:t>flavour</w:t>
      </w:r>
      <w:proofErr w:type="spellEnd"/>
      <w:r w:rsidR="00581696" w:rsidRPr="004904CD">
        <w:rPr>
          <w:rFonts w:cs="Times New Roman"/>
          <w:color w:val="000000"/>
          <w:lang w:val="en-US"/>
        </w:rPr>
        <w:t xml:space="preserve"> perception. </w:t>
      </w:r>
    </w:p>
    <w:p w14:paraId="2BF546E0" w14:textId="13E2BAF6" w:rsidR="00581696" w:rsidRPr="004904CD" w:rsidRDefault="003E0760" w:rsidP="00AA60C2">
      <w:pPr>
        <w:autoSpaceDE w:val="0"/>
        <w:adjustRightInd w:val="0"/>
        <w:jc w:val="both"/>
        <w:rPr>
          <w:rFonts w:cs="Times New Roman"/>
          <w:color w:val="000000"/>
          <w:lang w:val="en-US"/>
        </w:rPr>
      </w:pPr>
      <w:r w:rsidRPr="004904CD">
        <w:rPr>
          <w:rFonts w:cs="Times New Roman"/>
          <w:color w:val="000000"/>
          <w:lang w:val="en-US"/>
        </w:rPr>
        <w:t>There are many</w:t>
      </w:r>
      <w:r w:rsidR="00581696" w:rsidRPr="004904CD">
        <w:rPr>
          <w:rFonts w:cs="Times New Roman"/>
          <w:color w:val="000000"/>
          <w:lang w:val="en-US"/>
        </w:rPr>
        <w:t xml:space="preserve"> example</w:t>
      </w:r>
      <w:r w:rsidRPr="004904CD">
        <w:rPr>
          <w:rFonts w:cs="Times New Roman"/>
          <w:color w:val="000000"/>
          <w:lang w:val="en-US"/>
        </w:rPr>
        <w:t>s</w:t>
      </w:r>
      <w:r w:rsidR="00581696" w:rsidRPr="004904CD">
        <w:rPr>
          <w:rFonts w:cs="Times New Roman"/>
          <w:color w:val="000000"/>
          <w:lang w:val="en-US"/>
        </w:rPr>
        <w:t xml:space="preserve"> of this </w:t>
      </w:r>
      <w:r w:rsidRPr="004904CD">
        <w:rPr>
          <w:rFonts w:cs="Times New Roman"/>
          <w:color w:val="000000"/>
          <w:lang w:val="en-US"/>
        </w:rPr>
        <w:t xml:space="preserve">change in </w:t>
      </w:r>
      <w:proofErr w:type="spellStart"/>
      <w:r w:rsidRPr="004904CD">
        <w:rPr>
          <w:rFonts w:cs="Times New Roman"/>
          <w:color w:val="000000"/>
          <w:lang w:val="en-US"/>
        </w:rPr>
        <w:t>flavour</w:t>
      </w:r>
      <w:proofErr w:type="spellEnd"/>
      <w:r w:rsidRPr="004904CD">
        <w:rPr>
          <w:rFonts w:cs="Times New Roman"/>
          <w:color w:val="000000"/>
          <w:lang w:val="en-US"/>
        </w:rPr>
        <w:t xml:space="preserve"> perception in the literature. </w:t>
      </w:r>
      <w:hyperlink w:anchor="_ENREF_129" w:tooltip="Shamil, 1991 #451" w:history="1">
        <w:r w:rsidR="00622A1B" w:rsidRPr="004904CD">
          <w:rPr>
            <w:rFonts w:cs="Times New Roman"/>
            <w:color w:val="000000"/>
            <w:lang w:val="en-US"/>
          </w:rPr>
          <w:fldChar w:fldCharType="begin"/>
        </w:r>
        <w:r w:rsidR="00622A1B" w:rsidRPr="004904CD">
          <w:rPr>
            <w:rFonts w:cs="Times New Roman"/>
            <w:color w:val="000000"/>
            <w:lang w:val="en-US"/>
          </w:rPr>
          <w:instrText xml:space="preserve"> ADDIN EN.CITE &lt;EndNote&gt;&lt;Cite AuthorYear="1"&gt;&lt;Author&gt;Shamil&lt;/Author&gt;&lt;Year&gt;1991&lt;/Year&gt;&lt;RecNum&gt;451&lt;/RecNum&gt;&lt;DisplayText&gt;Shamil, Wyeth, and Kilcast (1991)&lt;/DisplayText&gt;&lt;record&gt;&lt;rec-number&gt;451&lt;/rec-number&gt;&lt;foreign-keys&gt;&lt;key app="EN" db-id="swfewpa9jwxef5esrtnxesvkfv90xpsesrsa" timestamp="1451992049"&gt;451&lt;/key&gt;&lt;/foreign-keys&gt;&lt;ref-type name="Journal Article"&gt;17&lt;/ref-type&gt;&lt;contributors&gt;&lt;authors&gt;&lt;author&gt;Shamil, S.&lt;/author&gt;&lt;author&gt;Wyeth, L. J.&lt;/author&gt;&lt;author&gt;Kilcast, D.&lt;/author&gt;&lt;/authors&gt;&lt;/contributors&gt;&lt;titles&gt;&lt;title&gt;Flavour release and perception in reduced-fat foods&lt;/title&gt;&lt;secondary-title&gt;Food Quality and Preference&lt;/secondary-title&gt;&lt;/titles&gt;&lt;periodical&gt;&lt;full-title&gt;Food Quality and Preference&lt;/full-title&gt;&lt;/periodical&gt;&lt;pages&gt;51-60&lt;/pages&gt;&lt;volume&gt;3&lt;/volume&gt;&lt;number&gt;1&lt;/number&gt;&lt;dates&gt;&lt;year&gt;1991&lt;/year&gt;&lt;pub-dates&gt;&lt;date&gt;1991/92&lt;/date&gt;&lt;/pub-dates&gt;&lt;/dates&gt;&lt;isbn&gt;0950-3293&lt;/isbn&gt;&lt;accession-num&gt;FSTA:1992-11-A-0055&lt;/accession-num&gt;&lt;urls&gt;&lt;related-urls&gt;&lt;url&gt;&amp;lt;Go to ISI&amp;gt;://FSTA:1992-11-A-0055&lt;/url&gt;&lt;/related-urls&gt;&lt;/urls&gt;&lt;electronic-resource-num&gt;10.1016/0950-3293(91)90023-8&lt;/electronic-resource-num&gt;&lt;/record&gt;&lt;/Cite&gt;&lt;/EndNote&gt;</w:instrText>
        </w:r>
        <w:r w:rsidR="00622A1B" w:rsidRPr="004904CD">
          <w:rPr>
            <w:rFonts w:cs="Times New Roman"/>
            <w:color w:val="000000"/>
            <w:lang w:val="en-US"/>
          </w:rPr>
          <w:fldChar w:fldCharType="separate"/>
        </w:r>
        <w:r w:rsidR="00622A1B" w:rsidRPr="004904CD">
          <w:rPr>
            <w:rFonts w:cs="Times New Roman"/>
            <w:noProof/>
            <w:color w:val="000000"/>
            <w:lang w:val="en-US"/>
          </w:rPr>
          <w:t>Shamil, Wyeth, and Kilcast (1991)</w:t>
        </w:r>
        <w:r w:rsidR="00622A1B" w:rsidRPr="004904CD">
          <w:rPr>
            <w:rFonts w:cs="Times New Roman"/>
            <w:color w:val="000000"/>
            <w:lang w:val="en-US"/>
          </w:rPr>
          <w:fldChar w:fldCharType="end"/>
        </w:r>
      </w:hyperlink>
      <w:r w:rsidR="00581696" w:rsidRPr="004904CD">
        <w:rPr>
          <w:rFonts w:cs="Times New Roman"/>
          <w:color w:val="000000"/>
          <w:lang w:val="en-US"/>
        </w:rPr>
        <w:t xml:space="preserve"> </w:t>
      </w:r>
      <w:proofErr w:type="gramStart"/>
      <w:r w:rsidRPr="004904CD">
        <w:rPr>
          <w:rFonts w:cs="Times New Roman"/>
          <w:color w:val="000000"/>
          <w:lang w:val="en-US"/>
        </w:rPr>
        <w:t>used</w:t>
      </w:r>
      <w:proofErr w:type="gramEnd"/>
      <w:r w:rsidRPr="004904CD">
        <w:rPr>
          <w:rFonts w:cs="Times New Roman"/>
          <w:color w:val="000000"/>
          <w:lang w:val="en-US"/>
        </w:rPr>
        <w:t xml:space="preserve"> a time intensity study to </w:t>
      </w:r>
      <w:r w:rsidR="00581696" w:rsidRPr="004904CD">
        <w:rPr>
          <w:rFonts w:cs="Times New Roman"/>
          <w:color w:val="000000"/>
          <w:lang w:val="en-US"/>
        </w:rPr>
        <w:t>compared the sensory profiles of reduced-fat cheese and salad cream to their full-fat counterparts. They found that maximum intensity and total intensity perceived (</w:t>
      </w:r>
      <w:r w:rsidR="00672535" w:rsidRPr="004904CD">
        <w:rPr>
          <w:rFonts w:cs="Times New Roman"/>
          <w:color w:val="000000"/>
          <w:lang w:val="en-US"/>
        </w:rPr>
        <w:t xml:space="preserve">area under the curve, </w:t>
      </w:r>
      <w:r w:rsidR="00581696" w:rsidRPr="004904CD">
        <w:rPr>
          <w:rFonts w:cs="Times New Roman"/>
          <w:color w:val="000000"/>
          <w:lang w:val="en-US"/>
        </w:rPr>
        <w:t>AUC</w:t>
      </w:r>
      <w:r w:rsidR="00672535" w:rsidRPr="004904CD">
        <w:rPr>
          <w:rFonts w:cs="Times New Roman"/>
          <w:color w:val="000000"/>
          <w:lang w:val="en-US"/>
        </w:rPr>
        <w:t>)</w:t>
      </w:r>
      <w:r w:rsidR="00581696" w:rsidRPr="004904CD">
        <w:rPr>
          <w:rFonts w:cs="Times New Roman"/>
          <w:color w:val="000000"/>
          <w:lang w:val="en-US"/>
        </w:rPr>
        <w:t xml:space="preserve"> of bitterness, sharpness and astringency was higher in reduced fat products. Saltiness on the other hand </w:t>
      </w:r>
      <w:proofErr w:type="gramStart"/>
      <w:r w:rsidR="00581696" w:rsidRPr="004904CD">
        <w:rPr>
          <w:rFonts w:cs="Times New Roman"/>
          <w:color w:val="000000"/>
          <w:lang w:val="en-US"/>
        </w:rPr>
        <w:t>was reduced</w:t>
      </w:r>
      <w:proofErr w:type="gramEnd"/>
      <w:r w:rsidR="00581696" w:rsidRPr="004904CD">
        <w:rPr>
          <w:rFonts w:cs="Times New Roman"/>
          <w:color w:val="000000"/>
          <w:lang w:val="en-US"/>
        </w:rPr>
        <w:t xml:space="preserve"> in the lower fat products. </w:t>
      </w:r>
      <w:r w:rsidR="00941D07" w:rsidRPr="004904CD">
        <w:rPr>
          <w:rFonts w:cs="Times New Roman"/>
          <w:color w:val="000000"/>
          <w:lang w:val="en-US"/>
        </w:rPr>
        <w:t>Since then o</w:t>
      </w:r>
      <w:r w:rsidR="00326DD2" w:rsidRPr="004904CD">
        <w:rPr>
          <w:rFonts w:cs="Times New Roman"/>
          <w:color w:val="000000"/>
          <w:lang w:val="en-US"/>
        </w:rPr>
        <w:t xml:space="preserve">ther studies </w:t>
      </w:r>
      <w:r w:rsidR="00941D07" w:rsidRPr="004904CD">
        <w:rPr>
          <w:rFonts w:cs="Times New Roman"/>
          <w:color w:val="000000"/>
          <w:lang w:val="en-US"/>
        </w:rPr>
        <w:t>regarding</w:t>
      </w:r>
      <w:r w:rsidR="00326DD2" w:rsidRPr="004904CD">
        <w:rPr>
          <w:rFonts w:cs="Times New Roman"/>
          <w:color w:val="000000"/>
          <w:lang w:val="en-US"/>
        </w:rPr>
        <w:t xml:space="preserve"> salt perception and thickeners in low fat systems have shown similar results and is thought to be due to the relative dilution of hydrophilic compounds when fat is reduced </w:t>
      </w:r>
      <w:r w:rsidR="00326DD2"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&lt;EndNote&gt;&lt;Cite&gt;&lt;Author&gt;Cook&lt;/Author&gt;&lt;Year&gt;2003&lt;/Year&gt;&lt;RecNum&gt;430&lt;/RecNum&gt;&lt;DisplayText&gt;(D. J. Cook, Linforth, &amp;amp; Taylor, 2003)&lt;/DisplayText&gt;&lt;record&gt;&lt;rec-number&gt;430&lt;/rec-number&gt;&lt;foreign-keys&gt;&lt;key app="EN" db-id="swfewpa9jwxef5esrtnxesvkfv90xpsesrsa" timestamp="1451992044"&gt;430&lt;/key&gt;&lt;/foreign-keys&gt;&lt;ref-type name="Journal Article"&gt;17&lt;/ref-type&gt;&lt;contributors&gt;&lt;authors&gt;&lt;author&gt;Cook, D. J.&lt;/author&gt;&lt;author&gt;Linforth, R. S. T.&lt;/author&gt;&lt;author&gt;Taylor, A. J.&lt;/author&gt;&lt;/authors&gt;&lt;/contributors&gt;&lt;titles&gt;&lt;title&gt;Effects of hydrocolloid thickeners on the perception of savory flavors&lt;/title&gt;&lt;secondary-title&gt;Journal of Agricultural and Food Chemistry&lt;/secondary-title&gt;&lt;/titles&gt;&lt;periodical&gt;&lt;full-title&gt;Journal of Agricultural and Food Chemistry&lt;/full-title&gt;&lt;/periodical&gt;&lt;pages&gt;3067-3072&lt;/pages&gt;&lt;volume&gt;51&lt;/volume&gt;&lt;number&gt;10&lt;/number&gt;&lt;dates&gt;&lt;year&gt;2003&lt;/year&gt;&lt;pub-dates&gt;&lt;date&gt;May 7&lt;/date&gt;&lt;/pub-dates&gt;&lt;/dates&gt;&lt;isbn&gt;0021-8561&lt;/isbn&gt;&lt;accession-num&gt;WOS:000182609800030&lt;/accession-num&gt;&lt;urls&gt;&lt;related-urls&gt;&lt;url&gt;&amp;lt;Go to ISI&amp;gt;://WOS:000182609800030&lt;/url&gt;&lt;url&gt;http://pubs.acs.org/doi/abs/10.1021/jf0211581&lt;/url&gt;&lt;url&gt;http://pubs.acs.org/doi/pdfplus/10.1021/jf0211581&lt;/url&gt;&lt;/related-urls&gt;&lt;/urls&gt;&lt;electronic-resource-num&gt;10.1021/jf0211581&lt;/electronic-resource-num&gt;&lt;/record&gt;&lt;/Cite&gt;&lt;/EndNote&gt;</w:instrText>
      </w:r>
      <w:r w:rsidR="00326DD2" w:rsidRPr="004904CD">
        <w:rPr>
          <w:rFonts w:cs="Times New Roman"/>
          <w:color w:val="000000"/>
          <w:lang w:val="en-US"/>
        </w:rPr>
        <w:fldChar w:fldCharType="separate"/>
      </w:r>
      <w:r w:rsidR="00326DD2" w:rsidRPr="004904CD">
        <w:rPr>
          <w:rFonts w:cs="Times New Roman"/>
          <w:noProof/>
          <w:color w:val="000000"/>
          <w:lang w:val="en-US"/>
        </w:rPr>
        <w:t>(</w:t>
      </w:r>
      <w:hyperlink w:anchor="_ENREF_32" w:tooltip="Cook, 2003 #430" w:history="1">
        <w:r w:rsidR="00622A1B" w:rsidRPr="004904CD">
          <w:rPr>
            <w:rFonts w:cs="Times New Roman"/>
            <w:noProof/>
            <w:color w:val="000000"/>
            <w:lang w:val="en-US"/>
          </w:rPr>
          <w:t>D. J. Cook, Linforth, &amp; Taylor, 2003</w:t>
        </w:r>
      </w:hyperlink>
      <w:r w:rsidR="00326DD2" w:rsidRPr="004904CD">
        <w:rPr>
          <w:rFonts w:cs="Times New Roman"/>
          <w:noProof/>
          <w:color w:val="000000"/>
          <w:lang w:val="en-US"/>
        </w:rPr>
        <w:t>)</w:t>
      </w:r>
      <w:r w:rsidR="00326DD2" w:rsidRPr="004904CD">
        <w:rPr>
          <w:rFonts w:cs="Times New Roman"/>
          <w:color w:val="000000"/>
          <w:lang w:val="en-US"/>
        </w:rPr>
        <w:fldChar w:fldCharType="end"/>
      </w:r>
      <w:r w:rsidR="00326DD2" w:rsidRPr="004904CD">
        <w:rPr>
          <w:rFonts w:cs="Times New Roman"/>
          <w:color w:val="000000"/>
          <w:lang w:val="en-US"/>
        </w:rPr>
        <w:t xml:space="preserve">. </w:t>
      </w:r>
      <w:proofErr w:type="gramStart"/>
      <w:r w:rsidR="00BB6C98" w:rsidRPr="004904CD">
        <w:rPr>
          <w:rFonts w:cs="Times New Roman"/>
          <w:color w:val="000000"/>
          <w:lang w:val="en-US"/>
        </w:rPr>
        <w:t>More</w:t>
      </w:r>
      <w:r w:rsidR="00BC0637" w:rsidRPr="004904CD">
        <w:rPr>
          <w:rFonts w:cs="Times New Roman"/>
          <w:color w:val="000000"/>
          <w:lang w:val="en-US"/>
        </w:rPr>
        <w:t xml:space="preserve"> recent studies</w:t>
      </w:r>
      <w:proofErr w:type="gramEnd"/>
      <w:r w:rsidR="00BC0637" w:rsidRPr="004904CD">
        <w:rPr>
          <w:rFonts w:cs="Times New Roman"/>
          <w:color w:val="000000"/>
          <w:lang w:val="en-US"/>
        </w:rPr>
        <w:t xml:space="preserve"> investigated the effects of different fat levels in oil in water emulsions and dairy desserts on </w:t>
      </w:r>
      <w:proofErr w:type="spellStart"/>
      <w:r w:rsidR="00BC0637" w:rsidRPr="004904CD">
        <w:rPr>
          <w:rFonts w:cs="Times New Roman"/>
          <w:color w:val="000000"/>
          <w:lang w:val="en-US"/>
        </w:rPr>
        <w:t>flavour</w:t>
      </w:r>
      <w:proofErr w:type="spellEnd"/>
      <w:r w:rsidR="00BC0637" w:rsidRPr="004904CD">
        <w:rPr>
          <w:rFonts w:cs="Times New Roman"/>
          <w:color w:val="000000"/>
          <w:lang w:val="en-US"/>
        </w:rPr>
        <w:t xml:space="preserve"> release </w:t>
      </w:r>
      <w:r w:rsidR="00BC0637" w:rsidRPr="004904CD">
        <w:rPr>
          <w:rFonts w:cs="Times New Roman"/>
          <w:i/>
          <w:color w:val="000000"/>
          <w:lang w:val="en-US"/>
        </w:rPr>
        <w:t>in vivo</w:t>
      </w:r>
      <w:r w:rsidR="00BC0637" w:rsidRPr="004904CD">
        <w:rPr>
          <w:rFonts w:cs="Times New Roman"/>
          <w:color w:val="000000"/>
          <w:lang w:val="en-US"/>
        </w:rPr>
        <w:t xml:space="preserve"> and perception</w:t>
      </w:r>
      <w:r w:rsidR="00BB6C98" w:rsidRPr="004904CD">
        <w:rPr>
          <w:rFonts w:cs="Times New Roman"/>
          <w:color w:val="000000"/>
          <w:lang w:val="en-US"/>
        </w:rPr>
        <w:t xml:space="preserve"> </w:t>
      </w:r>
      <w:r w:rsidR="00BB6C98" w:rsidRPr="004904CD">
        <w:rPr>
          <w:rFonts w:cs="Times New Roman"/>
          <w:color w:val="000000"/>
          <w:lang w:val="en-US"/>
        </w:rPr>
        <w:fldChar w:fldCharType="begin">
          <w:fldData xml:space="preserve">PEVuZE5vdGU+PENpdGU+PEF1dGhvcj5BcmFuY2liaWE8L0F1dGhvcj48WWVhcj4yMDE1PC9ZZWFy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PEVuZE5vdGU+PENpdGU+PEF1dGhvcj5BcmFuY2liaWE8L0F1dGhvcj48WWVhcj4yMDE1PC9ZZWFy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BB6C98" w:rsidRPr="004904CD">
        <w:rPr>
          <w:rFonts w:cs="Times New Roman"/>
          <w:color w:val="000000"/>
          <w:lang w:val="en-US"/>
        </w:rPr>
      </w:r>
      <w:r w:rsidR="00BB6C98" w:rsidRPr="004904CD">
        <w:rPr>
          <w:rFonts w:cs="Times New Roman"/>
          <w:color w:val="000000"/>
          <w:lang w:val="en-US"/>
        </w:rPr>
        <w:fldChar w:fldCharType="separate"/>
      </w:r>
      <w:r w:rsidR="00BC0637" w:rsidRPr="004904CD">
        <w:rPr>
          <w:rFonts w:cs="Times New Roman"/>
          <w:noProof/>
          <w:color w:val="000000"/>
          <w:lang w:val="en-US"/>
        </w:rPr>
        <w:t>(</w:t>
      </w:r>
      <w:hyperlink w:anchor="_ENREF_8" w:tooltip="Arancibia, 2015 #561" w:history="1">
        <w:r w:rsidR="00622A1B" w:rsidRPr="004904CD">
          <w:rPr>
            <w:rFonts w:cs="Times New Roman"/>
            <w:noProof/>
            <w:color w:val="000000"/>
            <w:lang w:val="en-US"/>
          </w:rPr>
          <w:t>Arancibia, Castro, Jublot, Costell, &amp; Bayarri, 2015</w:t>
        </w:r>
      </w:hyperlink>
      <w:r w:rsidR="00BC0637" w:rsidRPr="004904CD">
        <w:rPr>
          <w:rFonts w:cs="Times New Roman"/>
          <w:noProof/>
          <w:color w:val="000000"/>
          <w:lang w:val="en-US"/>
        </w:rPr>
        <w:t xml:space="preserve">; </w:t>
      </w:r>
      <w:hyperlink w:anchor="_ENREF_10" w:tooltip="Arancibia, 2011 #559" w:history="1">
        <w:r w:rsidR="00622A1B" w:rsidRPr="004904CD">
          <w:rPr>
            <w:rFonts w:cs="Times New Roman"/>
            <w:noProof/>
            <w:color w:val="000000"/>
            <w:lang w:val="en-US"/>
          </w:rPr>
          <w:t>Arancibia, Jublot, Costell, &amp; Bayarri, 2011</w:t>
        </w:r>
      </w:hyperlink>
      <w:r w:rsidR="00BC0637" w:rsidRPr="004904CD">
        <w:rPr>
          <w:rFonts w:cs="Times New Roman"/>
          <w:noProof/>
          <w:color w:val="000000"/>
          <w:lang w:val="en-US"/>
        </w:rPr>
        <w:t>)</w:t>
      </w:r>
      <w:r w:rsidR="00BB6C98" w:rsidRPr="004904CD">
        <w:rPr>
          <w:rFonts w:cs="Times New Roman"/>
          <w:color w:val="000000"/>
          <w:lang w:val="en-US"/>
        </w:rPr>
        <w:fldChar w:fldCharType="end"/>
      </w:r>
      <w:r w:rsidR="002F1396" w:rsidRPr="004904CD">
        <w:rPr>
          <w:rFonts w:cs="Times New Roman"/>
          <w:color w:val="000000"/>
          <w:lang w:val="en-US"/>
        </w:rPr>
        <w:t>. Their findings show that the</w:t>
      </w:r>
      <w:r w:rsidR="00E35B97" w:rsidRPr="004904CD">
        <w:rPr>
          <w:rFonts w:cs="Times New Roman"/>
          <w:color w:val="000000"/>
          <w:lang w:val="en-US"/>
        </w:rPr>
        <w:t xml:space="preserve"> release and perception of a </w:t>
      </w:r>
      <w:r w:rsidR="002F1396" w:rsidRPr="004904CD">
        <w:rPr>
          <w:rFonts w:cs="Times New Roman"/>
          <w:color w:val="000000"/>
          <w:lang w:val="en-US"/>
        </w:rPr>
        <w:t xml:space="preserve">lipophilic aroma compound, linalool, was </w:t>
      </w:r>
      <w:r w:rsidR="00F264CA" w:rsidRPr="004904CD">
        <w:rPr>
          <w:rFonts w:cs="Times New Roman"/>
          <w:color w:val="000000"/>
          <w:lang w:val="en-US"/>
        </w:rPr>
        <w:t>quicker when</w:t>
      </w:r>
      <w:r w:rsidR="002F1396" w:rsidRPr="004904CD">
        <w:rPr>
          <w:rFonts w:cs="Times New Roman"/>
          <w:color w:val="000000"/>
          <w:lang w:val="en-US"/>
        </w:rPr>
        <w:t xml:space="preserve"> fat </w:t>
      </w:r>
      <w:r w:rsidR="00F264CA" w:rsidRPr="004904CD">
        <w:rPr>
          <w:rFonts w:cs="Times New Roman"/>
          <w:color w:val="000000"/>
          <w:lang w:val="en-US"/>
        </w:rPr>
        <w:t xml:space="preserve">was reduced; whereas the release and perception of a more </w:t>
      </w:r>
      <w:r w:rsidR="002F1396" w:rsidRPr="004904CD">
        <w:rPr>
          <w:rFonts w:cs="Times New Roman"/>
          <w:color w:val="000000"/>
          <w:lang w:val="en-US"/>
        </w:rPr>
        <w:t xml:space="preserve">hydrophilic </w:t>
      </w:r>
      <w:r w:rsidR="00F264CA" w:rsidRPr="004904CD">
        <w:rPr>
          <w:rFonts w:cs="Times New Roman"/>
          <w:color w:val="000000"/>
          <w:lang w:val="en-US"/>
        </w:rPr>
        <w:t>compound (</w:t>
      </w:r>
      <w:r w:rsidR="002F1396" w:rsidRPr="004904CD">
        <w:rPr>
          <w:rFonts w:cs="Times New Roman"/>
          <w:color w:val="000000"/>
          <w:lang w:val="en-US"/>
        </w:rPr>
        <w:t>cis-3-hexen-1-ol</w:t>
      </w:r>
      <w:r w:rsidR="00F264CA" w:rsidRPr="004904CD">
        <w:rPr>
          <w:rFonts w:cs="Times New Roman"/>
          <w:color w:val="000000"/>
          <w:lang w:val="en-US"/>
        </w:rPr>
        <w:t xml:space="preserve">) was less </w:t>
      </w:r>
      <w:proofErr w:type="gramStart"/>
      <w:r w:rsidR="00F264CA" w:rsidRPr="004904CD">
        <w:rPr>
          <w:rFonts w:cs="Times New Roman"/>
          <w:color w:val="000000"/>
          <w:lang w:val="en-US"/>
        </w:rPr>
        <w:t>effected</w:t>
      </w:r>
      <w:proofErr w:type="gramEnd"/>
      <w:r w:rsidR="00F264CA" w:rsidRPr="004904CD">
        <w:rPr>
          <w:rFonts w:cs="Times New Roman"/>
          <w:color w:val="000000"/>
          <w:lang w:val="en-US"/>
        </w:rPr>
        <w:t xml:space="preserve"> by fat but depended on the thickness of the medium.</w:t>
      </w:r>
      <w:r w:rsidR="00941D07" w:rsidRPr="004904CD">
        <w:rPr>
          <w:rFonts w:cs="Times New Roman"/>
          <w:color w:val="000000"/>
          <w:lang w:val="en-US"/>
        </w:rPr>
        <w:t xml:space="preserve"> </w:t>
      </w:r>
      <w:r w:rsidR="00F264CA" w:rsidRPr="004904CD">
        <w:rPr>
          <w:rFonts w:cs="Times New Roman"/>
          <w:color w:val="000000"/>
          <w:lang w:val="en-US"/>
        </w:rPr>
        <w:t xml:space="preserve"> </w:t>
      </w:r>
    </w:p>
    <w:p w14:paraId="7BACDB9C" w14:textId="31799ACC" w:rsidR="00581696" w:rsidRPr="004904CD" w:rsidRDefault="00581696" w:rsidP="00F069F4">
      <w:pPr>
        <w:autoSpaceDE w:val="0"/>
        <w:adjustRightInd w:val="0"/>
        <w:jc w:val="both"/>
        <w:rPr>
          <w:rFonts w:cs="Times New Roman"/>
          <w:color w:val="000000"/>
          <w:lang w:val="en-US"/>
        </w:rPr>
      </w:pPr>
      <w:r w:rsidRPr="004904CD">
        <w:rPr>
          <w:rFonts w:cs="Times New Roman"/>
          <w:color w:val="000000"/>
          <w:lang w:val="en-US"/>
        </w:rPr>
        <w:t xml:space="preserve">As fat content is reduced, </w:t>
      </w:r>
      <w:r w:rsidR="00F264CA" w:rsidRPr="004904CD">
        <w:rPr>
          <w:rFonts w:cs="Times New Roman"/>
          <w:color w:val="000000"/>
          <w:lang w:val="en-US"/>
        </w:rPr>
        <w:t xml:space="preserve">rate of </w:t>
      </w:r>
      <w:r w:rsidRPr="004904CD">
        <w:rPr>
          <w:rFonts w:cs="Times New Roman"/>
          <w:color w:val="000000"/>
          <w:lang w:val="en-US"/>
        </w:rPr>
        <w:t xml:space="preserve">release of lipophilic aroma compounds is </w:t>
      </w:r>
      <w:r w:rsidR="003120FC" w:rsidRPr="004904CD">
        <w:rPr>
          <w:rFonts w:cs="Times New Roman"/>
          <w:color w:val="000000"/>
          <w:lang w:val="en-US"/>
        </w:rPr>
        <w:t xml:space="preserve">increased, which </w:t>
      </w:r>
      <w:r w:rsidRPr="004904CD">
        <w:rPr>
          <w:rFonts w:cs="Times New Roman"/>
          <w:color w:val="000000"/>
          <w:lang w:val="en-US"/>
        </w:rPr>
        <w:t xml:space="preserve">alters time intensity </w:t>
      </w:r>
      <w:proofErr w:type="spellStart"/>
      <w:r w:rsidR="00F530EF" w:rsidRPr="004904CD">
        <w:rPr>
          <w:rFonts w:cs="Times New Roman"/>
          <w:color w:val="000000"/>
          <w:lang w:val="en-US"/>
        </w:rPr>
        <w:t>flavo</w:t>
      </w:r>
      <w:r w:rsidR="00946BDE" w:rsidRPr="004904CD">
        <w:rPr>
          <w:rFonts w:cs="Times New Roman"/>
          <w:color w:val="000000"/>
          <w:lang w:val="en-US"/>
        </w:rPr>
        <w:t>u</w:t>
      </w:r>
      <w:r w:rsidR="00F530EF" w:rsidRPr="004904CD">
        <w:rPr>
          <w:rFonts w:cs="Times New Roman"/>
          <w:color w:val="000000"/>
          <w:lang w:val="en-US"/>
        </w:rPr>
        <w:t>r</w:t>
      </w:r>
      <w:proofErr w:type="spellEnd"/>
      <w:r w:rsidR="00F530EF" w:rsidRPr="004904CD">
        <w:rPr>
          <w:rFonts w:cs="Times New Roman"/>
          <w:color w:val="000000"/>
          <w:lang w:val="en-US"/>
        </w:rPr>
        <w:t xml:space="preserve"> </w:t>
      </w:r>
      <w:r w:rsidRPr="004904CD">
        <w:rPr>
          <w:rFonts w:cs="Times New Roman"/>
          <w:color w:val="000000"/>
          <w:lang w:val="en-US"/>
        </w:rPr>
        <w:t xml:space="preserve">perception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&lt;EndNote&gt;&lt;Cite&gt;&lt;Author&gt;Malone&lt;/Author&gt;&lt;Year&gt;2000&lt;/Year&gt;&lt;RecNum&gt;426&lt;/RecNum&gt;&lt;DisplayText&gt;(Malone, Appelqvist, Goff, Homan, &amp;amp; Wilkins, 2000)&lt;/DisplayText&gt;&lt;record&gt;&lt;rec-number&gt;426&lt;/rec-number&gt;&lt;foreign-keys&gt;&lt;key app="EN" db-id="swfewpa9jwxef5esrtnxesvkfv90xpsesrsa" timestamp="1451992043"&gt;426&lt;/key&gt;&lt;/foreign-keys&gt;&lt;ref-type name="Book Section"&gt;5&lt;/ref-type&gt;&lt;contributors&gt;&lt;authors&gt;&lt;author&gt;Malone, M. E.&lt;/author&gt;&lt;author&gt;Appelqvist, I. A. M.&lt;/author&gt;&lt;author&gt;Goff, T. C.&lt;/author&gt;&lt;author&gt;Homan, J. E.&lt;/author&gt;&lt;author&gt;Wilkins, J. P. G.&lt;/author&gt;&lt;/authors&gt;&lt;/contributors&gt;&lt;titles&gt;&lt;title&gt;A novel approach to the selective control of lipophilic flavor release in low fat food&lt;/title&gt;&lt;secondary-title&gt;Flavor Release&lt;/secondary-title&gt;&lt;tertiary-title&gt;ACS Symposium Series&lt;/tertiary-title&gt;&lt;/titles&gt;&lt;pages&gt;212-227&lt;/pages&gt;&lt;volume&gt;763&lt;/volume&gt;&lt;number&gt;763&lt;/number&gt;&lt;num-vols&gt;0&lt;/num-vols&gt;&lt;section&gt;18&lt;/section&gt;&lt;dates&gt;&lt;year&gt;2000&lt;/year&gt;&lt;/dates&gt;&lt;publisher&gt;American Chemical Society&lt;/publisher&gt;&lt;isbn&gt;0-8412-3692-5&lt;/isbn&gt;&lt;urls&gt;&lt;related-urls&gt;&lt;url&gt;http://dx.doi.org/10.1021/bk-2000-0763.ch018&lt;/url&gt;&lt;url&gt;http://pubs.acs.org/doi/abs/10.1021/bk-2000-0763.ch018&lt;/url&gt;&lt;/related-urls&gt;&lt;/urls&gt;&lt;electronic-resource-num&gt;doi:10.1021/bk-2000-0763.ch018&amp;#xD;10.1021/bk-2000-0763.ch018&lt;/electronic-resource-num&gt;&lt;access-date&gt;2015/10/29&lt;/access-date&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92" w:tooltip="Malone, 2000 #426" w:history="1">
        <w:r w:rsidR="00622A1B" w:rsidRPr="004904CD">
          <w:rPr>
            <w:rFonts w:cs="Times New Roman"/>
            <w:noProof/>
            <w:color w:val="000000"/>
            <w:lang w:val="en-US"/>
          </w:rPr>
          <w:t>Malone, Appelqvist, Goff, Homan, &amp; Wilkins, 2000</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Generally, reducing fat not only </w:t>
      </w:r>
      <w:proofErr w:type="gramStart"/>
      <w:r w:rsidRPr="004904CD">
        <w:rPr>
          <w:rFonts w:cs="Times New Roman"/>
          <w:color w:val="000000"/>
          <w:lang w:val="en-US"/>
        </w:rPr>
        <w:t>impacts</w:t>
      </w:r>
      <w:proofErr w:type="gramEnd"/>
      <w:r w:rsidRPr="004904CD">
        <w:rPr>
          <w:rFonts w:cs="Times New Roman"/>
          <w:color w:val="000000"/>
          <w:lang w:val="en-US"/>
        </w:rPr>
        <w:t xml:space="preserve"> the</w:t>
      </w:r>
      <w:r w:rsidR="00C607B4" w:rsidRPr="004904CD">
        <w:rPr>
          <w:rFonts w:cs="Times New Roman"/>
          <w:color w:val="000000"/>
          <w:lang w:val="en-US"/>
        </w:rPr>
        <w:t xml:space="preserve"> initial</w:t>
      </w:r>
      <w:r w:rsidRPr="004904CD">
        <w:rPr>
          <w:rFonts w:cs="Times New Roman"/>
          <w:color w:val="000000"/>
          <w:lang w:val="en-US"/>
        </w:rPr>
        <w:t xml:space="preserve"> intensity of </w:t>
      </w:r>
      <w:r w:rsidRPr="004904CD">
        <w:rPr>
          <w:rFonts w:cs="Times New Roman"/>
          <w:color w:val="000000"/>
          <w:lang w:val="en-US"/>
        </w:rPr>
        <w:lastRenderedPageBreak/>
        <w:t xml:space="preserve">aroma but also </w:t>
      </w:r>
      <w:r w:rsidR="00C607B4" w:rsidRPr="004904CD">
        <w:rPr>
          <w:rFonts w:cs="Times New Roman"/>
          <w:color w:val="000000"/>
          <w:lang w:val="en-US"/>
        </w:rPr>
        <w:t>the intensity over time</w:t>
      </w:r>
      <w:r w:rsidRPr="004904CD">
        <w:rPr>
          <w:rFonts w:cs="Times New Roman"/>
          <w:color w:val="000000"/>
          <w:lang w:val="en-US"/>
        </w:rPr>
        <w:t xml:space="preserve">, usually resulting in the former being initially higher and the latter diminished. Aroma perception in high fat foods is generally lower in intensity but sustained over a longer </w:t>
      </w:r>
      <w:proofErr w:type="gramStart"/>
      <w:r w:rsidRPr="004904CD">
        <w:rPr>
          <w:rFonts w:cs="Times New Roman"/>
          <w:color w:val="000000"/>
          <w:lang w:val="en-US"/>
        </w:rPr>
        <w:t>period of time</w:t>
      </w:r>
      <w:proofErr w:type="gramEnd"/>
      <w:r w:rsidRPr="004904CD">
        <w:rPr>
          <w:rFonts w:cs="Times New Roman"/>
          <w:color w:val="000000"/>
          <w:lang w:val="en-US"/>
        </w:rPr>
        <w:t xml:space="preserve">, compared to an initial burst of intense aroma that rapidly disappears in lower fat counterparts. This can result in an unbalanced </w:t>
      </w:r>
      <w:proofErr w:type="spellStart"/>
      <w:r w:rsidRPr="004904CD">
        <w:rPr>
          <w:rFonts w:cs="Times New Roman"/>
          <w:color w:val="000000"/>
          <w:lang w:val="en-US"/>
        </w:rPr>
        <w:t>flavour</w:t>
      </w:r>
      <w:proofErr w:type="spellEnd"/>
      <w:r w:rsidRPr="004904CD">
        <w:rPr>
          <w:rFonts w:cs="Times New Roman"/>
          <w:color w:val="000000"/>
          <w:lang w:val="en-US"/>
        </w:rPr>
        <w:t xml:space="preserve"> profile; therefore, attempts at controlling the release of lipophilic </w:t>
      </w:r>
      <w:proofErr w:type="spellStart"/>
      <w:r w:rsidRPr="004904CD">
        <w:rPr>
          <w:rFonts w:cs="Times New Roman"/>
          <w:color w:val="000000"/>
          <w:lang w:val="en-US"/>
        </w:rPr>
        <w:t>flavour</w:t>
      </w:r>
      <w:proofErr w:type="spellEnd"/>
      <w:r w:rsidRPr="004904CD">
        <w:rPr>
          <w:rFonts w:cs="Times New Roman"/>
          <w:color w:val="000000"/>
          <w:lang w:val="en-US"/>
        </w:rPr>
        <w:t xml:space="preserve"> compounds have been made by encapsulation of these compounds </w:t>
      </w:r>
      <w:r w:rsidRPr="004904CD">
        <w:rPr>
          <w:rFonts w:cs="Times New Roman"/>
          <w:color w:val="000000"/>
          <w:lang w:val="en-US"/>
        </w:rPr>
        <w:fldChar w:fldCharType="begin">
          <w:fldData xml:space="preserve">PEVuZE5vdGU+PENpdGU+PEF1dGhvcj5NYWxvbmU8L0F1dGhvcj48WWVhcj4yMDAzPC9ZZWFyPjxS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PEVuZE5vdGU+PENpdGU+PEF1dGhvcj5NYWxvbmU8L0F1dGhvcj48WWVhcj4yMDAzPC9ZZWFyPjxS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Pr="004904CD">
        <w:rPr>
          <w:rFonts w:cs="Times New Roman"/>
          <w:noProof/>
          <w:color w:val="000000"/>
          <w:lang w:val="en-US"/>
        </w:rPr>
        <w:t>(</w:t>
      </w:r>
      <w:hyperlink w:anchor="_ENREF_91" w:tooltip="Malone, 2003 #493" w:history="1">
        <w:r w:rsidR="00622A1B" w:rsidRPr="004904CD">
          <w:rPr>
            <w:rFonts w:cs="Times New Roman"/>
            <w:noProof/>
            <w:color w:val="000000"/>
            <w:lang w:val="en-US"/>
          </w:rPr>
          <w:t>Malone &amp; Appelqvist, 2003</w:t>
        </w:r>
      </w:hyperlink>
      <w:r w:rsidRPr="004904CD">
        <w:rPr>
          <w:rFonts w:cs="Times New Roman"/>
          <w:noProof/>
          <w:color w:val="000000"/>
          <w:lang w:val="en-US"/>
        </w:rPr>
        <w:t xml:space="preserve">; </w:t>
      </w:r>
      <w:hyperlink w:anchor="_ENREF_92" w:tooltip="Malone, 2000 #426" w:history="1">
        <w:r w:rsidR="00622A1B" w:rsidRPr="004904CD">
          <w:rPr>
            <w:rFonts w:cs="Times New Roman"/>
            <w:noProof/>
            <w:color w:val="000000"/>
            <w:lang w:val="en-US"/>
          </w:rPr>
          <w:t>Malone et al., 2000</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w:t>
      </w:r>
    </w:p>
    <w:p w14:paraId="52D5862C" w14:textId="2A9FB566" w:rsidR="00505976" w:rsidRPr="004904CD" w:rsidRDefault="00505976" w:rsidP="00F069F4">
      <w:pPr>
        <w:autoSpaceDE w:val="0"/>
        <w:adjustRightInd w:val="0"/>
        <w:jc w:val="both"/>
        <w:rPr>
          <w:rFonts w:cs="Times New Roman"/>
          <w:color w:val="000000"/>
          <w:lang w:val="en-US"/>
        </w:rPr>
      </w:pPr>
      <w:r w:rsidRPr="004904CD">
        <w:rPr>
          <w:rFonts w:cs="Times New Roman"/>
          <w:color w:val="000000"/>
          <w:lang w:val="en-US"/>
        </w:rPr>
        <w:t>A</w:t>
      </w:r>
      <w:r w:rsidR="0058596D" w:rsidRPr="004904CD">
        <w:rPr>
          <w:rFonts w:cs="Times New Roman"/>
          <w:color w:val="000000"/>
          <w:lang w:val="en-US"/>
        </w:rPr>
        <w:t>nother</w:t>
      </w:r>
      <w:r w:rsidRPr="004904CD">
        <w:rPr>
          <w:rFonts w:cs="Times New Roman"/>
          <w:color w:val="000000"/>
          <w:lang w:val="en-US"/>
        </w:rPr>
        <w:t xml:space="preserve"> barrier for the food industry to overcome </w:t>
      </w:r>
      <w:r w:rsidR="0058596D" w:rsidRPr="004904CD">
        <w:rPr>
          <w:rFonts w:cs="Times New Roman"/>
          <w:color w:val="000000"/>
          <w:lang w:val="en-US"/>
        </w:rPr>
        <w:t>with regard to</w:t>
      </w:r>
      <w:r w:rsidRPr="004904CD">
        <w:rPr>
          <w:rFonts w:cs="Times New Roman"/>
          <w:color w:val="000000"/>
          <w:lang w:val="en-US"/>
        </w:rPr>
        <w:t xml:space="preserve"> fat </w:t>
      </w:r>
      <w:r w:rsidR="0058596D" w:rsidRPr="004904CD">
        <w:rPr>
          <w:rFonts w:cs="Times New Roman"/>
          <w:color w:val="000000"/>
          <w:lang w:val="en-US"/>
        </w:rPr>
        <w:t xml:space="preserve">reduction is </w:t>
      </w:r>
      <w:r w:rsidR="00F05F39" w:rsidRPr="004904CD">
        <w:rPr>
          <w:rFonts w:cs="Times New Roman"/>
          <w:color w:val="000000"/>
          <w:lang w:val="en-US"/>
        </w:rPr>
        <w:t>maintaining</w:t>
      </w:r>
      <w:r w:rsidR="0058596D" w:rsidRPr="004904CD">
        <w:rPr>
          <w:rFonts w:cs="Times New Roman"/>
          <w:color w:val="000000"/>
          <w:lang w:val="en-US"/>
        </w:rPr>
        <w:t xml:space="preserve"> </w:t>
      </w:r>
      <w:r w:rsidRPr="004904CD">
        <w:rPr>
          <w:rFonts w:cs="Times New Roman"/>
          <w:color w:val="000000"/>
          <w:lang w:val="en-US"/>
        </w:rPr>
        <w:t xml:space="preserve">the creamy, fatty </w:t>
      </w:r>
      <w:r w:rsidR="00060BEA" w:rsidRPr="004904CD">
        <w:rPr>
          <w:rFonts w:cs="Times New Roman"/>
          <w:color w:val="000000"/>
          <w:lang w:val="en-US"/>
        </w:rPr>
        <w:t>mouthfeel</w:t>
      </w:r>
      <w:r w:rsidRPr="004904CD">
        <w:rPr>
          <w:rFonts w:cs="Times New Roman"/>
          <w:color w:val="000000"/>
          <w:lang w:val="en-US"/>
        </w:rPr>
        <w:t xml:space="preserve"> associated with higher fat </w:t>
      </w:r>
      <w:r w:rsidR="0034711E" w:rsidRPr="004904CD">
        <w:rPr>
          <w:rFonts w:cs="Times New Roman"/>
          <w:color w:val="000000"/>
          <w:lang w:val="en-US"/>
        </w:rPr>
        <w:t>products</w:t>
      </w:r>
      <w:r w:rsidRPr="004904CD">
        <w:rPr>
          <w:rFonts w:cs="Times New Roman"/>
          <w:color w:val="000000"/>
          <w:lang w:val="en-US"/>
        </w:rPr>
        <w:t xml:space="preserve">. This is </w:t>
      </w:r>
      <w:r w:rsidR="00A75841" w:rsidRPr="004904CD">
        <w:rPr>
          <w:rFonts w:cs="Times New Roman"/>
          <w:color w:val="000000"/>
          <w:lang w:val="en-US"/>
        </w:rPr>
        <w:t xml:space="preserve">a </w:t>
      </w:r>
      <w:r w:rsidRPr="004904CD">
        <w:rPr>
          <w:rFonts w:cs="Times New Roman"/>
          <w:color w:val="000000"/>
          <w:lang w:val="en-US"/>
        </w:rPr>
        <w:t xml:space="preserve">particularly difficult </w:t>
      </w:r>
      <w:r w:rsidR="00A75841" w:rsidRPr="004904CD">
        <w:rPr>
          <w:rFonts w:cs="Times New Roman"/>
          <w:color w:val="000000"/>
          <w:lang w:val="en-US"/>
        </w:rPr>
        <w:t xml:space="preserve">endeavor </w:t>
      </w:r>
      <w:r w:rsidRPr="004904CD">
        <w:rPr>
          <w:rFonts w:cs="Times New Roman"/>
          <w:color w:val="000000"/>
          <w:lang w:val="en-US"/>
        </w:rPr>
        <w:t xml:space="preserve">as it is not entirely certain what aspects of a food product are associated with the perception of these </w:t>
      </w:r>
      <w:r w:rsidR="00F96866" w:rsidRPr="004904CD">
        <w:rPr>
          <w:rFonts w:cs="Times New Roman"/>
          <w:color w:val="000000"/>
          <w:lang w:val="en-US"/>
        </w:rPr>
        <w:t>attributes</w:t>
      </w:r>
      <w:r w:rsidR="00703DE9" w:rsidRPr="004904CD">
        <w:rPr>
          <w:rFonts w:cs="Times New Roman"/>
          <w:color w:val="000000"/>
          <w:lang w:val="en-US"/>
        </w:rPr>
        <w:t xml:space="preserve"> but adhesion and spreading o</w:t>
      </w:r>
      <w:r w:rsidR="00060BEA" w:rsidRPr="004904CD">
        <w:rPr>
          <w:rFonts w:cs="Times New Roman"/>
          <w:color w:val="000000"/>
          <w:lang w:val="en-US"/>
        </w:rPr>
        <w:t>ver</w:t>
      </w:r>
      <w:r w:rsidR="00703DE9" w:rsidRPr="004904CD">
        <w:rPr>
          <w:rFonts w:cs="Times New Roman"/>
          <w:color w:val="000000"/>
          <w:lang w:val="en-US"/>
        </w:rPr>
        <w:t xml:space="preserve"> oral surfaces is thought to be important</w:t>
      </w:r>
      <w:r w:rsidR="00BC0637" w:rsidRPr="004904CD">
        <w:rPr>
          <w:rFonts w:cs="Times New Roman"/>
          <w:color w:val="000000"/>
          <w:lang w:val="en-US"/>
        </w:rPr>
        <w:t xml:space="preserve"> </w:t>
      </w:r>
      <w:r w:rsidR="00BC0637" w:rsidRPr="004904CD">
        <w:rPr>
          <w:rFonts w:cs="Times New Roman"/>
          <w:color w:val="000000"/>
          <w:lang w:val="en-US"/>
        </w:rPr>
        <w:fldChar w:fldCharType="begin">
          <w:fldData xml:space="preserve">PEVuZE5vdGU+PENpdGU+PEF1dGhvcj5EcmVzc2VsaHVpczwvQXV0aG9yPjxZZWFyPjIwMDg8L1ll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==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PEVuZE5vdGU+PENpdGU+PEF1dGhvcj5EcmVzc2VsaHVpczwvQXV0aG9yPjxZZWFyPjIwMDg8L1ll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==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BC0637" w:rsidRPr="004904CD">
        <w:rPr>
          <w:rFonts w:cs="Times New Roman"/>
          <w:color w:val="000000"/>
          <w:lang w:val="en-US"/>
        </w:rPr>
      </w:r>
      <w:r w:rsidR="00BC0637" w:rsidRPr="004904CD">
        <w:rPr>
          <w:rFonts w:cs="Times New Roman"/>
          <w:color w:val="000000"/>
          <w:lang w:val="en-US"/>
        </w:rPr>
        <w:fldChar w:fldCharType="separate"/>
      </w:r>
      <w:r w:rsidR="00BC0637" w:rsidRPr="004904CD">
        <w:rPr>
          <w:rFonts w:cs="Times New Roman"/>
          <w:noProof/>
          <w:color w:val="000000"/>
          <w:lang w:val="en-US"/>
        </w:rPr>
        <w:t>(</w:t>
      </w:r>
      <w:hyperlink w:anchor="_ENREF_46" w:tooltip="Dresselhuis, 2008 #567" w:history="1">
        <w:r w:rsidR="00622A1B" w:rsidRPr="004904CD">
          <w:rPr>
            <w:rFonts w:cs="Times New Roman"/>
            <w:noProof/>
            <w:color w:val="000000"/>
            <w:lang w:val="en-US"/>
          </w:rPr>
          <w:t>D. M. Dresselhuis, M. A. C. Stuart, et al., 2008</w:t>
        </w:r>
      </w:hyperlink>
      <w:r w:rsidR="00BC0637" w:rsidRPr="004904CD">
        <w:rPr>
          <w:rFonts w:cs="Times New Roman"/>
          <w:noProof/>
          <w:color w:val="000000"/>
          <w:lang w:val="en-US"/>
        </w:rPr>
        <w:t xml:space="preserve">; </w:t>
      </w:r>
      <w:hyperlink w:anchor="_ENREF_47" w:tooltip="Dresselhuis, 2008 #576" w:history="1">
        <w:r w:rsidR="00622A1B" w:rsidRPr="004904CD">
          <w:rPr>
            <w:rFonts w:cs="Times New Roman"/>
            <w:noProof/>
            <w:color w:val="000000"/>
            <w:lang w:val="en-US"/>
          </w:rPr>
          <w:t>Diane M. Dresselhuis et al., 2008</w:t>
        </w:r>
      </w:hyperlink>
      <w:r w:rsidR="00BC0637" w:rsidRPr="004904CD">
        <w:rPr>
          <w:rFonts w:cs="Times New Roman"/>
          <w:noProof/>
          <w:color w:val="000000"/>
          <w:lang w:val="en-US"/>
        </w:rPr>
        <w:t>)</w:t>
      </w:r>
      <w:r w:rsidR="00BC0637" w:rsidRPr="004904CD">
        <w:rPr>
          <w:rFonts w:cs="Times New Roman"/>
          <w:color w:val="000000"/>
          <w:lang w:val="en-US"/>
        </w:rPr>
        <w:fldChar w:fldCharType="end"/>
      </w:r>
      <w:r w:rsidR="004564E3" w:rsidRPr="004904CD">
        <w:rPr>
          <w:rFonts w:cs="Times New Roman"/>
          <w:color w:val="000000"/>
          <w:lang w:val="en-US"/>
        </w:rPr>
        <w:t>. W</w:t>
      </w:r>
      <w:r w:rsidR="009F433F" w:rsidRPr="004904CD">
        <w:rPr>
          <w:rFonts w:cs="Times New Roman"/>
          <w:color w:val="000000"/>
          <w:lang w:val="en-US"/>
        </w:rPr>
        <w:t>hilst there is a relationship between</w:t>
      </w:r>
      <w:r w:rsidRPr="004904CD">
        <w:rPr>
          <w:rFonts w:cs="Times New Roman"/>
          <w:color w:val="000000"/>
          <w:lang w:val="en-US"/>
        </w:rPr>
        <w:t xml:space="preserve"> creaminess perception</w:t>
      </w:r>
      <w:r w:rsidR="004564E3" w:rsidRPr="004904CD">
        <w:rPr>
          <w:rFonts w:cs="Times New Roman"/>
          <w:color w:val="000000"/>
          <w:lang w:val="en-US"/>
        </w:rPr>
        <w:t xml:space="preserve"> </w:t>
      </w:r>
      <w:r w:rsidR="009F433F" w:rsidRPr="004904CD">
        <w:rPr>
          <w:rFonts w:cs="Times New Roman"/>
          <w:color w:val="000000"/>
          <w:lang w:val="en-US"/>
        </w:rPr>
        <w:t>and</w:t>
      </w:r>
      <w:r w:rsidRPr="004904CD">
        <w:rPr>
          <w:rFonts w:cs="Times New Roman"/>
          <w:color w:val="000000"/>
          <w:lang w:val="en-US"/>
        </w:rPr>
        <w:t xml:space="preserve"> viscosity</w:t>
      </w:r>
      <w:r w:rsidR="004564E3" w:rsidRPr="004904CD">
        <w:rPr>
          <w:rFonts w:cs="Times New Roman"/>
          <w:color w:val="000000"/>
          <w:lang w:val="en-US"/>
        </w:rPr>
        <w:t xml:space="preserve"> in liquid and semi-solid food</w:t>
      </w:r>
      <w:r w:rsidR="00BC0637" w:rsidRPr="004904CD">
        <w:rPr>
          <w:rFonts w:cs="Times New Roman"/>
          <w:color w:val="000000"/>
          <w:lang w:val="en-US"/>
        </w:rPr>
        <w:t xml:space="preserve"> </w:t>
      </w:r>
      <w:r w:rsidR="00BC0637"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&lt;EndNote&gt;&lt;Cite&gt;&lt;Author&gt;Akhtar&lt;/Author&gt;&lt;Year&gt;2005&lt;/Year&gt;&lt;RecNum&gt;582&lt;/RecNum&gt;&lt;DisplayText&gt;(Akhtar, Stenzel, Murray, &amp;amp; Dickinson, 2005)&lt;/DisplayText&gt;&lt;record&gt;&lt;rec-number&gt;582&lt;/rec-number&gt;&lt;foreign-keys&gt;&lt;key app="EN" db-id="swfewpa9jwxef5esrtnxesvkfv90xpsesrsa" timestamp="1480502836"&gt;582&lt;/key&gt;&lt;/foreign-keys&gt;&lt;ref-type name="Journal Article"&gt;17&lt;/ref-type&gt;&lt;contributors&gt;&lt;authors&gt;&lt;author&gt;Akhtar, M.&lt;/author&gt;&lt;author&gt;Stenzel, J.&lt;/author&gt;&lt;author&gt;Murray, B. S.&lt;/author&gt;&lt;author&gt;Dickinson, E.&lt;/author&gt;&lt;/authors&gt;&lt;/contributors&gt;&lt;titles&gt;&lt;title&gt;Factors affecting the perception of creaminess of oil-in-water emulsions&lt;/title&gt;&lt;secondary-title&gt;Food Hydrocolloids&lt;/secondary-title&gt;&lt;/titles&gt;&lt;periodical&gt;&lt;full-title&gt;Food Hydrocolloids&lt;/full-title&gt;&lt;/periodical&gt;&lt;pages&gt;521-526&lt;/pages&gt;&lt;volume&gt;19&lt;/volume&gt;&lt;number&gt;3&lt;/number&gt;&lt;dates&gt;&lt;year&gt;2005&lt;/year&gt;&lt;pub-dates&gt;&lt;date&gt;May&lt;/date&gt;&lt;/pub-dates&gt;&lt;/dates&gt;&lt;isbn&gt;0268-005X&lt;/isbn&gt;&lt;accession-num&gt;WOS:000226923600018&lt;/accession-num&gt;&lt;urls&gt;&lt;related-urls&gt;&lt;url&gt;&amp;lt;Go to ISI&amp;gt;://WOS:000226923600018&lt;/url&gt;&lt;url&gt;http://ac.els-cdn.com/S0268005X04001675/1-s2.0-S0268005X04001675-main.pdf?_tid=c45394f2-baef-11e6-927b-00000aacb35f&amp;amp;acdnat=1480945143_97b58017822192a563f91a7f56023381&lt;/url&gt;&lt;/related-urls&gt;&lt;/urls&gt;&lt;electronic-resource-num&gt;10.1016/j.foodhyd.2004.10.017&lt;/electronic-resource-num&gt;&lt;/record&gt;&lt;/Cite&gt;&lt;/EndNote&gt;</w:instrText>
      </w:r>
      <w:r w:rsidR="00BC0637" w:rsidRPr="004904CD">
        <w:rPr>
          <w:rFonts w:cs="Times New Roman"/>
          <w:color w:val="000000"/>
          <w:lang w:val="en-US"/>
        </w:rPr>
        <w:fldChar w:fldCharType="separate"/>
      </w:r>
      <w:r w:rsidR="00BC0637" w:rsidRPr="004904CD">
        <w:rPr>
          <w:rFonts w:cs="Times New Roman"/>
          <w:noProof/>
          <w:color w:val="000000"/>
          <w:lang w:val="en-US"/>
        </w:rPr>
        <w:t>(</w:t>
      </w:r>
      <w:hyperlink w:anchor="_ENREF_2" w:tooltip="Akhtar, 2005 #582" w:history="1">
        <w:r w:rsidR="00622A1B" w:rsidRPr="004904CD">
          <w:rPr>
            <w:rFonts w:cs="Times New Roman"/>
            <w:noProof/>
            <w:color w:val="000000"/>
            <w:lang w:val="en-US"/>
          </w:rPr>
          <w:t>Akhtar, Stenzel, Murray, &amp; Dickinson, 2005</w:t>
        </w:r>
      </w:hyperlink>
      <w:r w:rsidR="00BC0637" w:rsidRPr="004904CD">
        <w:rPr>
          <w:rFonts w:cs="Times New Roman"/>
          <w:noProof/>
          <w:color w:val="000000"/>
          <w:lang w:val="en-US"/>
        </w:rPr>
        <w:t>)</w:t>
      </w:r>
      <w:r w:rsidR="00BC0637" w:rsidRPr="004904CD">
        <w:rPr>
          <w:rFonts w:cs="Times New Roman"/>
          <w:color w:val="000000"/>
          <w:lang w:val="en-US"/>
        </w:rPr>
        <w:fldChar w:fldCharType="end"/>
      </w:r>
      <w:r w:rsidR="004564E3" w:rsidRPr="004904CD">
        <w:rPr>
          <w:rFonts w:cs="Times New Roman"/>
          <w:color w:val="000000"/>
          <w:lang w:val="en-US"/>
        </w:rPr>
        <w:t xml:space="preserve">, </w:t>
      </w:r>
      <w:r w:rsidR="009F433F" w:rsidRPr="004904CD">
        <w:rPr>
          <w:rFonts w:cs="Times New Roman"/>
          <w:color w:val="000000"/>
          <w:lang w:val="en-US"/>
        </w:rPr>
        <w:t>there is mounting evidence that</w:t>
      </w:r>
      <w:r w:rsidRPr="004904CD">
        <w:rPr>
          <w:rFonts w:cs="Times New Roman"/>
          <w:color w:val="000000"/>
          <w:lang w:val="en-US"/>
        </w:rPr>
        <w:t xml:space="preserve"> this is not the only </w:t>
      </w:r>
      <w:r w:rsidR="009F433F" w:rsidRPr="004904CD">
        <w:rPr>
          <w:rFonts w:cs="Times New Roman"/>
          <w:color w:val="000000"/>
          <w:lang w:val="en-US"/>
        </w:rPr>
        <w:t>important aspect</w:t>
      </w:r>
      <w:r w:rsidR="00BC0637" w:rsidRPr="004904CD">
        <w:rPr>
          <w:rFonts w:cs="Times New Roman"/>
          <w:color w:val="000000"/>
          <w:lang w:val="en-US"/>
        </w:rPr>
        <w:t xml:space="preserve"> </w:t>
      </w:r>
      <w:r w:rsidR="00BC0637" w:rsidRPr="004904CD">
        <w:rPr>
          <w:rFonts w:cs="Times New Roman"/>
          <w:color w:val="000000"/>
          <w:lang w:val="en-US"/>
        </w:rPr>
        <w:fldChar w:fldCharType="begin">
          <w:fldData xml:space="preserve">PEVuZE5vdGU+PENpdGU+PEF1dGhvcj5NYWxvbmU8L0F1dGhvcj48WWVhcj4yMDAzPC9ZZWFyPjxS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</w:fldData>
        </w:fldChar>
      </w:r>
      <w:r w:rsidR="009F6392" w:rsidRPr="004904CD">
        <w:rPr>
          <w:rFonts w:cs="Times New Roman"/>
          <w:color w:val="000000"/>
          <w:lang w:val="en-US"/>
        </w:rPr>
        <w:instrText xml:space="preserve"> ADDIN EN.CITE </w:instrText>
      </w:r>
      <w:r w:rsidR="009F6392" w:rsidRPr="004904CD">
        <w:rPr>
          <w:rFonts w:cs="Times New Roman"/>
          <w:color w:val="000000"/>
          <w:lang w:val="en-US"/>
        </w:rPr>
        <w:fldChar w:fldCharType="begin">
          <w:fldData xml:space="preserve">PEVuZE5vdGU+PENpdGU+PEF1dGhvcj5NYWxvbmU8L0F1dGhvcj48WWVhcj4yMDAzPC9ZZWFyPjxS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</w:fldData>
        </w:fldChar>
      </w:r>
      <w:r w:rsidR="009F6392" w:rsidRPr="004904CD">
        <w:rPr>
          <w:rFonts w:cs="Times New Roman"/>
          <w:color w:val="000000"/>
          <w:lang w:val="en-US"/>
        </w:rPr>
        <w:instrText xml:space="preserve"> ADDIN EN.CITE.DATA </w:instrText>
      </w:r>
      <w:r w:rsidR="009F6392" w:rsidRPr="004904CD">
        <w:rPr>
          <w:rFonts w:cs="Times New Roman"/>
          <w:color w:val="000000"/>
          <w:lang w:val="en-US"/>
        </w:rPr>
      </w:r>
      <w:r w:rsidR="009F6392" w:rsidRPr="004904CD">
        <w:rPr>
          <w:rFonts w:cs="Times New Roman"/>
          <w:color w:val="000000"/>
          <w:lang w:val="en-US"/>
        </w:rPr>
        <w:fldChar w:fldCharType="end"/>
      </w:r>
      <w:r w:rsidR="00BC0637" w:rsidRPr="004904CD">
        <w:rPr>
          <w:rFonts w:cs="Times New Roman"/>
          <w:color w:val="000000"/>
          <w:lang w:val="en-US"/>
        </w:rPr>
      </w:r>
      <w:r w:rsidR="00BC0637" w:rsidRPr="004904CD">
        <w:rPr>
          <w:rFonts w:cs="Times New Roman"/>
          <w:color w:val="000000"/>
          <w:lang w:val="en-US"/>
        </w:rPr>
        <w:fldChar w:fldCharType="separate"/>
      </w:r>
      <w:r w:rsidR="009F6392" w:rsidRPr="004904CD">
        <w:rPr>
          <w:rFonts w:cs="Times New Roman"/>
          <w:noProof/>
          <w:color w:val="000000"/>
          <w:lang w:val="en-US"/>
        </w:rPr>
        <w:t>(</w:t>
      </w:r>
      <w:hyperlink w:anchor="_ENREF_93" w:tooltip="Malone, 2003 #482" w:history="1">
        <w:r w:rsidR="00622A1B" w:rsidRPr="004904CD">
          <w:rPr>
            <w:rFonts w:cs="Times New Roman"/>
            <w:noProof/>
            <w:color w:val="000000"/>
            <w:lang w:val="en-US"/>
          </w:rPr>
          <w:t>Malone et al., 2003a</w:t>
        </w:r>
      </w:hyperlink>
      <w:r w:rsidR="009F6392" w:rsidRPr="004904CD">
        <w:rPr>
          <w:rFonts w:cs="Times New Roman"/>
          <w:noProof/>
          <w:color w:val="000000"/>
          <w:lang w:val="en-US"/>
        </w:rPr>
        <w:t xml:space="preserve">; </w:t>
      </w:r>
      <w:hyperlink w:anchor="_ENREF_115" w:tooltip="Richardson-Harman, 2000 #583" w:history="1">
        <w:r w:rsidR="00622A1B" w:rsidRPr="004904CD">
          <w:rPr>
            <w:rFonts w:cs="Times New Roman"/>
            <w:noProof/>
            <w:color w:val="000000"/>
            <w:lang w:val="en-US"/>
          </w:rPr>
          <w:t>Richardson-Harman et al., 2000</w:t>
        </w:r>
      </w:hyperlink>
      <w:r w:rsidR="009F6392" w:rsidRPr="004904CD">
        <w:rPr>
          <w:rFonts w:cs="Times New Roman"/>
          <w:noProof/>
          <w:color w:val="000000"/>
          <w:lang w:val="en-US"/>
        </w:rPr>
        <w:t xml:space="preserve">; </w:t>
      </w:r>
      <w:hyperlink w:anchor="_ENREF_157" w:tooltip="Verhagen, 2003 #584" w:history="1">
        <w:r w:rsidR="00622A1B" w:rsidRPr="004904CD">
          <w:rPr>
            <w:rFonts w:cs="Times New Roman"/>
            <w:noProof/>
            <w:color w:val="000000"/>
            <w:lang w:val="en-US"/>
          </w:rPr>
          <w:t>Verhagen, Rolls, &amp; Kadohisa, 2003</w:t>
        </w:r>
      </w:hyperlink>
      <w:r w:rsidR="009F6392" w:rsidRPr="004904CD">
        <w:rPr>
          <w:rFonts w:cs="Times New Roman"/>
          <w:noProof/>
          <w:color w:val="000000"/>
          <w:lang w:val="en-US"/>
        </w:rPr>
        <w:t>)</w:t>
      </w:r>
      <w:r w:rsidR="00BC0637" w:rsidRPr="004904CD">
        <w:rPr>
          <w:rFonts w:cs="Times New Roman"/>
          <w:color w:val="000000"/>
          <w:lang w:val="en-US"/>
        </w:rPr>
        <w:fldChar w:fldCharType="end"/>
      </w:r>
      <w:r w:rsidR="009F433F" w:rsidRPr="004904CD">
        <w:rPr>
          <w:rFonts w:cs="Times New Roman"/>
          <w:color w:val="000000"/>
          <w:lang w:val="en-US"/>
        </w:rPr>
        <w:t>.</w:t>
      </w:r>
      <w:r w:rsidR="00F83701" w:rsidRPr="004904CD">
        <w:rPr>
          <w:rFonts w:cs="Times New Roman"/>
          <w:color w:val="000000"/>
          <w:lang w:val="en-US"/>
        </w:rPr>
        <w:t xml:space="preserve"> </w:t>
      </w:r>
      <w:r w:rsidR="009F433F" w:rsidRPr="004904CD">
        <w:rPr>
          <w:rFonts w:cs="Times New Roman"/>
          <w:color w:val="000000"/>
          <w:lang w:val="en-US"/>
        </w:rPr>
        <w:t>F</w:t>
      </w:r>
      <w:r w:rsidR="00F83701" w:rsidRPr="004904CD">
        <w:rPr>
          <w:rFonts w:cs="Times New Roman"/>
          <w:color w:val="000000"/>
          <w:lang w:val="en-US"/>
        </w:rPr>
        <w:t xml:space="preserve">rictional </w:t>
      </w:r>
      <w:r w:rsidR="00EA02F0" w:rsidRPr="004904CD">
        <w:rPr>
          <w:rFonts w:cs="Times New Roman"/>
          <w:color w:val="000000"/>
          <w:lang w:val="en-US"/>
        </w:rPr>
        <w:t>forces between the food, saliva and oral mucosa</w:t>
      </w:r>
      <w:r w:rsidR="00F83701" w:rsidRPr="004904CD">
        <w:rPr>
          <w:rFonts w:cs="Times New Roman"/>
          <w:color w:val="000000"/>
          <w:lang w:val="en-US"/>
        </w:rPr>
        <w:t xml:space="preserve"> </w:t>
      </w:r>
      <w:r w:rsidR="00DB68FC" w:rsidRPr="004904CD">
        <w:rPr>
          <w:rFonts w:cs="Times New Roman"/>
          <w:color w:val="000000"/>
          <w:lang w:val="en-US"/>
        </w:rPr>
        <w:t>may be</w:t>
      </w:r>
      <w:r w:rsidR="00F83701" w:rsidRPr="004904CD">
        <w:rPr>
          <w:rFonts w:cs="Times New Roman"/>
          <w:color w:val="000000"/>
          <w:lang w:val="en-US"/>
        </w:rPr>
        <w:t xml:space="preserve"> equally as important</w:t>
      </w:r>
      <w:r w:rsidRPr="004904CD">
        <w:rPr>
          <w:rFonts w:cs="Times New Roman"/>
          <w:color w:val="000000"/>
          <w:lang w:val="en-US"/>
        </w:rPr>
        <w:t>.</w:t>
      </w:r>
      <w:r w:rsidR="00EA02F0" w:rsidRPr="004904CD">
        <w:rPr>
          <w:rFonts w:cs="Times New Roman"/>
          <w:color w:val="000000"/>
          <w:lang w:val="en-US"/>
        </w:rPr>
        <w:t xml:space="preserve"> The lubrication of oral surfaces has been of great interest to many researchers in this field in </w:t>
      </w:r>
      <w:r w:rsidR="00D82649" w:rsidRPr="004904CD">
        <w:rPr>
          <w:rFonts w:cs="Times New Roman"/>
          <w:color w:val="000000"/>
          <w:lang w:val="en-US"/>
        </w:rPr>
        <w:t>an attempt</w:t>
      </w:r>
      <w:r w:rsidR="00EA02F0" w:rsidRPr="004904CD">
        <w:rPr>
          <w:rFonts w:cs="Times New Roman"/>
          <w:color w:val="000000"/>
          <w:lang w:val="en-US"/>
        </w:rPr>
        <w:t xml:space="preserve"> to identify the mechanisms important for an enhanced perception of fa</w:t>
      </w:r>
      <w:r w:rsidR="00D82649" w:rsidRPr="004904CD">
        <w:rPr>
          <w:rFonts w:cs="Times New Roman"/>
          <w:color w:val="000000"/>
          <w:lang w:val="en-US"/>
        </w:rPr>
        <w:t>t</w:t>
      </w:r>
      <w:r w:rsidR="00EA02F0" w:rsidRPr="004904CD">
        <w:rPr>
          <w:rFonts w:cs="Times New Roman"/>
          <w:color w:val="000000"/>
          <w:lang w:val="en-US"/>
        </w:rPr>
        <w:t>t</w:t>
      </w:r>
      <w:r w:rsidR="00D82649" w:rsidRPr="004904CD">
        <w:rPr>
          <w:rFonts w:cs="Times New Roman"/>
          <w:color w:val="000000"/>
          <w:lang w:val="en-US"/>
        </w:rPr>
        <w:t>iness</w:t>
      </w:r>
      <w:r w:rsidR="00F05F39" w:rsidRPr="004904CD">
        <w:rPr>
          <w:rFonts w:cs="Times New Roman"/>
          <w:color w:val="000000"/>
          <w:lang w:val="en-US"/>
        </w:rPr>
        <w:t xml:space="preserve"> in lower fat products. </w:t>
      </w:r>
      <w:r w:rsidR="00EA02F0" w:rsidRPr="004904CD">
        <w:rPr>
          <w:rFonts w:cs="Times New Roman"/>
          <w:color w:val="000000"/>
          <w:lang w:val="en-US"/>
        </w:rPr>
        <w:t xml:space="preserve">In particular relevance to the </w:t>
      </w:r>
      <w:proofErr w:type="spellStart"/>
      <w:r w:rsidR="00EA02F0" w:rsidRPr="004904CD">
        <w:rPr>
          <w:rFonts w:cs="Times New Roman"/>
          <w:color w:val="000000"/>
          <w:lang w:val="en-US"/>
        </w:rPr>
        <w:t>mucoadhesion</w:t>
      </w:r>
      <w:proofErr w:type="spellEnd"/>
      <w:r w:rsidR="00EA02F0" w:rsidRPr="004904CD">
        <w:rPr>
          <w:rFonts w:cs="Times New Roman"/>
          <w:color w:val="000000"/>
          <w:lang w:val="en-US"/>
        </w:rPr>
        <w:t xml:space="preserve"> discussion, </w:t>
      </w:r>
      <w:proofErr w:type="spellStart"/>
      <w:r w:rsidR="00EA02F0" w:rsidRPr="004904CD">
        <w:rPr>
          <w:rFonts w:cs="Times New Roman"/>
          <w:color w:val="000000"/>
          <w:lang w:val="en-US"/>
        </w:rPr>
        <w:t>Dresslehuis</w:t>
      </w:r>
      <w:proofErr w:type="spellEnd"/>
      <w:r w:rsidR="00EA02F0" w:rsidRPr="004904CD">
        <w:rPr>
          <w:rFonts w:cs="Times New Roman"/>
          <w:color w:val="000000"/>
          <w:lang w:val="en-US"/>
        </w:rPr>
        <w:t xml:space="preserve"> et al. identified that the adhesion</w:t>
      </w:r>
      <w:r w:rsidR="00AA34D5" w:rsidRPr="004904CD">
        <w:rPr>
          <w:rFonts w:cs="Times New Roman"/>
          <w:color w:val="000000"/>
          <w:lang w:val="en-US"/>
        </w:rPr>
        <w:t>,</w:t>
      </w:r>
      <w:r w:rsidR="00EA02F0" w:rsidRPr="004904CD">
        <w:rPr>
          <w:rFonts w:cs="Times New Roman"/>
          <w:color w:val="000000"/>
          <w:lang w:val="en-US"/>
        </w:rPr>
        <w:t xml:space="preserve"> spreading</w:t>
      </w:r>
      <w:r w:rsidR="00AA34D5" w:rsidRPr="004904CD">
        <w:rPr>
          <w:rFonts w:cs="Times New Roman"/>
          <w:color w:val="000000"/>
          <w:lang w:val="en-US"/>
        </w:rPr>
        <w:t xml:space="preserve"> and coalescence</w:t>
      </w:r>
      <w:r w:rsidR="00EA02F0" w:rsidRPr="004904CD">
        <w:rPr>
          <w:rFonts w:cs="Times New Roman"/>
          <w:color w:val="000000"/>
          <w:lang w:val="en-US"/>
        </w:rPr>
        <w:t xml:space="preserve"> of emulsion droplets </w:t>
      </w:r>
      <w:r w:rsidR="00E62C48" w:rsidRPr="004904CD">
        <w:rPr>
          <w:rFonts w:cs="Times New Roman"/>
          <w:color w:val="000000"/>
          <w:lang w:val="en-US"/>
        </w:rPr>
        <w:t>on</w:t>
      </w:r>
      <w:r w:rsidR="00EA02F0" w:rsidRPr="004904CD">
        <w:rPr>
          <w:rFonts w:cs="Times New Roman"/>
          <w:color w:val="000000"/>
          <w:lang w:val="en-US"/>
        </w:rPr>
        <w:t xml:space="preserve"> oral tissues </w:t>
      </w:r>
      <w:r w:rsidR="00783702" w:rsidRPr="004904CD">
        <w:rPr>
          <w:rFonts w:cs="Times New Roman"/>
          <w:color w:val="000000"/>
          <w:lang w:val="en-US"/>
        </w:rPr>
        <w:t>is important in reducing the in-</w:t>
      </w:r>
      <w:r w:rsidR="00EA02F0" w:rsidRPr="004904CD">
        <w:rPr>
          <w:rFonts w:cs="Times New Roman"/>
          <w:color w:val="000000"/>
          <w:lang w:val="en-US"/>
        </w:rPr>
        <w:t>mouth frictional forces and thus enhancing the lubricating properties</w:t>
      </w:r>
      <w:r w:rsidR="00BC0637" w:rsidRPr="004904CD">
        <w:rPr>
          <w:rFonts w:cs="Times New Roman"/>
          <w:color w:val="000000"/>
          <w:lang w:val="en-US"/>
        </w:rPr>
        <w:t xml:space="preserve"> </w:t>
      </w:r>
      <w:r w:rsidR="00B5438E" w:rsidRPr="004904CD">
        <w:rPr>
          <w:rFonts w:cs="Times New Roman"/>
          <w:color w:val="000000"/>
          <w:lang w:val="en-US"/>
        </w:rPr>
        <w:fldChar w:fldCharType="begin">
          <w:fldData xml:space="preserve">PEVuZE5vdGU+PENpdGU+PEF1dGhvcj5EcmVzc2VsaHVpczwvQXV0aG9yPjxZZWFyPjIwMDg8L1ll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PEVuZE5vdGU+PENpdGU+PEF1dGhvcj5EcmVzc2VsaHVpczwvQXV0aG9yPjxZZWFyPjIwMDg8L1ll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B5438E" w:rsidRPr="004904CD">
        <w:rPr>
          <w:rFonts w:cs="Times New Roman"/>
          <w:color w:val="000000"/>
          <w:lang w:val="en-US"/>
        </w:rPr>
      </w:r>
      <w:r w:rsidR="00B5438E" w:rsidRPr="004904CD">
        <w:rPr>
          <w:rFonts w:cs="Times New Roman"/>
          <w:color w:val="000000"/>
          <w:lang w:val="en-US"/>
        </w:rPr>
        <w:fldChar w:fldCharType="separate"/>
      </w:r>
      <w:r w:rsidR="00B5438E" w:rsidRPr="004904CD">
        <w:rPr>
          <w:rFonts w:cs="Times New Roman"/>
          <w:noProof/>
          <w:color w:val="000000"/>
          <w:lang w:val="en-US"/>
        </w:rPr>
        <w:t>(</w:t>
      </w:r>
      <w:hyperlink w:anchor="_ENREF_44" w:tooltip="Dresselhuis, 2008 #580" w:history="1">
        <w:r w:rsidR="00622A1B" w:rsidRPr="004904CD">
          <w:rPr>
            <w:rFonts w:cs="Times New Roman"/>
            <w:noProof/>
            <w:color w:val="000000"/>
            <w:lang w:val="en-US"/>
          </w:rPr>
          <w:t>D. M. Dresselhuis, E. H. A. de Hoog, M. A. Cohen Stuart, M. H. Vingerhoeds, et al., 2008</w:t>
        </w:r>
      </w:hyperlink>
      <w:r w:rsidR="00B5438E" w:rsidRPr="004904CD">
        <w:rPr>
          <w:rFonts w:cs="Times New Roman"/>
          <w:noProof/>
          <w:color w:val="000000"/>
          <w:lang w:val="en-US"/>
        </w:rPr>
        <w:t xml:space="preserve">; </w:t>
      </w:r>
      <w:hyperlink w:anchor="_ENREF_45" w:tooltip="Dresselhuis, 2007 #577" w:history="1">
        <w:r w:rsidR="00622A1B" w:rsidRPr="004904CD">
          <w:rPr>
            <w:rFonts w:cs="Times New Roman"/>
            <w:noProof/>
            <w:color w:val="000000"/>
            <w:lang w:val="en-US"/>
          </w:rPr>
          <w:t>Dresselhuis et al., 2007</w:t>
        </w:r>
      </w:hyperlink>
      <w:r w:rsidR="00B5438E" w:rsidRPr="004904CD">
        <w:rPr>
          <w:rFonts w:cs="Times New Roman"/>
          <w:noProof/>
          <w:color w:val="000000"/>
          <w:lang w:val="en-US"/>
        </w:rPr>
        <w:t xml:space="preserve">; </w:t>
      </w:r>
      <w:hyperlink w:anchor="_ENREF_46" w:tooltip="Dresselhuis, 2008 #567" w:history="1">
        <w:r w:rsidR="00622A1B" w:rsidRPr="004904CD">
          <w:rPr>
            <w:rFonts w:cs="Times New Roman"/>
            <w:noProof/>
            <w:color w:val="000000"/>
            <w:lang w:val="en-US"/>
          </w:rPr>
          <w:t>D. M. Dresselhuis, M. A. C. Stuart, et al., 2008</w:t>
        </w:r>
      </w:hyperlink>
      <w:r w:rsidR="00B5438E" w:rsidRPr="004904CD">
        <w:rPr>
          <w:rFonts w:cs="Times New Roman"/>
          <w:noProof/>
          <w:color w:val="000000"/>
          <w:lang w:val="en-US"/>
        </w:rPr>
        <w:t xml:space="preserve">; </w:t>
      </w:r>
      <w:hyperlink w:anchor="_ENREF_47" w:tooltip="Dresselhuis, 2008 #576" w:history="1">
        <w:r w:rsidR="00622A1B" w:rsidRPr="004904CD">
          <w:rPr>
            <w:rFonts w:cs="Times New Roman"/>
            <w:noProof/>
            <w:color w:val="000000"/>
            <w:lang w:val="en-US"/>
          </w:rPr>
          <w:t>Diane M. Dresselhuis et al., 2008</w:t>
        </w:r>
      </w:hyperlink>
      <w:r w:rsidR="00B5438E" w:rsidRPr="004904CD">
        <w:rPr>
          <w:rFonts w:cs="Times New Roman"/>
          <w:noProof/>
          <w:color w:val="000000"/>
          <w:lang w:val="en-US"/>
        </w:rPr>
        <w:t>)</w:t>
      </w:r>
      <w:r w:rsidR="00B5438E" w:rsidRPr="004904CD">
        <w:rPr>
          <w:rFonts w:cs="Times New Roman"/>
          <w:color w:val="000000"/>
          <w:lang w:val="en-US"/>
        </w:rPr>
        <w:fldChar w:fldCharType="end"/>
      </w:r>
      <w:r w:rsidR="00EA02F0" w:rsidRPr="004904CD">
        <w:rPr>
          <w:rFonts w:cs="Times New Roman"/>
          <w:color w:val="000000"/>
          <w:lang w:val="en-US"/>
        </w:rPr>
        <w:t xml:space="preserve">. </w:t>
      </w:r>
      <w:r w:rsidR="00E14AE7" w:rsidRPr="004904CD">
        <w:rPr>
          <w:rFonts w:cs="Times New Roman"/>
          <w:color w:val="000000"/>
          <w:lang w:val="en-US"/>
        </w:rPr>
        <w:t>As some</w:t>
      </w:r>
      <w:r w:rsidR="00694C6A" w:rsidRPr="004904CD">
        <w:rPr>
          <w:rFonts w:cs="Times New Roman"/>
          <w:color w:val="000000"/>
          <w:lang w:val="en-US"/>
        </w:rPr>
        <w:t xml:space="preserve"> </w:t>
      </w:r>
      <w:proofErr w:type="spellStart"/>
      <w:r w:rsidR="00694C6A" w:rsidRPr="004904CD">
        <w:rPr>
          <w:rFonts w:cs="Times New Roman"/>
          <w:color w:val="000000"/>
          <w:lang w:val="en-US"/>
        </w:rPr>
        <w:t>m</w:t>
      </w:r>
      <w:r w:rsidR="00E14AE7" w:rsidRPr="004904CD">
        <w:rPr>
          <w:rFonts w:cs="Times New Roman"/>
          <w:color w:val="000000"/>
          <w:lang w:val="en-US"/>
        </w:rPr>
        <w:t>ucoadhesive</w:t>
      </w:r>
      <w:proofErr w:type="spellEnd"/>
      <w:r w:rsidR="00363CC7" w:rsidRPr="004904CD">
        <w:rPr>
          <w:rFonts w:cs="Times New Roman"/>
          <w:color w:val="000000"/>
          <w:lang w:val="en-US"/>
        </w:rPr>
        <w:t xml:space="preserve"> </w:t>
      </w:r>
      <w:r w:rsidR="00E14AE7" w:rsidRPr="004904CD">
        <w:rPr>
          <w:rFonts w:cs="Times New Roman"/>
          <w:color w:val="000000"/>
          <w:lang w:val="en-US"/>
        </w:rPr>
        <w:t>polysaccharides also enhance lubrication</w:t>
      </w:r>
      <w:r w:rsidR="00060BEA" w:rsidRPr="004904CD">
        <w:rPr>
          <w:rFonts w:cs="Times New Roman"/>
          <w:color w:val="000000"/>
          <w:lang w:val="en-US"/>
        </w:rPr>
        <w:t>,</w:t>
      </w:r>
      <w:r w:rsidR="00E14AE7" w:rsidRPr="004904CD">
        <w:rPr>
          <w:rFonts w:cs="Times New Roman"/>
          <w:color w:val="000000"/>
          <w:lang w:val="en-US"/>
        </w:rPr>
        <w:t xml:space="preserve"> </w:t>
      </w:r>
      <w:r w:rsidR="00C74698" w:rsidRPr="004904CD">
        <w:rPr>
          <w:rFonts w:cs="Times New Roman"/>
          <w:color w:val="000000"/>
          <w:lang w:val="en-US"/>
        </w:rPr>
        <w:t xml:space="preserve">a better understanding and employment of </w:t>
      </w:r>
      <w:proofErr w:type="spellStart"/>
      <w:r w:rsidR="00C74698" w:rsidRPr="004904CD">
        <w:rPr>
          <w:rFonts w:cs="Times New Roman"/>
          <w:color w:val="000000"/>
          <w:lang w:val="en-US"/>
        </w:rPr>
        <w:t>mucoadhesives</w:t>
      </w:r>
      <w:proofErr w:type="spellEnd"/>
      <w:r w:rsidR="00C74698" w:rsidRPr="004904CD">
        <w:rPr>
          <w:rFonts w:cs="Times New Roman"/>
          <w:color w:val="000000"/>
          <w:lang w:val="en-US"/>
        </w:rPr>
        <w:t xml:space="preserve"> may</w:t>
      </w:r>
      <w:r w:rsidR="00363CC7" w:rsidRPr="004904CD">
        <w:rPr>
          <w:rFonts w:cs="Times New Roman"/>
          <w:color w:val="000000"/>
          <w:lang w:val="en-US"/>
        </w:rPr>
        <w:t xml:space="preserve"> </w:t>
      </w:r>
      <w:r w:rsidR="00694C6A" w:rsidRPr="004904CD">
        <w:rPr>
          <w:rFonts w:cs="Times New Roman"/>
          <w:color w:val="000000"/>
          <w:lang w:val="en-US"/>
        </w:rPr>
        <w:t>lead to better product design with respect to these properties</w:t>
      </w:r>
      <w:r w:rsidR="00B5438E" w:rsidRPr="004904CD">
        <w:rPr>
          <w:rFonts w:cs="Times New Roman"/>
          <w:color w:val="000000"/>
          <w:lang w:val="en-US"/>
        </w:rPr>
        <w:t xml:space="preserve"> </w:t>
      </w:r>
      <w:r w:rsidR="00B5438E" w:rsidRPr="004904CD">
        <w:rPr>
          <w:rFonts w:cs="Times New Roman"/>
          <w:color w:val="000000"/>
          <w:lang w:val="en-US"/>
        </w:rPr>
        <w:fldChar w:fldCharType="begin">
          <w:fldData xml:space="preserve">PEVuZE5vdGU+PENpdGU+PEF1dGhvcj5NYWxvbmU8L0F1dGhvcj48WWVhcj4yMDAzPC9ZZWFyPjxS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</w:fldData>
        </w:fldChar>
      </w:r>
      <w:r w:rsidR="009F6392" w:rsidRPr="004904CD">
        <w:rPr>
          <w:rFonts w:cs="Times New Roman"/>
          <w:color w:val="000000"/>
          <w:lang w:val="en-US"/>
        </w:rPr>
        <w:instrText xml:space="preserve"> ADDIN EN.CITE </w:instrText>
      </w:r>
      <w:r w:rsidR="009F6392" w:rsidRPr="004904CD">
        <w:rPr>
          <w:rFonts w:cs="Times New Roman"/>
          <w:color w:val="000000"/>
          <w:lang w:val="en-US"/>
        </w:rPr>
        <w:fldChar w:fldCharType="begin">
          <w:fldData xml:space="preserve">PEVuZE5vdGU+PENpdGU+PEF1dGhvcj5NYWxvbmU8L0F1dGhvcj48WWVhcj4yMDAzPC9ZZWFyPjxS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</w:fldData>
        </w:fldChar>
      </w:r>
      <w:r w:rsidR="009F6392" w:rsidRPr="004904CD">
        <w:rPr>
          <w:rFonts w:cs="Times New Roman"/>
          <w:color w:val="000000"/>
          <w:lang w:val="en-US"/>
        </w:rPr>
        <w:instrText xml:space="preserve"> ADDIN EN.CITE.DATA </w:instrText>
      </w:r>
      <w:r w:rsidR="009F6392" w:rsidRPr="004904CD">
        <w:rPr>
          <w:rFonts w:cs="Times New Roman"/>
          <w:color w:val="000000"/>
          <w:lang w:val="en-US"/>
        </w:rPr>
      </w:r>
      <w:r w:rsidR="009F6392" w:rsidRPr="004904CD">
        <w:rPr>
          <w:rFonts w:cs="Times New Roman"/>
          <w:color w:val="000000"/>
          <w:lang w:val="en-US"/>
        </w:rPr>
        <w:fldChar w:fldCharType="end"/>
      </w:r>
      <w:r w:rsidR="00B5438E" w:rsidRPr="004904CD">
        <w:rPr>
          <w:rFonts w:cs="Times New Roman"/>
          <w:color w:val="000000"/>
          <w:lang w:val="en-US"/>
        </w:rPr>
      </w:r>
      <w:r w:rsidR="00B5438E" w:rsidRPr="004904CD">
        <w:rPr>
          <w:rFonts w:cs="Times New Roman"/>
          <w:color w:val="000000"/>
          <w:lang w:val="en-US"/>
        </w:rPr>
        <w:fldChar w:fldCharType="separate"/>
      </w:r>
      <w:r w:rsidR="009F6392" w:rsidRPr="004904CD">
        <w:rPr>
          <w:rFonts w:cs="Times New Roman"/>
          <w:noProof/>
          <w:color w:val="000000"/>
          <w:lang w:val="en-US"/>
        </w:rPr>
        <w:t>(</w:t>
      </w:r>
      <w:hyperlink w:anchor="_ENREF_93" w:tooltip="Malone, 2003 #482" w:history="1">
        <w:r w:rsidR="00622A1B" w:rsidRPr="004904CD">
          <w:rPr>
            <w:rFonts w:cs="Times New Roman"/>
            <w:noProof/>
            <w:color w:val="000000"/>
            <w:lang w:val="en-US"/>
          </w:rPr>
          <w:t>Malone et al., 2003a</w:t>
        </w:r>
      </w:hyperlink>
      <w:r w:rsidR="009F6392" w:rsidRPr="004904CD">
        <w:rPr>
          <w:rFonts w:cs="Times New Roman"/>
          <w:noProof/>
          <w:color w:val="000000"/>
          <w:lang w:val="en-US"/>
        </w:rPr>
        <w:t xml:space="preserve">; </w:t>
      </w:r>
      <w:hyperlink w:anchor="_ENREF_138" w:tooltip="Stokes, 2011 #586" w:history="1">
        <w:r w:rsidR="00622A1B" w:rsidRPr="004904CD">
          <w:rPr>
            <w:rFonts w:cs="Times New Roman"/>
            <w:noProof/>
            <w:color w:val="000000"/>
            <w:lang w:val="en-US"/>
          </w:rPr>
          <w:t>Stokes, Macakova, Chojnicka-Paszun, de Kruif, &amp; de Jongh, 2011</w:t>
        </w:r>
      </w:hyperlink>
      <w:r w:rsidR="009F6392" w:rsidRPr="004904CD">
        <w:rPr>
          <w:rFonts w:cs="Times New Roman"/>
          <w:noProof/>
          <w:color w:val="000000"/>
          <w:lang w:val="en-US"/>
        </w:rPr>
        <w:t>)</w:t>
      </w:r>
      <w:r w:rsidR="00B5438E" w:rsidRPr="004904CD">
        <w:rPr>
          <w:rFonts w:cs="Times New Roman"/>
          <w:color w:val="000000"/>
          <w:lang w:val="en-US"/>
        </w:rPr>
        <w:fldChar w:fldCharType="end"/>
      </w:r>
      <w:r w:rsidR="00694C6A" w:rsidRPr="004904CD">
        <w:rPr>
          <w:rFonts w:cs="Times New Roman"/>
          <w:color w:val="000000"/>
          <w:lang w:val="en-US"/>
        </w:rPr>
        <w:t xml:space="preserve">. </w:t>
      </w:r>
    </w:p>
    <w:p w14:paraId="3EDE8557" w14:textId="2A2A7615" w:rsidR="00581696" w:rsidRPr="004904CD" w:rsidRDefault="00581696" w:rsidP="00F069F4">
      <w:pPr>
        <w:pStyle w:val="Heading3"/>
        <w:jc w:val="both"/>
      </w:pPr>
      <w:bookmarkStart w:id="13" w:name="_Toc476239836"/>
      <w:r w:rsidRPr="004904CD">
        <w:t xml:space="preserve">Flavour retention modulated by </w:t>
      </w:r>
      <w:proofErr w:type="spellStart"/>
      <w:r w:rsidRPr="004904CD">
        <w:t>mucoadhesives</w:t>
      </w:r>
      <w:bookmarkEnd w:id="13"/>
      <w:proofErr w:type="spellEnd"/>
    </w:p>
    <w:p w14:paraId="2E23669E" w14:textId="2E1F07C1" w:rsidR="00581696" w:rsidRPr="004904CD" w:rsidRDefault="00581696" w:rsidP="00F069F4">
      <w:pPr>
        <w:autoSpaceDE w:val="0"/>
        <w:adjustRightInd w:val="0"/>
        <w:ind w:firstLine="0"/>
        <w:jc w:val="both"/>
        <w:rPr>
          <w:rFonts w:cs="Times New Roman"/>
          <w:color w:val="000000"/>
          <w:lang w:val="en-US"/>
        </w:rPr>
      </w:pPr>
      <w:r w:rsidRPr="004904CD">
        <w:rPr>
          <w:rFonts w:cs="Times New Roman"/>
          <w:color w:val="000000"/>
          <w:lang w:val="en-US"/>
        </w:rPr>
        <w:t xml:space="preserve">The perception of </w:t>
      </w:r>
      <w:proofErr w:type="spellStart"/>
      <w:r w:rsidRPr="004904CD">
        <w:rPr>
          <w:rFonts w:cs="Times New Roman"/>
          <w:color w:val="000000"/>
          <w:lang w:val="en-US"/>
        </w:rPr>
        <w:t>flavour</w:t>
      </w:r>
      <w:proofErr w:type="spellEnd"/>
      <w:r w:rsidRPr="004904CD">
        <w:rPr>
          <w:rFonts w:cs="Times New Roman"/>
          <w:color w:val="000000"/>
          <w:lang w:val="en-US"/>
        </w:rPr>
        <w:t xml:space="preserve"> is complex, however, in the simplest terms it is a combination of the senses of smell and taste. Of course there are other influencing factors on the perception of </w:t>
      </w:r>
      <w:proofErr w:type="spellStart"/>
      <w:r w:rsidR="005D1246" w:rsidRPr="004904CD">
        <w:rPr>
          <w:rFonts w:cs="Times New Roman"/>
          <w:color w:val="000000"/>
          <w:lang w:val="en-US"/>
        </w:rPr>
        <w:t>flavour</w:t>
      </w:r>
      <w:proofErr w:type="spellEnd"/>
      <w:r w:rsidRPr="004904CD">
        <w:rPr>
          <w:rFonts w:cs="Times New Roman"/>
          <w:color w:val="000000"/>
          <w:lang w:val="en-US"/>
        </w:rPr>
        <w:t xml:space="preserve">, such as texture </w:t>
      </w:r>
      <w:r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&lt;EndNote&gt;&lt;Cite&gt;&lt;Author&gt;Koliandris&lt;/Author&gt;&lt;Year&gt;2008&lt;/Year&gt;&lt;RecNum&gt;453&lt;/RecNum&gt;&lt;DisplayText&gt;(Koliandris et al., 2008)&lt;/DisplayText&gt;&lt;record&gt;&lt;rec-number&gt;453&lt;/rec-number&gt;&lt;foreign-keys&gt;&lt;key app="EN" db-id="swfewpa9jwxef5esrtnxesvkfv90xpsesrsa" timestamp="1451992049"&gt;453&lt;/key&gt;&lt;/foreign-keys&gt;&lt;ref-type name="Journal Article"&gt;17&lt;/ref-type&gt;&lt;contributors&gt;&lt;authors&gt;&lt;author&gt;Koliandris, Andreas&lt;/author&gt;&lt;author&gt;Lee, Angelie&lt;/author&gt;&lt;author&gt;Ferry, Anne-Laure&lt;/author&gt;&lt;author&gt;Hill, Sandra&lt;/author&gt;&lt;author&gt;Mitchell, John&lt;/author&gt;&lt;/authors&gt;&lt;/contributors&gt;&lt;titles&gt;&lt;title&gt;Relationship between structure of hydrocolloid gels and solutions and flavour release&lt;/title&gt;&lt;secondary-title&gt;Food Hydrocolloids&lt;/secondary-title&gt;&lt;/titles&gt;&lt;periodical&gt;&lt;full-title&gt;Food Hydrocolloids&lt;/full-title&gt;&lt;/periodical&gt;&lt;pages&gt;623-630&lt;/pages&gt;&lt;volume&gt;22&lt;/volume&gt;&lt;number&gt;4&lt;/number&gt;&lt;dates&gt;&lt;year&gt;2008&lt;/year&gt;&lt;pub-dates&gt;&lt;date&gt;Jun&lt;/date&gt;&lt;/pub-dates&gt;&lt;/dates&gt;&lt;isbn&gt;0268-005X&lt;/isbn&gt;&lt;accession-num&gt;WOS:000253838200015&lt;/accession-num&gt;&lt;urls&gt;&lt;related-urls&gt;&lt;url&gt;&amp;lt;Go to ISI&amp;gt;://WOS:000253838200015&lt;/url&gt;&lt;url&gt;http://www.sciencedirect.com/science/article/pii/S0268005X07000665&lt;/url&gt;&lt;url&gt;http://ac.els-cdn.com/S0268005X07000665/1-s2.0-S0268005X07000665-main.pdf?_tid=80178808-b608-11e5-a753-00000aab0f02&amp;amp;acdnat=1452258513_004bce9c3864ecf2b496c65fdaef891e&lt;/url&gt;&lt;/related-urls&gt;&lt;/urls&gt;&lt;electronic-resource-num&gt;10.1016/j.foodhyd.2007.02.009&lt;/electronic-resource-num&gt;&lt;/record&gt;&lt;/Cite&gt;&lt;/EndNote&gt;</w:instrText>
      </w:r>
      <w:r w:rsidRPr="004904CD">
        <w:rPr>
          <w:rFonts w:cs="Times New Roman"/>
          <w:color w:val="000000"/>
          <w:lang w:val="en-US"/>
        </w:rPr>
        <w:fldChar w:fldCharType="separate"/>
      </w:r>
      <w:r w:rsidRPr="004904CD">
        <w:rPr>
          <w:rFonts w:cs="Times New Roman"/>
          <w:noProof/>
          <w:color w:val="000000"/>
          <w:lang w:val="en-US"/>
        </w:rPr>
        <w:t>(</w:t>
      </w:r>
      <w:hyperlink w:anchor="_ENREF_85" w:tooltip="Koliandris, 2008 #453" w:history="1">
        <w:r w:rsidR="00622A1B" w:rsidRPr="004904CD">
          <w:rPr>
            <w:rFonts w:cs="Times New Roman"/>
            <w:noProof/>
            <w:color w:val="000000"/>
            <w:lang w:val="en-US"/>
          </w:rPr>
          <w:t>Koliandris et al., 2008</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temperature, health, memory and emotional states</w:t>
      </w:r>
      <w:r w:rsidR="003120FC" w:rsidRPr="004904CD">
        <w:rPr>
          <w:rFonts w:cs="Times New Roman"/>
          <w:color w:val="000000"/>
          <w:lang w:val="en-US"/>
        </w:rPr>
        <w:t>;</w:t>
      </w:r>
      <w:r w:rsidR="00946BDE" w:rsidRPr="004904CD">
        <w:rPr>
          <w:rFonts w:cs="Times New Roman"/>
          <w:color w:val="000000"/>
          <w:lang w:val="en-US"/>
        </w:rPr>
        <w:t xml:space="preserve"> </w:t>
      </w:r>
      <w:r w:rsidR="003120FC" w:rsidRPr="004904CD">
        <w:rPr>
          <w:rFonts w:cs="Times New Roman"/>
          <w:color w:val="000000"/>
          <w:lang w:val="en-US"/>
        </w:rPr>
        <w:t>however</w:t>
      </w:r>
      <w:r w:rsidR="00946BDE" w:rsidRPr="004904CD">
        <w:rPr>
          <w:rFonts w:cs="Times New Roman"/>
          <w:color w:val="000000"/>
          <w:lang w:val="en-US"/>
        </w:rPr>
        <w:t xml:space="preserve"> the physiological interactions concern the mouth and nose</w:t>
      </w:r>
      <w:r w:rsidRPr="004904CD">
        <w:rPr>
          <w:rFonts w:cs="Times New Roman"/>
          <w:color w:val="000000"/>
          <w:lang w:val="en-US"/>
        </w:rPr>
        <w:t xml:space="preserve">. The release of aroma and taste compounds from food </w:t>
      </w:r>
      <w:proofErr w:type="gramStart"/>
      <w:r w:rsidRPr="004904CD">
        <w:rPr>
          <w:rFonts w:cs="Times New Roman"/>
          <w:color w:val="000000"/>
          <w:lang w:val="en-US"/>
        </w:rPr>
        <w:t>is initiated</w:t>
      </w:r>
      <w:proofErr w:type="gramEnd"/>
      <w:r w:rsidRPr="004904CD">
        <w:rPr>
          <w:rFonts w:cs="Times New Roman"/>
          <w:color w:val="000000"/>
          <w:lang w:val="en-US"/>
        </w:rPr>
        <w:t xml:space="preserve"> by the breakdown of the matrix upon mastication and dilution with the saliva. Therefore, </w:t>
      </w:r>
      <w:proofErr w:type="spellStart"/>
      <w:r w:rsidRPr="004904CD">
        <w:rPr>
          <w:rFonts w:cs="Times New Roman"/>
          <w:color w:val="000000"/>
          <w:lang w:val="en-US"/>
        </w:rPr>
        <w:t>flavour</w:t>
      </w:r>
      <w:proofErr w:type="spellEnd"/>
      <w:r w:rsidRPr="004904CD">
        <w:rPr>
          <w:rFonts w:cs="Times New Roman"/>
          <w:color w:val="000000"/>
          <w:lang w:val="en-US"/>
        </w:rPr>
        <w:t xml:space="preserve"> release and perception is largely dependent on the matrix with which these compounds reside and their interactions with the saliva and mucosa. </w:t>
      </w:r>
    </w:p>
    <w:p w14:paraId="56AF772A" w14:textId="059BEEE4" w:rsidR="00581696" w:rsidRPr="004904CD" w:rsidRDefault="00581696" w:rsidP="00F069F4">
      <w:pPr>
        <w:autoSpaceDE w:val="0"/>
        <w:adjustRightInd w:val="0"/>
        <w:jc w:val="both"/>
        <w:rPr>
          <w:rFonts w:cs="Times New Roman"/>
          <w:color w:val="000000"/>
          <w:lang w:val="en-US"/>
        </w:rPr>
      </w:pPr>
      <w:r w:rsidRPr="004904CD">
        <w:rPr>
          <w:rFonts w:cs="Times New Roman"/>
          <w:color w:val="000000"/>
          <w:lang w:val="en-US"/>
        </w:rPr>
        <w:t xml:space="preserve">Polysaccharide thickeners are known to alter perception and release of both </w:t>
      </w:r>
      <w:proofErr w:type="spellStart"/>
      <w:r w:rsidRPr="004904CD">
        <w:rPr>
          <w:rFonts w:cs="Times New Roman"/>
          <w:color w:val="000000"/>
          <w:lang w:val="en-US"/>
        </w:rPr>
        <w:t>tastants</w:t>
      </w:r>
      <w:proofErr w:type="spellEnd"/>
      <w:r w:rsidRPr="004904CD">
        <w:rPr>
          <w:rFonts w:cs="Times New Roman"/>
          <w:color w:val="000000"/>
          <w:lang w:val="en-US"/>
        </w:rPr>
        <w:t xml:space="preserve"> and aroma molecules </w:t>
      </w:r>
      <w:r w:rsidR="00C768C0"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&lt;EndNote&gt;&lt;Cite&gt;&lt;Author&gt;Shamil&lt;/Author&gt;&lt;Year&gt;1991&lt;/Year&gt;&lt;RecNum&gt;451&lt;/RecNum&gt;&lt;DisplayText&gt;(Shamil et al., 1991)&lt;/DisplayText&gt;&lt;record&gt;&lt;rec-number&gt;451&lt;/rec-number&gt;&lt;foreign-keys&gt;&lt;key app="EN" db-id="swfewpa9jwxef5esrtnxesvkfv90xpsesrsa" timestamp="1451992049"&gt;451&lt;/key&gt;&lt;/foreign-keys&gt;&lt;ref-type name="Journal Article"&gt;17&lt;/ref-type&gt;&lt;contributors&gt;&lt;authors&gt;&lt;author&gt;Shamil, S.&lt;/author&gt;&lt;author&gt;Wyeth, L. J.&lt;/author&gt;&lt;author&gt;Kilcast, D.&lt;/author&gt;&lt;/authors&gt;&lt;/contributors&gt;&lt;titles&gt;&lt;title&gt;Flavour release and perception in reduced-fat foods&lt;/title&gt;&lt;secondary-title&gt;Food Quality and Preference&lt;/secondary-title&gt;&lt;/titles&gt;&lt;periodical&gt;&lt;full-title&gt;Food Quality and Preference&lt;/full-title&gt;&lt;/periodical&gt;&lt;pages&gt;51-60&lt;/pages&gt;&lt;volume&gt;3&lt;/volume&gt;&lt;number&gt;1&lt;/number&gt;&lt;dates&gt;&lt;year&gt;1991&lt;/year&gt;&lt;pub-dates&gt;&lt;date&gt;1991/92&lt;/date&gt;&lt;/pub-dates&gt;&lt;/dates&gt;&lt;isbn&gt;0950-3293&lt;/isbn&gt;&lt;accession-num&gt;FSTA:1992-11-A-0055&lt;/accession-num&gt;&lt;urls&gt;&lt;related-urls&gt;&lt;url&gt;&amp;lt;Go to ISI&amp;gt;://FSTA:1992-11-A-0055&lt;/url&gt;&lt;/related-urls&gt;&lt;/urls&gt;&lt;electronic-resource-num&gt;10.1016/0950-3293(91)90023-8&lt;/electronic-resource-num&gt;&lt;/record&gt;&lt;/Cite&gt;&lt;/EndNote&gt;</w:instrText>
      </w:r>
      <w:r w:rsidR="00C768C0" w:rsidRPr="004904CD">
        <w:rPr>
          <w:rFonts w:cs="Times New Roman"/>
          <w:color w:val="000000"/>
          <w:lang w:val="en-US"/>
        </w:rPr>
        <w:fldChar w:fldCharType="separate"/>
      </w:r>
      <w:r w:rsidR="00C768C0" w:rsidRPr="004904CD">
        <w:rPr>
          <w:rFonts w:cs="Times New Roman"/>
          <w:noProof/>
          <w:color w:val="000000"/>
          <w:lang w:val="en-US"/>
        </w:rPr>
        <w:t>(</w:t>
      </w:r>
      <w:hyperlink w:anchor="_ENREF_129" w:tooltip="Shamil, 1991 #451" w:history="1">
        <w:r w:rsidR="00622A1B" w:rsidRPr="004904CD">
          <w:rPr>
            <w:rFonts w:cs="Times New Roman"/>
            <w:noProof/>
            <w:color w:val="000000"/>
            <w:lang w:val="en-US"/>
          </w:rPr>
          <w:t>Shamil et al., 1991</w:t>
        </w:r>
      </w:hyperlink>
      <w:r w:rsidR="00C768C0" w:rsidRPr="004904CD">
        <w:rPr>
          <w:rFonts w:cs="Times New Roman"/>
          <w:noProof/>
          <w:color w:val="000000"/>
          <w:lang w:val="en-US"/>
        </w:rPr>
        <w:t>)</w:t>
      </w:r>
      <w:r w:rsidR="00C768C0" w:rsidRPr="004904CD">
        <w:rPr>
          <w:rFonts w:cs="Times New Roman"/>
          <w:color w:val="000000"/>
          <w:lang w:val="en-US"/>
        </w:rPr>
        <w:fldChar w:fldCharType="end"/>
      </w:r>
      <w:r w:rsidR="00C768C0" w:rsidRPr="004904CD">
        <w:rPr>
          <w:rFonts w:cs="Times New Roman"/>
          <w:color w:val="000000"/>
          <w:lang w:val="en-US"/>
        </w:rPr>
        <w:t>.</w:t>
      </w:r>
      <w:r w:rsidRPr="004904CD">
        <w:rPr>
          <w:rFonts w:cs="Times New Roman"/>
          <w:color w:val="000000"/>
          <w:lang w:val="en-US"/>
        </w:rPr>
        <w:t xml:space="preserve"> Perception of </w:t>
      </w:r>
      <w:proofErr w:type="spellStart"/>
      <w:r w:rsidRPr="004904CD">
        <w:rPr>
          <w:rFonts w:cs="Times New Roman"/>
          <w:color w:val="000000"/>
          <w:lang w:val="en-US"/>
        </w:rPr>
        <w:t>tastants</w:t>
      </w:r>
      <w:proofErr w:type="spellEnd"/>
      <w:r w:rsidRPr="004904CD">
        <w:rPr>
          <w:rFonts w:cs="Times New Roman"/>
          <w:color w:val="000000"/>
          <w:lang w:val="en-US"/>
        </w:rPr>
        <w:t xml:space="preserve"> </w:t>
      </w:r>
      <w:proofErr w:type="gramStart"/>
      <w:r w:rsidRPr="004904CD">
        <w:rPr>
          <w:rFonts w:cs="Times New Roman"/>
          <w:color w:val="000000"/>
          <w:lang w:val="en-US"/>
        </w:rPr>
        <w:t>is primarily influenced</w:t>
      </w:r>
      <w:proofErr w:type="gramEnd"/>
      <w:r w:rsidRPr="004904CD">
        <w:rPr>
          <w:rFonts w:cs="Times New Roman"/>
          <w:color w:val="000000"/>
          <w:lang w:val="en-US"/>
        </w:rPr>
        <w:t xml:space="preserve"> by their ability to travel through the food matrix</w:t>
      </w:r>
      <w:r w:rsidR="0062516C" w:rsidRPr="004904CD">
        <w:rPr>
          <w:rFonts w:cs="Times New Roman"/>
          <w:color w:val="000000"/>
          <w:lang w:val="en-US"/>
        </w:rPr>
        <w:t xml:space="preserve"> and saliva</w:t>
      </w:r>
      <w:r w:rsidRPr="004904CD">
        <w:rPr>
          <w:rFonts w:cs="Times New Roman"/>
          <w:color w:val="000000"/>
          <w:lang w:val="en-US"/>
        </w:rPr>
        <w:t xml:space="preserve">, diffusing into the taste bud lumen to activate taste receptor cells.  Conversely, aroma compounds </w:t>
      </w:r>
      <w:proofErr w:type="gramStart"/>
      <w:r w:rsidRPr="004904CD">
        <w:rPr>
          <w:rFonts w:cs="Times New Roman"/>
          <w:color w:val="000000"/>
          <w:lang w:val="en-US"/>
        </w:rPr>
        <w:t>are released</w:t>
      </w:r>
      <w:proofErr w:type="gramEnd"/>
      <w:r w:rsidRPr="004904CD">
        <w:rPr>
          <w:rFonts w:cs="Times New Roman"/>
          <w:color w:val="000000"/>
          <w:lang w:val="en-US"/>
        </w:rPr>
        <w:t xml:space="preserve"> due to masticatory processes breaking up the food matrix allowing these compounds to escape and be mixed with the saliva. Depending on the hydrophobicity and volatility of these </w:t>
      </w:r>
      <w:proofErr w:type="gramStart"/>
      <w:r w:rsidRPr="004904CD">
        <w:rPr>
          <w:rFonts w:cs="Times New Roman"/>
          <w:color w:val="000000"/>
          <w:lang w:val="en-US"/>
        </w:rPr>
        <w:t>compounds</w:t>
      </w:r>
      <w:proofErr w:type="gramEnd"/>
      <w:r w:rsidRPr="004904CD">
        <w:rPr>
          <w:rFonts w:cs="Times New Roman"/>
          <w:color w:val="000000"/>
          <w:lang w:val="en-US"/>
        </w:rPr>
        <w:t xml:space="preserve"> they will </w:t>
      </w:r>
      <w:r w:rsidR="00C3300B" w:rsidRPr="004904CD">
        <w:rPr>
          <w:rFonts w:cs="Times New Roman"/>
          <w:color w:val="000000"/>
          <w:lang w:val="en-US"/>
        </w:rPr>
        <w:t>travel</w:t>
      </w:r>
      <w:r w:rsidRPr="004904CD">
        <w:rPr>
          <w:rFonts w:cs="Times New Roman"/>
          <w:color w:val="000000"/>
          <w:lang w:val="en-US"/>
        </w:rPr>
        <w:t xml:space="preserve"> to the nasal cavity</w:t>
      </w:r>
      <w:r w:rsidR="00C3300B" w:rsidRPr="004904CD">
        <w:rPr>
          <w:rFonts w:cs="Times New Roman"/>
          <w:color w:val="000000"/>
          <w:lang w:val="en-US"/>
        </w:rPr>
        <w:t xml:space="preserve"> upon swallowing,</w:t>
      </w:r>
      <w:r w:rsidRPr="004904CD">
        <w:rPr>
          <w:rFonts w:cs="Times New Roman"/>
          <w:color w:val="000000"/>
          <w:lang w:val="en-US"/>
        </w:rPr>
        <w:t xml:space="preserve"> where aroma is perceived by </w:t>
      </w:r>
      <w:r w:rsidR="00371075" w:rsidRPr="004904CD">
        <w:rPr>
          <w:rFonts w:cs="Times New Roman"/>
          <w:color w:val="000000"/>
          <w:lang w:val="en-US"/>
        </w:rPr>
        <w:t>the olfactory bulb via signals received from nerve endings in the nasal cavity, which are</w:t>
      </w:r>
      <w:r w:rsidR="00C3300B" w:rsidRPr="004904CD">
        <w:rPr>
          <w:rFonts w:cs="Times New Roman"/>
          <w:color w:val="000000"/>
          <w:lang w:val="en-US"/>
        </w:rPr>
        <w:t xml:space="preserve"> coated in olfactory mucosa</w:t>
      </w:r>
      <w:r w:rsidR="00E27C63" w:rsidRPr="004904CD">
        <w:rPr>
          <w:rFonts w:cs="Times New Roman"/>
          <w:color w:val="000000"/>
          <w:lang w:val="en-US"/>
        </w:rPr>
        <w:t xml:space="preserve"> (</w:t>
      </w:r>
      <w:r w:rsidR="00F53448" w:rsidRPr="004904CD">
        <w:rPr>
          <w:rFonts w:cs="Times New Roman"/>
          <w:color w:val="000000"/>
          <w:lang w:val="en-US"/>
        </w:rPr>
        <w:t>Figure 3)</w:t>
      </w:r>
      <w:r w:rsidRPr="004904CD">
        <w:rPr>
          <w:rFonts w:cs="Times New Roman"/>
          <w:color w:val="000000"/>
          <w:lang w:val="en-US"/>
        </w:rPr>
        <w:t xml:space="preserve">. The eventual perception </w:t>
      </w:r>
      <w:proofErr w:type="gramStart"/>
      <w:r w:rsidRPr="004904CD">
        <w:rPr>
          <w:rFonts w:cs="Times New Roman"/>
          <w:color w:val="000000"/>
          <w:lang w:val="en-US"/>
        </w:rPr>
        <w:t>will, therefore, largely depend</w:t>
      </w:r>
      <w:proofErr w:type="gramEnd"/>
      <w:r w:rsidRPr="004904CD">
        <w:rPr>
          <w:rFonts w:cs="Times New Roman"/>
          <w:color w:val="000000"/>
          <w:lang w:val="en-US"/>
        </w:rPr>
        <w:t xml:space="preserve"> on the affinity of the aroma compound </w:t>
      </w:r>
      <w:r w:rsidR="00C3300B" w:rsidRPr="004904CD">
        <w:rPr>
          <w:rFonts w:cs="Times New Roman"/>
          <w:color w:val="000000"/>
          <w:lang w:val="en-US"/>
        </w:rPr>
        <w:t>for</w:t>
      </w:r>
      <w:r w:rsidRPr="004904CD">
        <w:rPr>
          <w:rFonts w:cs="Times New Roman"/>
          <w:color w:val="000000"/>
          <w:lang w:val="en-US"/>
        </w:rPr>
        <w:t xml:space="preserve"> the food matrix and saliva. </w:t>
      </w:r>
      <w:r w:rsidR="00B77EFA" w:rsidRPr="004904CD">
        <w:rPr>
          <w:rFonts w:cs="Times New Roman"/>
          <w:color w:val="000000"/>
          <w:lang w:val="en-US"/>
        </w:rPr>
        <w:t>In addition to these factors,</w:t>
      </w:r>
      <w:r w:rsidR="00A7552E" w:rsidRPr="004904CD">
        <w:rPr>
          <w:rFonts w:cs="Times New Roman"/>
          <w:color w:val="000000"/>
          <w:lang w:val="en-US"/>
        </w:rPr>
        <w:t xml:space="preserve"> aroma compounds</w:t>
      </w:r>
      <w:r w:rsidR="00B77EFA" w:rsidRPr="004904CD">
        <w:rPr>
          <w:rFonts w:cs="Times New Roman"/>
          <w:color w:val="000000"/>
          <w:lang w:val="en-US"/>
        </w:rPr>
        <w:t xml:space="preserve"> </w:t>
      </w:r>
      <w:r w:rsidR="000C098A" w:rsidRPr="004904CD">
        <w:rPr>
          <w:rFonts w:cs="Times New Roman"/>
          <w:color w:val="000000"/>
          <w:lang w:val="en-US"/>
        </w:rPr>
        <w:t>themselves</w:t>
      </w:r>
      <w:r w:rsidR="00A7552E" w:rsidRPr="004904CD">
        <w:rPr>
          <w:rFonts w:cs="Times New Roman"/>
          <w:color w:val="000000"/>
          <w:lang w:val="en-US"/>
        </w:rPr>
        <w:t xml:space="preserve"> can </w:t>
      </w:r>
      <w:r w:rsidR="00B77EFA" w:rsidRPr="004904CD">
        <w:rPr>
          <w:rFonts w:cs="Times New Roman"/>
          <w:color w:val="000000"/>
          <w:lang w:val="en-US"/>
        </w:rPr>
        <w:t>adsorb</w:t>
      </w:r>
      <w:r w:rsidR="00A7552E" w:rsidRPr="004904CD">
        <w:rPr>
          <w:rFonts w:cs="Times New Roman"/>
          <w:color w:val="000000"/>
          <w:lang w:val="en-US"/>
        </w:rPr>
        <w:t xml:space="preserve"> directly to oral and pharyngeal mucosa</w:t>
      </w:r>
      <w:r w:rsidR="00B77EFA" w:rsidRPr="004904CD">
        <w:rPr>
          <w:rFonts w:cs="Times New Roman"/>
          <w:color w:val="000000"/>
          <w:lang w:val="en-US"/>
        </w:rPr>
        <w:t xml:space="preserve"> </w:t>
      </w:r>
      <w:r w:rsidR="009F6392" w:rsidRPr="004904CD">
        <w:rPr>
          <w:rFonts w:cs="Times New Roman"/>
          <w:color w:val="000000"/>
          <w:lang w:val="en-US"/>
        </w:rPr>
        <w:fldChar w:fldCharType="begin">
          <w:fldData xml:space="preserve">PEVuZE5vdGU+PENpdGU+PEF1dGhvcj5Fc3RlYmFuLUZlcm5hbmRlejwvQXV0aG9yPjxZZWFyPjIw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</w:fldData>
        </w:fldChar>
      </w:r>
      <w:r w:rsidR="00680F1A" w:rsidRPr="004904CD">
        <w:rPr>
          <w:rFonts w:cs="Times New Roman"/>
          <w:color w:val="000000"/>
          <w:lang w:val="en-US"/>
        </w:rPr>
        <w:instrText xml:space="preserve"> ADDIN EN.CITE </w:instrText>
      </w:r>
      <w:r w:rsidR="00680F1A" w:rsidRPr="004904CD">
        <w:rPr>
          <w:rFonts w:cs="Times New Roman"/>
          <w:color w:val="000000"/>
          <w:lang w:val="en-US"/>
        </w:rPr>
        <w:fldChar w:fldCharType="begin">
          <w:fldData xml:space="preserve">PEVuZE5vdGU+PENpdGU+PEF1dGhvcj5Fc3RlYmFuLUZlcm5hbmRlejwvQXV0aG9yPjxZZWFyPjIw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</w:fldData>
        </w:fldChar>
      </w:r>
      <w:r w:rsidR="00680F1A" w:rsidRPr="004904CD">
        <w:rPr>
          <w:rFonts w:cs="Times New Roman"/>
          <w:color w:val="000000"/>
          <w:lang w:val="en-US"/>
        </w:rPr>
        <w:instrText xml:space="preserve"> ADDIN EN.CITE.DATA </w:instrText>
      </w:r>
      <w:r w:rsidR="00680F1A" w:rsidRPr="004904CD">
        <w:rPr>
          <w:rFonts w:cs="Times New Roman"/>
          <w:color w:val="000000"/>
          <w:lang w:val="en-US"/>
        </w:rPr>
      </w:r>
      <w:r w:rsidR="00680F1A" w:rsidRPr="004904CD">
        <w:rPr>
          <w:rFonts w:cs="Times New Roman"/>
          <w:color w:val="000000"/>
          <w:lang w:val="en-US"/>
        </w:rPr>
        <w:fldChar w:fldCharType="end"/>
      </w:r>
      <w:r w:rsidR="009F6392" w:rsidRPr="004904CD">
        <w:rPr>
          <w:rFonts w:cs="Times New Roman"/>
          <w:color w:val="000000"/>
          <w:lang w:val="en-US"/>
        </w:rPr>
      </w:r>
      <w:r w:rsidR="009F6392" w:rsidRPr="004904CD">
        <w:rPr>
          <w:rFonts w:cs="Times New Roman"/>
          <w:color w:val="000000"/>
          <w:lang w:val="en-US"/>
        </w:rPr>
        <w:fldChar w:fldCharType="separate"/>
      </w:r>
      <w:r w:rsidR="009F6392" w:rsidRPr="004904CD">
        <w:rPr>
          <w:rFonts w:cs="Times New Roman"/>
          <w:noProof/>
          <w:color w:val="000000"/>
          <w:lang w:val="en-US"/>
        </w:rPr>
        <w:t>(</w:t>
      </w:r>
      <w:hyperlink w:anchor="_ENREF_50" w:tooltip="Esteban-Fernandez, 2016 #540" w:history="1">
        <w:r w:rsidR="00622A1B" w:rsidRPr="004904CD">
          <w:rPr>
            <w:rFonts w:cs="Times New Roman"/>
            <w:noProof/>
            <w:color w:val="000000"/>
            <w:lang w:val="en-US"/>
          </w:rPr>
          <w:t>Esteban-Fernandez, Rocha-Alcubilla, Munoz-Gonzalez, Victoria Moreno-Arribas, &amp; Angeles Pozo-Bayon, 2016</w:t>
        </w:r>
      </w:hyperlink>
      <w:r w:rsidR="009F6392" w:rsidRPr="004904CD">
        <w:rPr>
          <w:rFonts w:cs="Times New Roman"/>
          <w:noProof/>
          <w:color w:val="000000"/>
          <w:lang w:val="en-US"/>
        </w:rPr>
        <w:t xml:space="preserve">; </w:t>
      </w:r>
      <w:hyperlink w:anchor="_ENREF_140" w:tooltip="Taylor, 2002 #605" w:history="1">
        <w:r w:rsidR="00622A1B" w:rsidRPr="004904CD">
          <w:rPr>
            <w:rFonts w:cs="Times New Roman"/>
            <w:noProof/>
            <w:color w:val="000000"/>
            <w:lang w:val="en-US"/>
          </w:rPr>
          <w:t>Taylor, 2002</w:t>
        </w:r>
      </w:hyperlink>
      <w:r w:rsidR="009F6392" w:rsidRPr="004904CD">
        <w:rPr>
          <w:rFonts w:cs="Times New Roman"/>
          <w:noProof/>
          <w:color w:val="000000"/>
          <w:lang w:val="en-US"/>
        </w:rPr>
        <w:t>)</w:t>
      </w:r>
      <w:r w:rsidR="009F6392" w:rsidRPr="004904CD">
        <w:rPr>
          <w:rFonts w:cs="Times New Roman"/>
          <w:color w:val="000000"/>
          <w:lang w:val="en-US"/>
        </w:rPr>
        <w:fldChar w:fldCharType="end"/>
      </w:r>
      <w:r w:rsidR="00A7552E" w:rsidRPr="004904CD">
        <w:rPr>
          <w:rFonts w:cs="Times New Roman"/>
          <w:color w:val="000000"/>
          <w:lang w:val="en-US"/>
        </w:rPr>
        <w:t xml:space="preserve"> or to food residues adsorbed to </w:t>
      </w:r>
      <w:r w:rsidR="009A0590" w:rsidRPr="004904CD">
        <w:rPr>
          <w:rFonts w:cs="Times New Roman"/>
          <w:color w:val="000000"/>
          <w:lang w:val="en-US"/>
        </w:rPr>
        <w:t>the</w:t>
      </w:r>
      <w:r w:rsidR="00A7552E" w:rsidRPr="004904CD">
        <w:rPr>
          <w:rFonts w:cs="Times New Roman"/>
          <w:color w:val="000000"/>
          <w:lang w:val="en-US"/>
        </w:rPr>
        <w:t xml:space="preserve"> mucosa</w:t>
      </w:r>
      <w:r w:rsidR="009F6392" w:rsidRPr="004904CD">
        <w:rPr>
          <w:rFonts w:cs="Times New Roman"/>
          <w:color w:val="000000"/>
          <w:lang w:val="en-US"/>
        </w:rPr>
        <w:t xml:space="preserve"> </w:t>
      </w:r>
      <w:r w:rsidR="009F6392" w:rsidRPr="004904CD">
        <w:rPr>
          <w:rFonts w:cs="Times New Roman"/>
          <w:color w:val="000000"/>
          <w:lang w:val="en-US"/>
        </w:rPr>
        <w:fldChar w:fldCharType="begin">
          <w:fldData xml:space="preserve">PEVuZE5vdGU+PENpdGU+PEF1dGhvcj5TYWxsZXM8L0F1dGhvcj48WWVhcj4yMDExPC9ZZWFyPjxS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</w:fldData>
        </w:fldChar>
      </w:r>
      <w:r w:rsidR="009F6392" w:rsidRPr="004904CD">
        <w:rPr>
          <w:rFonts w:cs="Times New Roman"/>
          <w:color w:val="000000"/>
          <w:lang w:val="en-US"/>
        </w:rPr>
        <w:instrText xml:space="preserve"> ADDIN EN.CITE </w:instrText>
      </w:r>
      <w:r w:rsidR="009F6392" w:rsidRPr="004904CD">
        <w:rPr>
          <w:rFonts w:cs="Times New Roman"/>
          <w:color w:val="000000"/>
          <w:lang w:val="en-US"/>
        </w:rPr>
        <w:fldChar w:fldCharType="begin">
          <w:fldData xml:space="preserve">PEVuZE5vdGU+PENpdGU+PEF1dGhvcj5TYWxsZXM8L0F1dGhvcj48WWVhcj4yMDExPC9ZZWFyPjxS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</w:fldData>
        </w:fldChar>
      </w:r>
      <w:r w:rsidR="009F6392" w:rsidRPr="004904CD">
        <w:rPr>
          <w:rFonts w:cs="Times New Roman"/>
          <w:color w:val="000000"/>
          <w:lang w:val="en-US"/>
        </w:rPr>
        <w:instrText xml:space="preserve"> ADDIN EN.CITE.DATA </w:instrText>
      </w:r>
      <w:r w:rsidR="009F6392" w:rsidRPr="004904CD">
        <w:rPr>
          <w:rFonts w:cs="Times New Roman"/>
          <w:color w:val="000000"/>
          <w:lang w:val="en-US"/>
        </w:rPr>
      </w:r>
      <w:r w:rsidR="009F6392" w:rsidRPr="004904CD">
        <w:rPr>
          <w:rFonts w:cs="Times New Roman"/>
          <w:color w:val="000000"/>
          <w:lang w:val="en-US"/>
        </w:rPr>
        <w:fldChar w:fldCharType="end"/>
      </w:r>
      <w:r w:rsidR="009F6392" w:rsidRPr="004904CD">
        <w:rPr>
          <w:rFonts w:cs="Times New Roman"/>
          <w:color w:val="000000"/>
          <w:lang w:val="en-US"/>
        </w:rPr>
      </w:r>
      <w:r w:rsidR="009F6392" w:rsidRPr="004904CD">
        <w:rPr>
          <w:rFonts w:cs="Times New Roman"/>
          <w:color w:val="000000"/>
          <w:lang w:val="en-US"/>
        </w:rPr>
        <w:fldChar w:fldCharType="separate"/>
      </w:r>
      <w:r w:rsidR="009F6392" w:rsidRPr="004904CD">
        <w:rPr>
          <w:rFonts w:cs="Times New Roman"/>
          <w:noProof/>
          <w:color w:val="000000"/>
          <w:lang w:val="en-US"/>
        </w:rPr>
        <w:t>(</w:t>
      </w:r>
      <w:hyperlink w:anchor="_ENREF_94" w:tooltip="Malone, 2003 #606" w:history="1">
        <w:r w:rsidR="00622A1B" w:rsidRPr="004904CD">
          <w:rPr>
            <w:rFonts w:cs="Times New Roman"/>
            <w:noProof/>
            <w:color w:val="000000"/>
            <w:lang w:val="en-US"/>
          </w:rPr>
          <w:t>Malone, Appelqvist, &amp; Norton, 2003b</w:t>
        </w:r>
      </w:hyperlink>
      <w:r w:rsidR="009F6392" w:rsidRPr="004904CD">
        <w:rPr>
          <w:rFonts w:cs="Times New Roman"/>
          <w:noProof/>
          <w:color w:val="000000"/>
          <w:lang w:val="en-US"/>
        </w:rPr>
        <w:t xml:space="preserve">; </w:t>
      </w:r>
      <w:hyperlink w:anchor="_ENREF_124" w:tooltip="Salles, 2011 #607" w:history="1">
        <w:r w:rsidR="00622A1B" w:rsidRPr="004904CD">
          <w:rPr>
            <w:rFonts w:cs="Times New Roman"/>
            <w:noProof/>
            <w:color w:val="000000"/>
            <w:lang w:val="en-US"/>
          </w:rPr>
          <w:t>Salles et al., 2011</w:t>
        </w:r>
      </w:hyperlink>
      <w:r w:rsidR="009F6392" w:rsidRPr="004904CD">
        <w:rPr>
          <w:rFonts w:cs="Times New Roman"/>
          <w:noProof/>
          <w:color w:val="000000"/>
          <w:lang w:val="en-US"/>
        </w:rPr>
        <w:t>)</w:t>
      </w:r>
      <w:r w:rsidR="009F6392" w:rsidRPr="004904CD">
        <w:rPr>
          <w:rFonts w:cs="Times New Roman"/>
          <w:color w:val="000000"/>
          <w:lang w:val="en-US"/>
        </w:rPr>
        <w:fldChar w:fldCharType="end"/>
      </w:r>
      <w:r w:rsidR="00A7552E" w:rsidRPr="004904CD">
        <w:rPr>
          <w:rFonts w:cs="Times New Roman"/>
          <w:color w:val="000000"/>
          <w:lang w:val="en-US"/>
        </w:rPr>
        <w:t xml:space="preserve">. </w:t>
      </w:r>
      <w:r w:rsidR="009A0590" w:rsidRPr="004904CD">
        <w:rPr>
          <w:rFonts w:cs="Times New Roman"/>
          <w:color w:val="000000"/>
          <w:lang w:val="en-US"/>
        </w:rPr>
        <w:t>Furthermore, t</w:t>
      </w:r>
      <w:r w:rsidR="00A7552E" w:rsidRPr="004904CD">
        <w:rPr>
          <w:rFonts w:cs="Times New Roman"/>
          <w:color w:val="000000"/>
          <w:lang w:val="en-US"/>
        </w:rPr>
        <w:t>he expiration</w:t>
      </w:r>
      <w:r w:rsidR="009A0590" w:rsidRPr="004904CD">
        <w:rPr>
          <w:rFonts w:cs="Times New Roman"/>
          <w:color w:val="000000"/>
          <w:lang w:val="en-US"/>
        </w:rPr>
        <w:t xml:space="preserve"> of</w:t>
      </w:r>
      <w:r w:rsidR="00A7552E" w:rsidRPr="004904CD">
        <w:rPr>
          <w:rFonts w:cs="Times New Roman"/>
          <w:color w:val="000000"/>
          <w:lang w:val="en-US"/>
        </w:rPr>
        <w:t xml:space="preserve"> breath after swallowing </w:t>
      </w:r>
      <w:r w:rsidR="006D237E" w:rsidRPr="004904CD">
        <w:rPr>
          <w:rFonts w:cs="Times New Roman"/>
          <w:color w:val="000000"/>
          <w:lang w:val="en-US"/>
        </w:rPr>
        <w:t xml:space="preserve">the food bolus </w:t>
      </w:r>
      <w:r w:rsidR="00A7552E" w:rsidRPr="004904CD">
        <w:rPr>
          <w:rFonts w:cs="Times New Roman"/>
          <w:color w:val="000000"/>
          <w:lang w:val="en-US"/>
        </w:rPr>
        <w:t xml:space="preserve">facilitates the transport of these compounds </w:t>
      </w:r>
      <w:proofErr w:type="spellStart"/>
      <w:r w:rsidR="006D237E" w:rsidRPr="004904CD">
        <w:rPr>
          <w:rFonts w:cs="Times New Roman"/>
          <w:color w:val="000000"/>
          <w:lang w:val="en-US"/>
        </w:rPr>
        <w:t>retronasally</w:t>
      </w:r>
      <w:proofErr w:type="spellEnd"/>
      <w:r w:rsidR="00A7552E" w:rsidRPr="004904CD">
        <w:rPr>
          <w:rFonts w:cs="Times New Roman"/>
          <w:color w:val="000000"/>
          <w:lang w:val="en-US"/>
        </w:rPr>
        <w:t xml:space="preserve"> to olfactory receptors</w:t>
      </w:r>
      <w:r w:rsidR="006D237E" w:rsidRPr="004904CD">
        <w:rPr>
          <w:rFonts w:cs="Times New Roman"/>
          <w:color w:val="000000"/>
          <w:lang w:val="en-US"/>
        </w:rPr>
        <w:t>, this can occur</w:t>
      </w:r>
      <w:r w:rsidR="00A7552E" w:rsidRPr="004904CD">
        <w:rPr>
          <w:rFonts w:cs="Times New Roman"/>
          <w:color w:val="000000"/>
          <w:lang w:val="en-US"/>
        </w:rPr>
        <w:t xml:space="preserve"> </w:t>
      </w:r>
      <w:r w:rsidR="00202693" w:rsidRPr="004904CD">
        <w:rPr>
          <w:rFonts w:cs="Times New Roman"/>
          <w:color w:val="000000"/>
          <w:lang w:val="en-US"/>
        </w:rPr>
        <w:t xml:space="preserve">for a prolonged period </w:t>
      </w:r>
      <w:r w:rsidR="006D237E" w:rsidRPr="004904CD">
        <w:rPr>
          <w:rFonts w:cs="Times New Roman"/>
          <w:color w:val="000000"/>
          <w:lang w:val="en-US"/>
        </w:rPr>
        <w:t>once the food has been swallowed</w:t>
      </w:r>
      <w:r w:rsidR="00202693" w:rsidRPr="004904CD">
        <w:rPr>
          <w:rFonts w:cs="Times New Roman"/>
          <w:color w:val="000000"/>
          <w:lang w:val="en-US"/>
        </w:rPr>
        <w:t xml:space="preserve"> </w:t>
      </w:r>
      <w:r w:rsidR="009F6392" w:rsidRPr="004904CD">
        <w:rPr>
          <w:rFonts w:cs="Times New Roman"/>
          <w:color w:val="000000"/>
          <w:lang w:val="en-US"/>
        </w:rPr>
        <w:fldChar w:fldCharType="begin"/>
      </w:r>
      <w:r w:rsidR="009F6392" w:rsidRPr="004904CD">
        <w:rPr>
          <w:rFonts w:cs="Times New Roman"/>
          <w:color w:val="000000"/>
          <w:lang w:val="en-US"/>
        </w:rPr>
        <w:instrText xml:space="preserve"> ADDIN EN.CITE &lt;EndNote&gt;&lt;Cite&gt;&lt;Author&gt;Salles&lt;/Author&gt;&lt;Year&gt;2011&lt;/Year&gt;&lt;RecNum&gt;607&lt;/RecNum&gt;&lt;DisplayText&gt;(Salles et al., 2011)&lt;/DisplayText&gt;&lt;record&gt;&lt;rec-number&gt;607&lt;/rec-number&gt;&lt;foreign-keys&gt;&lt;key app="EN" db-id="swfewpa9jwxef5esrtnxesvkfv90xpsesrsa" timestamp="1488455215"&gt;607&lt;/key&gt;&lt;/foreign-keys&gt;&lt;ref-type name="Journal Article"&gt;17&lt;/ref-type&gt;&lt;contributors&gt;&lt;authors&gt;&lt;author&gt;Salles, Christian&lt;/author&gt;&lt;author&gt;Chagnon, Marie-Christine&lt;/author&gt;&lt;author&gt;Feron, Gilles&lt;/author&gt;&lt;author&gt;Guichard, Elisabeth&lt;/author&gt;&lt;author&gt;Laboure, Helene&lt;/author&gt;&lt;author&gt;Morzel, Martine&lt;/author&gt;&lt;author&gt;Semon, Etienne&lt;/author&gt;&lt;author&gt;Tarrega, Amparo&lt;/author&gt;&lt;author&gt;Yven, Claude&lt;/author&gt;&lt;/authors&gt;&lt;/contributors&gt;&lt;titles&gt;&lt;title&gt;In-mouth mechanisms leading to flavor release and perception&lt;/title&gt;&lt;secondary-title&gt;Critical Reviews in Food Science and Nutrition&lt;/secondary-title&gt;&lt;/titles&gt;&lt;periodical&gt;&lt;full-title&gt;Critical Reviews in Food Science and Nutrition&lt;/full-title&gt;&lt;/periodical&gt;&lt;pages&gt;67-90&lt;/pages&gt;&lt;volume&gt;51&lt;/volume&gt;&lt;number&gt;1&lt;/number&gt;&lt;dates&gt;&lt;year&gt;2011&lt;/year&gt;&lt;pub-dates&gt;&lt;date&gt;2011&lt;/date&gt;&lt;/pub-dates&gt;&lt;/dates&gt;&lt;isbn&gt;1040-8398&lt;/isbn&gt;&lt;accession-num&gt;WOS:000286825500006&lt;/accession-num&gt;&lt;urls&gt;&lt;related-urls&gt;&lt;url&gt;&amp;lt;Go to ISI&amp;gt;://WOS:000286825500006&lt;/url&gt;&lt;/related-urls&gt;&lt;/urls&gt;&lt;custom7&gt;Pii 932225705&lt;/custom7&gt;&lt;electronic-resource-num&gt;10.1080/10408390903044693&lt;/electronic-resource-num&gt;&lt;/record&gt;&lt;/Cite&gt;&lt;/EndNote&gt;</w:instrText>
      </w:r>
      <w:r w:rsidR="009F6392" w:rsidRPr="004904CD">
        <w:rPr>
          <w:rFonts w:cs="Times New Roman"/>
          <w:color w:val="000000"/>
          <w:lang w:val="en-US"/>
        </w:rPr>
        <w:fldChar w:fldCharType="separate"/>
      </w:r>
      <w:r w:rsidR="009F6392" w:rsidRPr="004904CD">
        <w:rPr>
          <w:rFonts w:cs="Times New Roman"/>
          <w:noProof/>
          <w:color w:val="000000"/>
          <w:lang w:val="en-US"/>
        </w:rPr>
        <w:t>(</w:t>
      </w:r>
      <w:hyperlink w:anchor="_ENREF_124" w:tooltip="Salles, 2011 #607" w:history="1">
        <w:r w:rsidR="00622A1B" w:rsidRPr="004904CD">
          <w:rPr>
            <w:rFonts w:cs="Times New Roman"/>
            <w:noProof/>
            <w:color w:val="000000"/>
            <w:lang w:val="en-US"/>
          </w:rPr>
          <w:t>Salles et al., 2011</w:t>
        </w:r>
      </w:hyperlink>
      <w:r w:rsidR="009F6392" w:rsidRPr="004904CD">
        <w:rPr>
          <w:rFonts w:cs="Times New Roman"/>
          <w:noProof/>
          <w:color w:val="000000"/>
          <w:lang w:val="en-US"/>
        </w:rPr>
        <w:t>)</w:t>
      </w:r>
      <w:r w:rsidR="009F6392" w:rsidRPr="004904CD">
        <w:rPr>
          <w:rFonts w:cs="Times New Roman"/>
          <w:color w:val="000000"/>
          <w:lang w:val="en-US"/>
        </w:rPr>
        <w:fldChar w:fldCharType="end"/>
      </w:r>
      <w:r w:rsidR="00A7552E" w:rsidRPr="004904CD">
        <w:rPr>
          <w:rFonts w:cs="Times New Roman"/>
          <w:color w:val="000000"/>
          <w:lang w:val="en-US"/>
        </w:rPr>
        <w:t>. This m</w:t>
      </w:r>
      <w:r w:rsidR="00E53DBA" w:rsidRPr="004904CD">
        <w:rPr>
          <w:rFonts w:cs="Times New Roman"/>
          <w:color w:val="000000"/>
          <w:lang w:val="en-US"/>
        </w:rPr>
        <w:t>echanism is responsible for the</w:t>
      </w:r>
      <w:r w:rsidR="00A7552E" w:rsidRPr="004904CD">
        <w:rPr>
          <w:rFonts w:cs="Times New Roman"/>
          <w:color w:val="000000"/>
          <w:lang w:val="en-US"/>
        </w:rPr>
        <w:t xml:space="preserve"> aroma </w:t>
      </w:r>
      <w:r w:rsidR="00E53DBA" w:rsidRPr="004904CD">
        <w:rPr>
          <w:rFonts w:cs="Times New Roman"/>
          <w:color w:val="000000"/>
          <w:lang w:val="en-US"/>
        </w:rPr>
        <w:t>persistence</w:t>
      </w:r>
      <w:r w:rsidR="00A7552E" w:rsidRPr="004904CD">
        <w:rPr>
          <w:rFonts w:cs="Times New Roman"/>
          <w:color w:val="000000"/>
          <w:lang w:val="en-US"/>
        </w:rPr>
        <w:t xml:space="preserve"> </w:t>
      </w:r>
      <w:r w:rsidR="00E53DBA" w:rsidRPr="004904CD">
        <w:rPr>
          <w:rFonts w:cs="Times New Roman"/>
          <w:color w:val="000000"/>
          <w:lang w:val="en-US"/>
        </w:rPr>
        <w:t>of certain</w:t>
      </w:r>
      <w:r w:rsidR="00A7552E" w:rsidRPr="004904CD">
        <w:rPr>
          <w:rFonts w:cs="Times New Roman"/>
          <w:color w:val="000000"/>
          <w:lang w:val="en-US"/>
        </w:rPr>
        <w:t xml:space="preserve"> food</w:t>
      </w:r>
      <w:r w:rsidR="00E53DBA" w:rsidRPr="004904CD">
        <w:rPr>
          <w:rFonts w:cs="Times New Roman"/>
          <w:color w:val="000000"/>
          <w:lang w:val="en-US"/>
        </w:rPr>
        <w:t xml:space="preserve">s </w:t>
      </w:r>
      <w:r w:rsidR="00A7552E" w:rsidRPr="004904CD">
        <w:rPr>
          <w:rFonts w:cs="Times New Roman"/>
          <w:color w:val="000000"/>
          <w:lang w:val="en-US"/>
        </w:rPr>
        <w:t xml:space="preserve">as </w:t>
      </w:r>
      <w:r w:rsidR="00E53DBA" w:rsidRPr="004904CD">
        <w:rPr>
          <w:rFonts w:cs="Times New Roman"/>
          <w:color w:val="000000"/>
          <w:lang w:val="en-US"/>
        </w:rPr>
        <w:t>opposed</w:t>
      </w:r>
      <w:r w:rsidR="00A7552E" w:rsidRPr="004904CD">
        <w:rPr>
          <w:rFonts w:cs="Times New Roman"/>
          <w:color w:val="000000"/>
          <w:lang w:val="en-US"/>
        </w:rPr>
        <w:t xml:space="preserve"> to the first aroma impression when the food is still in the mouth.</w:t>
      </w:r>
    </w:p>
    <w:p w14:paraId="07600E2B" w14:textId="052244F0" w:rsidR="004F019F" w:rsidRPr="004904CD" w:rsidRDefault="00581696" w:rsidP="001F1032">
      <w:pPr>
        <w:autoSpaceDE w:val="0"/>
        <w:adjustRightInd w:val="0"/>
        <w:jc w:val="both"/>
        <w:rPr>
          <w:rFonts w:cs="Times New Roman"/>
          <w:color w:val="000000"/>
          <w:lang w:val="en-US"/>
        </w:rPr>
      </w:pPr>
      <w:proofErr w:type="spellStart"/>
      <w:r w:rsidRPr="004904CD">
        <w:rPr>
          <w:rFonts w:cs="Times New Roman"/>
          <w:color w:val="000000"/>
          <w:lang w:val="en-US"/>
        </w:rPr>
        <w:t>Flavour</w:t>
      </w:r>
      <w:proofErr w:type="spellEnd"/>
      <w:r w:rsidRPr="004904CD">
        <w:rPr>
          <w:rFonts w:cs="Times New Roman"/>
          <w:color w:val="000000"/>
          <w:lang w:val="en-US"/>
        </w:rPr>
        <w:t xml:space="preserve"> compounds vary significantly in their chemical structure and their target receptor</w:t>
      </w:r>
      <w:r w:rsidR="00C3300B" w:rsidRPr="004904CD">
        <w:rPr>
          <w:rFonts w:cs="Times New Roman"/>
          <w:color w:val="000000"/>
          <w:lang w:val="en-US"/>
        </w:rPr>
        <w:t>s</w:t>
      </w:r>
      <w:r w:rsidRPr="004904CD">
        <w:rPr>
          <w:rFonts w:cs="Times New Roman"/>
          <w:color w:val="000000"/>
          <w:lang w:val="en-US"/>
        </w:rPr>
        <w:t xml:space="preserve">. </w:t>
      </w:r>
      <w:proofErr w:type="spellStart"/>
      <w:r w:rsidRPr="004904CD">
        <w:rPr>
          <w:rFonts w:cs="Times New Roman"/>
          <w:color w:val="000000"/>
          <w:lang w:val="en-US"/>
        </w:rPr>
        <w:t>Tastants</w:t>
      </w:r>
      <w:proofErr w:type="spellEnd"/>
      <w:r w:rsidRPr="004904CD">
        <w:rPr>
          <w:rFonts w:cs="Times New Roman"/>
          <w:color w:val="000000"/>
          <w:lang w:val="en-US"/>
        </w:rPr>
        <w:t xml:space="preserve"> require access to taste buds, predominantly on the tongue, and aroma compounds need to </w:t>
      </w:r>
      <w:proofErr w:type="gramStart"/>
      <w:r w:rsidRPr="004904CD">
        <w:rPr>
          <w:rFonts w:cs="Times New Roman"/>
          <w:color w:val="000000"/>
          <w:lang w:val="en-US"/>
        </w:rPr>
        <w:t>be released</w:t>
      </w:r>
      <w:proofErr w:type="gramEnd"/>
      <w:r w:rsidRPr="004904CD">
        <w:rPr>
          <w:rFonts w:cs="Times New Roman"/>
          <w:color w:val="000000"/>
          <w:lang w:val="en-US"/>
        </w:rPr>
        <w:t xml:space="preserve"> from the food matrix in order to travel to the </w:t>
      </w:r>
      <w:r w:rsidR="00C3300B" w:rsidRPr="004904CD">
        <w:rPr>
          <w:rFonts w:cs="Times New Roman"/>
          <w:color w:val="000000"/>
          <w:lang w:val="en-US"/>
        </w:rPr>
        <w:lastRenderedPageBreak/>
        <w:t xml:space="preserve">olfactory </w:t>
      </w:r>
      <w:r w:rsidR="008A4D58" w:rsidRPr="004904CD">
        <w:rPr>
          <w:rFonts w:cs="Times New Roman"/>
          <w:color w:val="000000"/>
          <w:lang w:val="en-US"/>
        </w:rPr>
        <w:t>epithelium</w:t>
      </w:r>
      <w:r w:rsidR="008A4D58" w:rsidRPr="004904CD">
        <w:rPr>
          <w:rStyle w:val="CommentReference"/>
        </w:rPr>
        <w:t>.</w:t>
      </w:r>
      <w:r w:rsidRPr="004904CD">
        <w:rPr>
          <w:rFonts w:cs="Times New Roman"/>
          <w:color w:val="000000"/>
          <w:lang w:val="en-US"/>
        </w:rPr>
        <w:t xml:space="preserve"> The heterogeneity of these molecules, ranging from</w:t>
      </w:r>
      <w:r w:rsidR="00C3300B" w:rsidRPr="004904CD">
        <w:rPr>
          <w:rFonts w:cs="Times New Roman"/>
          <w:color w:val="000000"/>
          <w:lang w:val="en-US"/>
        </w:rPr>
        <w:t xml:space="preserve"> highly charged metal</w:t>
      </w:r>
      <w:r w:rsidRPr="004904CD">
        <w:rPr>
          <w:rFonts w:cs="Times New Roman"/>
          <w:color w:val="000000"/>
          <w:lang w:val="en-US"/>
        </w:rPr>
        <w:t xml:space="preserve"> ions to </w:t>
      </w:r>
      <w:r w:rsidR="00C3300B" w:rsidRPr="004904CD">
        <w:rPr>
          <w:rFonts w:cs="Times New Roman"/>
          <w:color w:val="000000"/>
          <w:lang w:val="en-US"/>
        </w:rPr>
        <w:t xml:space="preserve">polar </w:t>
      </w:r>
      <w:r w:rsidRPr="004904CD">
        <w:rPr>
          <w:rFonts w:cs="Times New Roman"/>
          <w:color w:val="000000"/>
          <w:lang w:val="en-US"/>
        </w:rPr>
        <w:t>hexose sugars to</w:t>
      </w:r>
      <w:r w:rsidR="00C3300B" w:rsidRPr="004904CD">
        <w:rPr>
          <w:rFonts w:cs="Times New Roman"/>
          <w:color w:val="000000"/>
          <w:lang w:val="en-US"/>
        </w:rPr>
        <w:t xml:space="preserve"> lipophilic</w:t>
      </w:r>
      <w:r w:rsidRPr="004904CD">
        <w:rPr>
          <w:rFonts w:cs="Times New Roman"/>
          <w:color w:val="000000"/>
          <w:lang w:val="en-US"/>
        </w:rPr>
        <w:t xml:space="preserve"> aromatic rings, makes it impossible for a universal theory </w:t>
      </w:r>
      <w:r w:rsidR="00343703" w:rsidRPr="004904CD">
        <w:rPr>
          <w:rFonts w:cs="Times New Roman"/>
          <w:color w:val="000000"/>
          <w:lang w:val="en-US"/>
        </w:rPr>
        <w:t>describing</w:t>
      </w:r>
      <w:r w:rsidRPr="004904CD">
        <w:rPr>
          <w:rFonts w:cs="Times New Roman"/>
          <w:color w:val="000000"/>
          <w:lang w:val="en-US"/>
        </w:rPr>
        <w:t xml:space="preserve"> the matrix changes affecting their perception and release. For example, saltiness </w:t>
      </w:r>
      <w:proofErr w:type="gramStart"/>
      <w:r w:rsidRPr="004904CD">
        <w:rPr>
          <w:rFonts w:cs="Times New Roman"/>
          <w:color w:val="000000"/>
          <w:lang w:val="en-US"/>
        </w:rPr>
        <w:t>is perceived</w:t>
      </w:r>
      <w:proofErr w:type="gramEnd"/>
      <w:r w:rsidRPr="004904CD">
        <w:rPr>
          <w:rFonts w:cs="Times New Roman"/>
          <w:color w:val="000000"/>
          <w:lang w:val="en-US"/>
        </w:rPr>
        <w:t xml:space="preserve"> due to the direct uptake of sodium ions into sodium channels in taste bud receptor cells. As sodium ions are small and hydrophilic, they will reside in aqueous solutions and preferentially move to the saliva components during consumption of a high fat food, thereby increasing the perception.  </w:t>
      </w:r>
      <w:r w:rsidR="00C3300B" w:rsidRPr="004904CD">
        <w:rPr>
          <w:rFonts w:cs="Times New Roman"/>
          <w:color w:val="000000"/>
          <w:lang w:val="en-US"/>
        </w:rPr>
        <w:t>On the other hand, a</w:t>
      </w:r>
      <w:r w:rsidRPr="004904CD">
        <w:rPr>
          <w:rFonts w:cs="Times New Roman"/>
          <w:color w:val="000000"/>
          <w:lang w:val="en-US"/>
        </w:rPr>
        <w:t>roma molecules</w:t>
      </w:r>
      <w:r w:rsidR="00C3300B" w:rsidRPr="004904CD">
        <w:rPr>
          <w:rFonts w:cs="Times New Roman"/>
          <w:color w:val="000000"/>
          <w:lang w:val="en-US"/>
        </w:rPr>
        <w:t xml:space="preserve"> are volatile with a tendency to be lipophilic</w:t>
      </w:r>
      <w:r w:rsidR="00A96721" w:rsidRPr="004904CD">
        <w:rPr>
          <w:rFonts w:cs="Times New Roman"/>
          <w:color w:val="000000"/>
          <w:lang w:val="en-US"/>
        </w:rPr>
        <w:t xml:space="preserve">, so have </w:t>
      </w:r>
      <w:r w:rsidRPr="004904CD">
        <w:rPr>
          <w:rFonts w:cs="Times New Roman"/>
          <w:color w:val="000000"/>
          <w:lang w:val="en-US"/>
        </w:rPr>
        <w:t xml:space="preserve">lower affinity </w:t>
      </w:r>
      <w:r w:rsidR="00A96721" w:rsidRPr="004904CD">
        <w:rPr>
          <w:rFonts w:cs="Times New Roman"/>
          <w:color w:val="000000"/>
          <w:lang w:val="en-US"/>
        </w:rPr>
        <w:t>for</w:t>
      </w:r>
      <w:r w:rsidRPr="004904CD">
        <w:rPr>
          <w:rFonts w:cs="Times New Roman"/>
          <w:color w:val="000000"/>
          <w:lang w:val="en-US"/>
        </w:rPr>
        <w:t xml:space="preserve"> saliva and mucosa. </w:t>
      </w:r>
      <w:r w:rsidR="00DB303F" w:rsidRPr="004904CD">
        <w:rPr>
          <w:rFonts w:cs="Times New Roman"/>
          <w:color w:val="000000"/>
          <w:lang w:val="en-US"/>
        </w:rPr>
        <w:t xml:space="preserve">Therefore, during the consumption of high fat products, the aroma compound will reside with the food matrix and </w:t>
      </w:r>
      <w:proofErr w:type="gramStart"/>
      <w:r w:rsidR="00DB303F" w:rsidRPr="004904CD">
        <w:rPr>
          <w:rFonts w:cs="Times New Roman"/>
          <w:color w:val="000000"/>
          <w:lang w:val="en-US"/>
        </w:rPr>
        <w:t>be released</w:t>
      </w:r>
      <w:proofErr w:type="gramEnd"/>
      <w:r w:rsidR="00A96721" w:rsidRPr="004904CD">
        <w:rPr>
          <w:rFonts w:cs="Times New Roman"/>
          <w:color w:val="000000"/>
          <w:lang w:val="en-US"/>
        </w:rPr>
        <w:t xml:space="preserve"> more slowly</w:t>
      </w:r>
      <w:r w:rsidR="00DB303F" w:rsidRPr="004904CD">
        <w:rPr>
          <w:rFonts w:cs="Times New Roman"/>
          <w:color w:val="000000"/>
          <w:lang w:val="en-US"/>
        </w:rPr>
        <w:t xml:space="preserve">. </w:t>
      </w:r>
      <w:r w:rsidR="008A4D58" w:rsidRPr="004904CD">
        <w:rPr>
          <w:rFonts w:cs="Times New Roman"/>
          <w:color w:val="000000"/>
          <w:lang w:val="en-US"/>
        </w:rPr>
        <w:t xml:space="preserve">To detail the effects of all possible </w:t>
      </w:r>
      <w:proofErr w:type="spellStart"/>
      <w:r w:rsidR="008A4D58" w:rsidRPr="004904CD">
        <w:rPr>
          <w:rFonts w:cs="Times New Roman"/>
          <w:color w:val="000000"/>
          <w:lang w:val="en-US"/>
        </w:rPr>
        <w:t>flavour</w:t>
      </w:r>
      <w:proofErr w:type="spellEnd"/>
      <w:r w:rsidR="008A4D58" w:rsidRPr="004904CD">
        <w:rPr>
          <w:rFonts w:cs="Times New Roman"/>
          <w:color w:val="000000"/>
          <w:lang w:val="en-US"/>
        </w:rPr>
        <w:t xml:space="preserve"> compound and polysaccharide interactions would be too extensive </w:t>
      </w:r>
      <w:r w:rsidRPr="004904CD">
        <w:rPr>
          <w:rFonts w:cs="Times New Roman"/>
          <w:color w:val="000000"/>
          <w:lang w:val="en-US"/>
        </w:rPr>
        <w:t xml:space="preserve">for this review to cover; therefore, a selection of examples </w:t>
      </w:r>
      <w:proofErr w:type="gramStart"/>
      <w:r w:rsidRPr="004904CD">
        <w:rPr>
          <w:rFonts w:cs="Times New Roman"/>
          <w:color w:val="000000"/>
          <w:lang w:val="en-US"/>
        </w:rPr>
        <w:t>will be presented</w:t>
      </w:r>
      <w:proofErr w:type="gramEnd"/>
      <w:r w:rsidRPr="004904CD">
        <w:rPr>
          <w:rFonts w:cs="Times New Roman"/>
          <w:color w:val="000000"/>
          <w:lang w:val="en-US"/>
        </w:rPr>
        <w:t xml:space="preserve">. </w:t>
      </w:r>
    </w:p>
    <w:p w14:paraId="2B5EC2D6" w14:textId="05F096C8" w:rsidR="00E51B7B" w:rsidRPr="004904CD" w:rsidRDefault="00825FA0" w:rsidP="00F069F4">
      <w:pPr>
        <w:autoSpaceDE w:val="0"/>
        <w:adjustRightInd w:val="0"/>
        <w:jc w:val="both"/>
        <w:rPr>
          <w:color w:val="FF0000"/>
        </w:rPr>
      </w:pPr>
      <w:r w:rsidRPr="004904CD">
        <w:t xml:space="preserve">There are </w:t>
      </w:r>
      <w:r w:rsidR="004E4437" w:rsidRPr="004904CD">
        <w:t>numerous</w:t>
      </w:r>
      <w:r w:rsidR="001F1032" w:rsidRPr="004904CD">
        <w:t xml:space="preserve"> studies investigating</w:t>
      </w:r>
      <w:r w:rsidRPr="004904CD">
        <w:t xml:space="preserve"> </w:t>
      </w:r>
      <w:r w:rsidR="001F1032" w:rsidRPr="004904CD">
        <w:t xml:space="preserve">the influence of polysaccharides in food </w:t>
      </w:r>
      <w:r w:rsidRPr="004904CD">
        <w:t xml:space="preserve">on viscosity, </w:t>
      </w:r>
      <w:r w:rsidRPr="004904CD">
        <w:rPr>
          <w:i/>
        </w:rPr>
        <w:t>in vitro</w:t>
      </w:r>
      <w:r w:rsidRPr="004904CD">
        <w:t xml:space="preserve"> </w:t>
      </w:r>
      <w:r w:rsidR="00E34669" w:rsidRPr="004904CD">
        <w:t xml:space="preserve">and </w:t>
      </w:r>
      <w:r w:rsidR="00E34669" w:rsidRPr="004904CD">
        <w:rPr>
          <w:i/>
        </w:rPr>
        <w:t>in vivo</w:t>
      </w:r>
      <w:r w:rsidR="00E34669" w:rsidRPr="004904CD">
        <w:t xml:space="preserve"> </w:t>
      </w:r>
      <w:r w:rsidRPr="004904CD">
        <w:t>release</w:t>
      </w:r>
      <w:r w:rsidR="004E4437" w:rsidRPr="004904CD">
        <w:t>,</w:t>
      </w:r>
      <w:r w:rsidRPr="004904CD">
        <w:t xml:space="preserve"> and sensory perception. The effect that any one particular polysaccharide will have on a food will depend largely on the food matrix, the </w:t>
      </w:r>
      <w:r w:rsidR="00E34669" w:rsidRPr="004904CD">
        <w:t>concentration (and thus viscosity)</w:t>
      </w:r>
      <w:r w:rsidRPr="004904CD">
        <w:t xml:space="preserve"> </w:t>
      </w:r>
      <w:r w:rsidR="00E34669" w:rsidRPr="004904CD">
        <w:t>and state of the polysaccharide</w:t>
      </w:r>
      <w:r w:rsidRPr="004904CD">
        <w:t xml:space="preserve">. </w:t>
      </w:r>
      <w:r w:rsidR="004E4437" w:rsidRPr="004904CD">
        <w:t>Investigations into t</w:t>
      </w:r>
      <w:r w:rsidRPr="004904CD">
        <w:t xml:space="preserve">he adhesive nature of the </w:t>
      </w:r>
      <w:r w:rsidR="004E4437" w:rsidRPr="004904CD">
        <w:t>rarely advance</w:t>
      </w:r>
      <w:r w:rsidRPr="004904CD">
        <w:t xml:space="preserve"> further than</w:t>
      </w:r>
      <w:r w:rsidR="004E4437" w:rsidRPr="004904CD">
        <w:t xml:space="preserve"> the</w:t>
      </w:r>
      <w:r w:rsidRPr="004904CD">
        <w:t xml:space="preserve"> assess</w:t>
      </w:r>
      <w:r w:rsidR="004E4437" w:rsidRPr="004904CD">
        <w:t xml:space="preserve">ment of attributes such as </w:t>
      </w:r>
      <w:proofErr w:type="spellStart"/>
      <w:r w:rsidR="004E4437" w:rsidRPr="004904CD">
        <w:t>mouthcoating</w:t>
      </w:r>
      <w:proofErr w:type="spellEnd"/>
      <w:r w:rsidR="004E4437" w:rsidRPr="004904CD">
        <w:t xml:space="preserve"> or stickiness</w:t>
      </w:r>
      <w:r w:rsidRPr="004904CD">
        <w:t xml:space="preserve">. The vast amount of literature using an exhaustive combination of polysaccharides, viscosity grades, concentrations, matrix </w:t>
      </w:r>
      <w:r w:rsidR="00382F7C" w:rsidRPr="004904CD">
        <w:t>constituents</w:t>
      </w:r>
      <w:r w:rsidRPr="004904CD">
        <w:t xml:space="preserve"> makes it </w:t>
      </w:r>
      <w:r w:rsidR="004E4437" w:rsidRPr="004904CD">
        <w:t>difficult</w:t>
      </w:r>
      <w:r w:rsidRPr="004904CD">
        <w:t xml:space="preserve"> to draw any real conclusions of the effect of </w:t>
      </w:r>
      <w:proofErr w:type="spellStart"/>
      <w:r w:rsidRPr="004904CD">
        <w:t>mucoadhesion</w:t>
      </w:r>
      <w:proofErr w:type="spellEnd"/>
      <w:r w:rsidRPr="004904CD">
        <w:t xml:space="preserve"> in these findings</w:t>
      </w:r>
      <w:r w:rsidR="004E4437" w:rsidRPr="004904CD">
        <w:t>,</w:t>
      </w:r>
      <w:r w:rsidRPr="004904CD">
        <w:t xml:space="preserve"> as this aspect </w:t>
      </w:r>
      <w:proofErr w:type="gramStart"/>
      <w:r w:rsidRPr="004904CD">
        <w:t>is seldom assessed or discussed</w:t>
      </w:r>
      <w:proofErr w:type="gramEnd"/>
      <w:r w:rsidRPr="004904CD">
        <w:t xml:space="preserve">. </w:t>
      </w:r>
      <w:r w:rsidR="003D2F5F" w:rsidRPr="004904CD">
        <w:t>A review by</w:t>
      </w:r>
      <w:r w:rsidR="00527A35" w:rsidRPr="004904CD">
        <w:t xml:space="preserve"> </w:t>
      </w:r>
      <w:hyperlink w:anchor="_ENREF_86" w:tooltip="Kuo, 2014 #536" w:history="1">
        <w:r w:rsidR="00622A1B" w:rsidRPr="004904CD">
          <w:fldChar w:fldCharType="begin"/>
        </w:r>
        <w:r w:rsidR="00622A1B" w:rsidRPr="004904CD">
          <w:instrText xml:space="preserve"> ADDIN EN.CITE &lt;EndNote&gt;&lt;Cite AuthorYear="1"&gt;&lt;Author&gt;Kuo&lt;/Author&gt;&lt;Year&gt;2014&lt;/Year&gt;&lt;RecNum&gt;536&lt;/RecNum&gt;&lt;DisplayText&gt;Kuo and Lee (2014)&lt;/DisplayText&gt;&lt;record&gt;&lt;rec-number&gt;536&lt;/rec-number&gt;&lt;foreign-keys&gt;&lt;key app="EN" db-id="swfewpa9jwxef5esrtnxesvkfv90xpsesrsa" timestamp="1471255760"&gt;536&lt;/key&gt;&lt;/foreign-keys&gt;&lt;ref-type name="Journal Article"&gt;17&lt;/ref-type&gt;&lt;contributors&gt;&lt;authors&gt;&lt;author&gt;Kuo, Wan-Yuan&lt;/author&gt;&lt;author&gt;Lee, Youngsoo&lt;/author&gt;&lt;/authors&gt;&lt;/contributors&gt;&lt;titles&gt;&lt;title&gt;Effect of Food Matrix on Saltiness Perception-Implications for Sodium Reduction&lt;/title&gt;&lt;secondary-title&gt;Comprehensive Reviews in Food Science and Food Safety&lt;/secondary-title&gt;&lt;/titles&gt;&lt;periodical&gt;&lt;full-title&gt;Comprehensive Reviews in Food Science and Food Safety&lt;/full-title&gt;&lt;/periodical&gt;&lt;pages&gt;906-923&lt;/pages&gt;&lt;volume&gt;13&lt;/volume&gt;&lt;number&gt;5&lt;/number&gt;&lt;dates&gt;&lt;year&gt;2014&lt;/year&gt;&lt;pub-dates&gt;&lt;date&gt;Sep&lt;/date&gt;&lt;/pub-dates&gt;&lt;/dates&gt;&lt;isbn&gt;1541-4337&lt;/isbn&gt;&lt;accession-num&gt;WOS:000340530000008&lt;/accession-num&gt;&lt;urls&gt;&lt;related-urls&gt;&lt;url&gt;&amp;lt;Go to ISI&amp;gt;://WOS:000340530000008&lt;/url&gt;&lt;url&gt;http://onlinelibrary.wiley.com/store/10.1111/1541-4337.12094/asset/crf312094.pdf?v=1&amp;amp;t=is1remmx&amp;amp;s=4dde5a2cb32eac586754cc02f6b38f9e02418bd9&lt;/url&gt;&lt;/related-urls&gt;&lt;/urls&gt;&lt;electronic-resource-num&gt;10.1111/1541-4337.12094&lt;/electronic-resource-num&gt;&lt;/record&gt;&lt;/Cite&gt;&lt;/EndNote&gt;</w:instrText>
        </w:r>
        <w:r w:rsidR="00622A1B" w:rsidRPr="004904CD">
          <w:fldChar w:fldCharType="separate"/>
        </w:r>
        <w:r w:rsidR="00622A1B" w:rsidRPr="004904CD">
          <w:rPr>
            <w:noProof/>
          </w:rPr>
          <w:t>Kuo and Lee (2014)</w:t>
        </w:r>
        <w:r w:rsidR="00622A1B" w:rsidRPr="004904CD">
          <w:fldChar w:fldCharType="end"/>
        </w:r>
      </w:hyperlink>
      <w:r w:rsidRPr="004904CD">
        <w:t xml:space="preserve"> </w:t>
      </w:r>
      <w:r w:rsidR="003D2F5F" w:rsidRPr="004904CD">
        <w:t xml:space="preserve">gives a good overview of how salt perception is altered </w:t>
      </w:r>
      <w:r w:rsidR="006750F6" w:rsidRPr="004904CD">
        <w:t xml:space="preserve">by </w:t>
      </w:r>
      <w:r w:rsidR="003D2F5F" w:rsidRPr="004904CD">
        <w:t xml:space="preserve">polysaccharides amongst other aspects of food formulations. </w:t>
      </w:r>
      <w:r w:rsidR="007D5242" w:rsidRPr="004904CD">
        <w:t xml:space="preserve">Table </w:t>
      </w:r>
      <w:r w:rsidR="00043594" w:rsidRPr="004904CD">
        <w:t>2</w:t>
      </w:r>
      <w:r w:rsidR="007D5242" w:rsidRPr="004904CD">
        <w:t xml:space="preserve"> outlines some of the studies </w:t>
      </w:r>
      <w:r w:rsidR="004E4437" w:rsidRPr="004904CD">
        <w:t>that</w:t>
      </w:r>
      <w:r w:rsidR="007D5242" w:rsidRPr="004904CD">
        <w:t xml:space="preserve"> compar</w:t>
      </w:r>
      <w:r w:rsidR="004E4437" w:rsidRPr="004904CD">
        <w:t>e</w:t>
      </w:r>
      <w:r w:rsidR="007D5242" w:rsidRPr="004904CD">
        <w:t xml:space="preserve"> various polysaccharide thickeners and the effect they have on sensory perception of various aromas and </w:t>
      </w:r>
      <w:proofErr w:type="spellStart"/>
      <w:r w:rsidR="007D5242" w:rsidRPr="004904CD">
        <w:t>tastants</w:t>
      </w:r>
      <w:proofErr w:type="spellEnd"/>
      <w:r w:rsidR="007D5242" w:rsidRPr="004904CD">
        <w:t>. This table is not exhaustive but is to illustrate the vast combinations of polysaccharides, flavours and food matrices studied</w:t>
      </w:r>
      <w:r w:rsidR="00043594" w:rsidRPr="004904CD">
        <w:t xml:space="preserve"> in the literature</w:t>
      </w:r>
      <w:r w:rsidR="007D5242" w:rsidRPr="004904CD">
        <w:t xml:space="preserve">. </w:t>
      </w:r>
    </w:p>
    <w:p w14:paraId="486B93DE" w14:textId="1401AFBE" w:rsidR="00581696" w:rsidRPr="004904CD" w:rsidRDefault="00E47A80" w:rsidP="00F069F4">
      <w:pPr>
        <w:autoSpaceDE w:val="0"/>
        <w:adjustRightInd w:val="0"/>
        <w:jc w:val="both"/>
        <w:rPr>
          <w:rFonts w:cs="Times New Roman"/>
          <w:color w:val="000000"/>
          <w:lang w:val="en-US"/>
        </w:rPr>
      </w:pPr>
      <w:hyperlink w:anchor="_ENREF_90" w:tooltip="Malkki, 1993 #439" w:history="1">
        <w:r w:rsidR="00622A1B" w:rsidRPr="004904CD">
          <w:rPr>
            <w:rFonts w:cs="Times New Roman"/>
            <w:color w:val="000000"/>
            <w:lang w:val="en-US"/>
          </w:rPr>
          <w:fldChar w:fldCharType="begin"/>
        </w:r>
        <w:r w:rsidR="00622A1B" w:rsidRPr="004904CD">
          <w:rPr>
            <w:rFonts w:cs="Times New Roman"/>
            <w:color w:val="000000"/>
            <w:lang w:val="en-US"/>
          </w:rPr>
          <w:instrText xml:space="preserve"> ADDIN EN.CITE &lt;EndNote&gt;&lt;Cite AuthorYear="1"&gt;&lt;Author&gt;Malkki&lt;/Author&gt;&lt;Year&gt;1993&lt;/Year&gt;&lt;RecNum&gt;439&lt;/RecNum&gt;&lt;DisplayText&gt;Malkki, Heinio, and Autio (1993)&lt;/DisplayText&gt;&lt;record&gt;&lt;rec-number&gt;439&lt;/rec-number&gt;&lt;foreign-keys&gt;&lt;key app="EN" db-id="swfewpa9jwxef5esrtnxesvkfv90xpsesrsa" timestamp="1451992046"&gt;439&lt;/key&gt;&lt;/foreign-keys&gt;&lt;ref-type name="Journal Article"&gt;17&lt;/ref-type&gt;&lt;contributors&gt;&lt;authors&gt;&lt;author&gt;Malkki, Y.&lt;/author&gt;&lt;author&gt;Heinio, R. L.&lt;/author&gt;&lt;author&gt;Autio, K.&lt;/author&gt;&lt;/authors&gt;&lt;/contributors&gt;&lt;titles&gt;&lt;title&gt;Influence of oat gum, guar gum and carboxymethyl cellulose on the perception of sweetness and flavor&lt;/title&gt;&lt;secondary-title&gt;Food Hydrocolloids&lt;/secondary-title&gt;&lt;/titles&gt;&lt;periodical&gt;&lt;full-title&gt;Food Hydrocolloids&lt;/full-title&gt;&lt;/periodical&gt;&lt;pages&gt;525-532&lt;/pages&gt;&lt;volume&gt;6&lt;/volume&gt;&lt;number&gt;6&lt;/number&gt;&lt;dates&gt;&lt;year&gt;1993&lt;/year&gt;&lt;pub-dates&gt;&lt;date&gt;Feb&lt;/date&gt;&lt;/pub-dates&gt;&lt;/dates&gt;&lt;isbn&gt;0268-005X&lt;/isbn&gt;&lt;accession-num&gt;WOS:A1993KN72800004&lt;/accession-num&gt;&lt;urls&gt;&lt;related-urls&gt;&lt;url&gt;&amp;lt;Go to ISI&amp;gt;://WOS:A1993KN72800004&lt;/url&gt;&lt;url&gt;http://www.sciencedirect.com/science/article/pii/S0268005X09800763&lt;/url&gt;&lt;/related-urls&gt;&lt;/urls&gt;&lt;/record&gt;&lt;/Cite&gt;&lt;/EndNote&gt;</w:instrText>
        </w:r>
        <w:r w:rsidR="00622A1B" w:rsidRPr="004904CD">
          <w:rPr>
            <w:rFonts w:cs="Times New Roman"/>
            <w:color w:val="000000"/>
            <w:lang w:val="en-US"/>
          </w:rPr>
          <w:fldChar w:fldCharType="separate"/>
        </w:r>
        <w:r w:rsidR="00622A1B" w:rsidRPr="004904CD">
          <w:rPr>
            <w:rFonts w:cs="Times New Roman"/>
            <w:noProof/>
            <w:color w:val="000000"/>
            <w:lang w:val="en-US"/>
          </w:rPr>
          <w:t>Malkki, Heinio, and Autio (1993)</w:t>
        </w:r>
        <w:r w:rsidR="00622A1B" w:rsidRPr="004904CD">
          <w:rPr>
            <w:rFonts w:cs="Times New Roman"/>
            <w:color w:val="000000"/>
            <w:lang w:val="en-US"/>
          </w:rPr>
          <w:fldChar w:fldCharType="end"/>
        </w:r>
      </w:hyperlink>
      <w:r w:rsidR="00581696" w:rsidRPr="004904CD">
        <w:rPr>
          <w:rFonts w:cs="Times New Roman"/>
          <w:color w:val="000000"/>
          <w:lang w:val="en-US"/>
        </w:rPr>
        <w:t xml:space="preserve"> </w:t>
      </w:r>
      <w:proofErr w:type="gramStart"/>
      <w:r w:rsidR="00581696" w:rsidRPr="004904CD">
        <w:rPr>
          <w:rFonts w:cs="Times New Roman"/>
          <w:color w:val="000000"/>
          <w:lang w:val="en-US"/>
        </w:rPr>
        <w:t>alluded</w:t>
      </w:r>
      <w:proofErr w:type="gramEnd"/>
      <w:r w:rsidR="00581696" w:rsidRPr="004904CD">
        <w:rPr>
          <w:rFonts w:cs="Times New Roman"/>
          <w:color w:val="000000"/>
          <w:lang w:val="en-US"/>
        </w:rPr>
        <w:t xml:space="preserve"> to </w:t>
      </w:r>
      <w:proofErr w:type="spellStart"/>
      <w:r w:rsidR="00581696" w:rsidRPr="004904CD">
        <w:rPr>
          <w:rFonts w:cs="Times New Roman"/>
          <w:color w:val="000000"/>
          <w:lang w:val="en-US"/>
        </w:rPr>
        <w:t>mucoadhesion</w:t>
      </w:r>
      <w:proofErr w:type="spellEnd"/>
      <w:r w:rsidR="00581696" w:rsidRPr="004904CD">
        <w:rPr>
          <w:rFonts w:cs="Times New Roman"/>
          <w:color w:val="000000"/>
          <w:lang w:val="en-US"/>
        </w:rPr>
        <w:t xml:space="preserve"> as an explanation for their findings on </w:t>
      </w:r>
      <w:proofErr w:type="spellStart"/>
      <w:r w:rsidR="00581696" w:rsidRPr="004904CD">
        <w:rPr>
          <w:rFonts w:cs="Times New Roman"/>
          <w:color w:val="000000"/>
          <w:lang w:val="en-US"/>
        </w:rPr>
        <w:t>flavour</w:t>
      </w:r>
      <w:proofErr w:type="spellEnd"/>
      <w:r w:rsidR="00581696" w:rsidRPr="004904CD">
        <w:rPr>
          <w:rFonts w:cs="Times New Roman"/>
          <w:color w:val="000000"/>
          <w:lang w:val="en-US"/>
        </w:rPr>
        <w:t xml:space="preserve"> release and perception in polysaccharide thickened solutions. They compared three thickeners, CMC, oat gum and guar gum </w:t>
      </w:r>
      <w:r w:rsidR="00A96721" w:rsidRPr="004904CD">
        <w:rPr>
          <w:rFonts w:cs="Times New Roman"/>
          <w:color w:val="000000"/>
          <w:lang w:val="en-US"/>
        </w:rPr>
        <w:t>with respect to</w:t>
      </w:r>
      <w:r w:rsidR="00581696" w:rsidRPr="004904CD">
        <w:rPr>
          <w:rFonts w:cs="Times New Roman"/>
          <w:color w:val="000000"/>
          <w:lang w:val="en-US"/>
        </w:rPr>
        <w:t xml:space="preserve"> their </w:t>
      </w:r>
      <w:r w:rsidR="0062516C" w:rsidRPr="004904CD">
        <w:rPr>
          <w:rFonts w:cs="Times New Roman"/>
          <w:color w:val="000000"/>
          <w:lang w:val="en-US"/>
        </w:rPr>
        <w:t xml:space="preserve">impact </w:t>
      </w:r>
      <w:r w:rsidR="00581696" w:rsidRPr="004904CD">
        <w:rPr>
          <w:rFonts w:cs="Times New Roman"/>
          <w:color w:val="000000"/>
          <w:lang w:val="en-US"/>
        </w:rPr>
        <w:t>on sweetness and aroma perception over time. They found that oat gum prolonged the perception of sweetness and</w:t>
      </w:r>
      <w:r w:rsidR="00A96721" w:rsidRPr="004904CD">
        <w:rPr>
          <w:rFonts w:cs="Times New Roman"/>
          <w:color w:val="000000"/>
          <w:lang w:val="en-US"/>
        </w:rPr>
        <w:t xml:space="preserve"> they</w:t>
      </w:r>
      <w:r w:rsidR="00581696" w:rsidRPr="004904CD">
        <w:rPr>
          <w:rFonts w:cs="Times New Roman"/>
          <w:color w:val="000000"/>
          <w:lang w:val="en-US"/>
        </w:rPr>
        <w:t xml:space="preserve"> proposed that adherence of the solution to the taste buds for longer could provide an explanation for this</w:t>
      </w:r>
      <w:r w:rsidR="005C1CD5" w:rsidRPr="004904CD">
        <w:rPr>
          <w:rFonts w:cs="Times New Roman"/>
          <w:color w:val="000000"/>
          <w:lang w:val="en-US"/>
        </w:rPr>
        <w:t>, although they did not carry out any experiments to test this</w:t>
      </w:r>
      <w:r w:rsidR="00581696" w:rsidRPr="004904CD">
        <w:rPr>
          <w:rFonts w:cs="Times New Roman"/>
          <w:color w:val="000000"/>
          <w:lang w:val="en-US"/>
        </w:rPr>
        <w:t>.</w:t>
      </w:r>
      <w:r w:rsidR="004E2B31" w:rsidRPr="004904CD">
        <w:rPr>
          <w:rFonts w:cs="Times New Roman"/>
          <w:color w:val="FF0000"/>
          <w:lang w:val="en-US"/>
        </w:rPr>
        <w:t xml:space="preserve"> </w:t>
      </w:r>
      <w:r w:rsidR="004E2B31" w:rsidRPr="004904CD">
        <w:rPr>
          <w:rFonts w:cs="Times New Roman"/>
          <w:lang w:val="en-US"/>
        </w:rPr>
        <w:t>The v</w:t>
      </w:r>
      <w:r w:rsidR="006750F6" w:rsidRPr="004904CD">
        <w:rPr>
          <w:rFonts w:cs="Times New Roman"/>
          <w:lang w:val="en-US"/>
        </w:rPr>
        <w:t xml:space="preserve">iscosities were matched at the </w:t>
      </w:r>
      <w:r w:rsidR="00F13CBB" w:rsidRPr="004904CD">
        <w:rPr>
          <w:rFonts w:cs="Times New Roman"/>
          <w:lang w:val="en-US"/>
        </w:rPr>
        <w:t>shear rate of 50</w:t>
      </w:r>
      <w:r w:rsidR="006750F6" w:rsidRPr="004904CD">
        <w:rPr>
          <w:rFonts w:cs="Times New Roman"/>
          <w:lang w:val="en-US"/>
        </w:rPr>
        <w:t xml:space="preserve"> s</w:t>
      </w:r>
      <w:r w:rsidR="00F13CBB" w:rsidRPr="004904CD">
        <w:rPr>
          <w:rFonts w:cs="Times New Roman"/>
          <w:vertAlign w:val="superscript"/>
          <w:lang w:val="en-US"/>
        </w:rPr>
        <w:t>-1</w:t>
      </w:r>
      <w:r w:rsidR="006750F6" w:rsidRPr="004904CD">
        <w:rPr>
          <w:rFonts w:cs="Times New Roman"/>
          <w:lang w:val="en-US"/>
        </w:rPr>
        <w:t xml:space="preserve">, which is considered </w:t>
      </w:r>
      <w:proofErr w:type="gramStart"/>
      <w:r w:rsidR="006750F6" w:rsidRPr="004904CD">
        <w:rPr>
          <w:rFonts w:cs="Times New Roman"/>
          <w:lang w:val="en-US"/>
        </w:rPr>
        <w:t>to be the</w:t>
      </w:r>
      <w:proofErr w:type="gramEnd"/>
      <w:r w:rsidR="006750F6" w:rsidRPr="004904CD">
        <w:rPr>
          <w:rFonts w:cs="Times New Roman"/>
          <w:lang w:val="en-US"/>
        </w:rPr>
        <w:t xml:space="preserve"> shear rate of the mouth</w:t>
      </w:r>
      <w:r w:rsidR="004E2B31" w:rsidRPr="004904CD">
        <w:rPr>
          <w:rFonts w:cs="Times New Roman"/>
          <w:lang w:val="en-US"/>
        </w:rPr>
        <w:t xml:space="preserve"> and oat gum showed the weakest shear thinning behavior indicating that at lower shear rates, the viscosity would be lower than the other two samples. This could affect mass transfer of glucose molecules to the </w:t>
      </w:r>
      <w:r w:rsidR="002F64D4" w:rsidRPr="004904CD">
        <w:rPr>
          <w:rFonts w:cs="Times New Roman"/>
          <w:lang w:val="en-US"/>
        </w:rPr>
        <w:t>receptors;</w:t>
      </w:r>
      <w:r w:rsidR="004E2B31" w:rsidRPr="004904CD">
        <w:rPr>
          <w:rFonts w:cs="Times New Roman"/>
          <w:lang w:val="en-US"/>
        </w:rPr>
        <w:t xml:space="preserve"> however, they do report that even the most viscous sample was sweeter than the least viscous CMC and guar samples.</w:t>
      </w:r>
      <w:r w:rsidR="00581696" w:rsidRPr="004904CD">
        <w:rPr>
          <w:rFonts w:cs="Times New Roman"/>
          <w:lang w:val="en-US"/>
        </w:rPr>
        <w:t xml:space="preserve"> </w:t>
      </w:r>
      <w:r w:rsidR="00581696" w:rsidRPr="004904CD">
        <w:rPr>
          <w:rFonts w:cs="Times New Roman"/>
          <w:color w:val="000000"/>
          <w:lang w:val="en-US"/>
        </w:rPr>
        <w:t xml:space="preserve">Interestingly they also found that oat gum solutions had the lowest aroma perception over time. This may suggest that the benefit obtained from adherence of the matrix at taste buds, prolonging </w:t>
      </w:r>
      <w:proofErr w:type="spellStart"/>
      <w:r w:rsidR="00581696" w:rsidRPr="004904CD">
        <w:rPr>
          <w:rFonts w:cs="Times New Roman"/>
          <w:color w:val="000000"/>
          <w:lang w:val="en-US"/>
        </w:rPr>
        <w:t>tastant</w:t>
      </w:r>
      <w:proofErr w:type="spellEnd"/>
      <w:r w:rsidR="00581696" w:rsidRPr="004904CD">
        <w:rPr>
          <w:rFonts w:cs="Times New Roman"/>
          <w:color w:val="000000"/>
          <w:lang w:val="en-US"/>
        </w:rPr>
        <w:t xml:space="preserve"> perception, may be at the cost of aroma release from the matrix of the food. However, there was no control used for aroma perception data so it is difficult to draw this conclusion as all polysaccharides may have </w:t>
      </w:r>
      <w:r w:rsidR="0062516C" w:rsidRPr="004904CD">
        <w:rPr>
          <w:rFonts w:cs="Times New Roman"/>
          <w:color w:val="000000"/>
          <w:lang w:val="en-US"/>
        </w:rPr>
        <w:t>alter</w:t>
      </w:r>
      <w:r w:rsidR="00775491" w:rsidRPr="004904CD">
        <w:rPr>
          <w:rFonts w:cs="Times New Roman"/>
          <w:color w:val="000000"/>
          <w:lang w:val="en-US"/>
        </w:rPr>
        <w:t>ed</w:t>
      </w:r>
      <w:r w:rsidR="0062516C" w:rsidRPr="004904CD">
        <w:rPr>
          <w:rFonts w:cs="Times New Roman"/>
          <w:color w:val="000000"/>
          <w:lang w:val="en-US"/>
        </w:rPr>
        <w:t xml:space="preserve"> </w:t>
      </w:r>
      <w:r w:rsidR="00581696" w:rsidRPr="004904CD">
        <w:rPr>
          <w:rFonts w:cs="Times New Roman"/>
          <w:color w:val="000000"/>
          <w:lang w:val="en-US"/>
        </w:rPr>
        <w:t>perception over time compared to the aroma</w:t>
      </w:r>
      <w:r w:rsidR="00A96721" w:rsidRPr="004904CD">
        <w:rPr>
          <w:rFonts w:cs="Times New Roman"/>
          <w:color w:val="000000"/>
          <w:lang w:val="en-US"/>
        </w:rPr>
        <w:t xml:space="preserve"> compound</w:t>
      </w:r>
      <w:r w:rsidR="00581696" w:rsidRPr="004904CD">
        <w:rPr>
          <w:rFonts w:cs="Times New Roman"/>
          <w:color w:val="000000"/>
          <w:lang w:val="en-US"/>
        </w:rPr>
        <w:t xml:space="preserve">s in water. </w:t>
      </w:r>
    </w:p>
    <w:p w14:paraId="482F5FA2" w14:textId="5020541F" w:rsidR="00581696" w:rsidRPr="004904CD" w:rsidRDefault="00581696" w:rsidP="00F069F4">
      <w:pPr>
        <w:autoSpaceDE w:val="0"/>
        <w:adjustRightInd w:val="0"/>
        <w:jc w:val="both"/>
        <w:rPr>
          <w:rFonts w:cs="Times New Roman"/>
          <w:color w:val="000000"/>
          <w:lang w:val="en-US"/>
        </w:rPr>
      </w:pPr>
      <w:r w:rsidRPr="004904CD">
        <w:rPr>
          <w:rFonts w:cs="Times New Roman"/>
          <w:color w:val="000000"/>
          <w:lang w:val="en-US"/>
        </w:rPr>
        <w:t xml:space="preserve">This effect could be advantageous in low fat systems where </w:t>
      </w:r>
      <w:proofErr w:type="spellStart"/>
      <w:r w:rsidR="005D1246" w:rsidRPr="004904CD">
        <w:rPr>
          <w:rFonts w:cs="Times New Roman"/>
          <w:color w:val="000000"/>
          <w:lang w:val="en-US"/>
        </w:rPr>
        <w:t>flavour</w:t>
      </w:r>
      <w:proofErr w:type="spellEnd"/>
      <w:r w:rsidRPr="004904CD">
        <w:rPr>
          <w:rFonts w:cs="Times New Roman"/>
          <w:color w:val="000000"/>
          <w:lang w:val="en-US"/>
        </w:rPr>
        <w:t xml:space="preserve"> is </w:t>
      </w:r>
      <w:r w:rsidR="00A96721" w:rsidRPr="004904CD">
        <w:rPr>
          <w:rFonts w:cs="Times New Roman"/>
          <w:color w:val="000000"/>
          <w:lang w:val="en-US"/>
        </w:rPr>
        <w:t>unbalanced</w:t>
      </w:r>
      <w:r w:rsidRPr="004904CD">
        <w:rPr>
          <w:rFonts w:cs="Times New Roman"/>
          <w:color w:val="000000"/>
          <w:lang w:val="en-US"/>
        </w:rPr>
        <w:t xml:space="preserve">. Taste-aroma interactions have been documented in the literature with the former usually enhancing the latter in </w:t>
      </w:r>
      <w:r w:rsidR="00A96721" w:rsidRPr="004904CD">
        <w:rPr>
          <w:rFonts w:cs="Times New Roman"/>
          <w:color w:val="000000"/>
          <w:lang w:val="en-US"/>
        </w:rPr>
        <w:t>congruent</w:t>
      </w:r>
      <w:r w:rsidRPr="004904CD">
        <w:rPr>
          <w:rFonts w:cs="Times New Roman"/>
          <w:color w:val="000000"/>
          <w:lang w:val="en-US"/>
        </w:rPr>
        <w:t xml:space="preserve"> pairings </w:t>
      </w:r>
      <w:r w:rsidRPr="004904CD">
        <w:rPr>
          <w:rFonts w:cs="Times New Roman"/>
          <w:color w:val="000000"/>
          <w:lang w:val="en-US"/>
        </w:rPr>
        <w:fldChar w:fldCharType="begin">
          <w:fldData xml:space="preserve">PEVuZE5vdGU+PENpdGU+PEF1dGhvcj5Db29rPC9BdXRob3I+PFllYXI+MjAwMzwvWWVhcj48UmVj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PEVuZE5vdGU+PENpdGU+PEF1dGhvcj5Db29rPC9BdXRob3I+PFllYXI+MjAwMzwvWWVhcj48UmVj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00E30DA1" w:rsidRPr="004904CD">
        <w:rPr>
          <w:rFonts w:cs="Times New Roman"/>
          <w:noProof/>
          <w:color w:val="000000"/>
          <w:lang w:val="en-US"/>
        </w:rPr>
        <w:t>(</w:t>
      </w:r>
      <w:hyperlink w:anchor="_ENREF_32" w:tooltip="Cook, 2003 #430" w:history="1">
        <w:r w:rsidR="00622A1B" w:rsidRPr="004904CD">
          <w:rPr>
            <w:rFonts w:cs="Times New Roman"/>
            <w:noProof/>
            <w:color w:val="000000"/>
            <w:lang w:val="en-US"/>
          </w:rPr>
          <w:t>D. J. Cook, Linforth, et al., 2003</w:t>
        </w:r>
      </w:hyperlink>
      <w:proofErr w:type="gramStart"/>
      <w:r w:rsidR="00E30DA1" w:rsidRPr="004904CD">
        <w:rPr>
          <w:rFonts w:cs="Times New Roman"/>
          <w:noProof/>
          <w:color w:val="000000"/>
          <w:lang w:val="en-US"/>
        </w:rPr>
        <w:t xml:space="preserve">; </w:t>
      </w:r>
      <w:hyperlink w:anchor="_ENREF_68" w:tooltip="Hort, 2004 #418" w:history="1">
        <w:r w:rsidR="00622A1B" w:rsidRPr="004904CD">
          <w:rPr>
            <w:rFonts w:cs="Times New Roman"/>
            <w:noProof/>
            <w:color w:val="000000"/>
            <w:lang w:val="en-US"/>
          </w:rPr>
          <w:t>Hort &amp; Hollowood, 2004</w:t>
        </w:r>
      </w:hyperlink>
      <w:r w:rsidR="00E30DA1" w:rsidRPr="004904CD">
        <w:rPr>
          <w:rFonts w:cs="Times New Roman"/>
          <w:noProof/>
          <w:color w:val="000000"/>
          <w:lang w:val="en-US"/>
        </w:rPr>
        <w:t>;</w:t>
      </w:r>
      <w:proofErr w:type="gramEnd"/>
      <w:r w:rsidR="00E30DA1" w:rsidRPr="004904CD">
        <w:rPr>
          <w:rFonts w:cs="Times New Roman"/>
          <w:noProof/>
          <w:color w:val="000000"/>
          <w:lang w:val="en-US"/>
        </w:rPr>
        <w:t xml:space="preserve"> </w:t>
      </w:r>
      <w:hyperlink w:anchor="_ENREF_100" w:tooltip="Niimi, 2014 #454" w:history="1">
        <w:r w:rsidR="00622A1B" w:rsidRPr="004904CD">
          <w:rPr>
            <w:rFonts w:cs="Times New Roman"/>
            <w:noProof/>
            <w:color w:val="000000"/>
            <w:lang w:val="en-US"/>
          </w:rPr>
          <w:t>Niimi et al., 2014</w:t>
        </w:r>
      </w:hyperlink>
      <w:r w:rsidR="00E30DA1"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This interaction </w:t>
      </w:r>
      <w:proofErr w:type="gramStart"/>
      <w:r w:rsidRPr="004904CD">
        <w:rPr>
          <w:rFonts w:cs="Times New Roman"/>
          <w:color w:val="000000"/>
          <w:lang w:val="en-US"/>
        </w:rPr>
        <w:t>could be taken</w:t>
      </w:r>
      <w:proofErr w:type="gramEnd"/>
      <w:r w:rsidRPr="004904CD">
        <w:rPr>
          <w:rFonts w:cs="Times New Roman"/>
          <w:color w:val="000000"/>
          <w:lang w:val="en-US"/>
        </w:rPr>
        <w:t xml:space="preserve"> advantage of </w:t>
      </w:r>
      <w:r w:rsidR="00775491" w:rsidRPr="004904CD">
        <w:rPr>
          <w:rFonts w:cs="Times New Roman"/>
          <w:color w:val="000000"/>
          <w:lang w:val="en-US"/>
        </w:rPr>
        <w:t>intelligent food</w:t>
      </w:r>
      <w:r w:rsidRPr="004904CD">
        <w:rPr>
          <w:rFonts w:cs="Times New Roman"/>
          <w:color w:val="000000"/>
          <w:lang w:val="en-US"/>
        </w:rPr>
        <w:t xml:space="preserve"> design, using </w:t>
      </w:r>
      <w:proofErr w:type="spellStart"/>
      <w:r w:rsidRPr="004904CD">
        <w:rPr>
          <w:rFonts w:cs="Times New Roman"/>
          <w:color w:val="000000"/>
          <w:lang w:val="en-US"/>
        </w:rPr>
        <w:t>mucoadhesives</w:t>
      </w:r>
      <w:proofErr w:type="spellEnd"/>
      <w:r w:rsidRPr="004904CD">
        <w:rPr>
          <w:rFonts w:cs="Times New Roman"/>
          <w:color w:val="000000"/>
          <w:lang w:val="en-US"/>
        </w:rPr>
        <w:t xml:space="preserve"> to enhance </w:t>
      </w:r>
      <w:proofErr w:type="spellStart"/>
      <w:r w:rsidRPr="004904CD">
        <w:rPr>
          <w:rFonts w:cs="Times New Roman"/>
          <w:color w:val="000000"/>
          <w:lang w:val="en-US"/>
        </w:rPr>
        <w:t>flavour</w:t>
      </w:r>
      <w:proofErr w:type="spellEnd"/>
      <w:r w:rsidRPr="004904CD">
        <w:rPr>
          <w:rFonts w:cs="Times New Roman"/>
          <w:color w:val="000000"/>
          <w:lang w:val="en-US"/>
        </w:rPr>
        <w:t xml:space="preserve"> through this mechanism. The retention of </w:t>
      </w:r>
      <w:proofErr w:type="spellStart"/>
      <w:r w:rsidRPr="004904CD">
        <w:rPr>
          <w:rFonts w:cs="Times New Roman"/>
          <w:color w:val="000000"/>
          <w:lang w:val="en-US"/>
        </w:rPr>
        <w:t>tastants</w:t>
      </w:r>
      <w:proofErr w:type="spellEnd"/>
      <w:r w:rsidRPr="004904CD">
        <w:rPr>
          <w:rFonts w:cs="Times New Roman"/>
          <w:color w:val="000000"/>
          <w:lang w:val="en-US"/>
        </w:rPr>
        <w:t xml:space="preserve"> in close proximity to taste buds, thereby enhancing their taste, and aroma compounds </w:t>
      </w:r>
      <w:proofErr w:type="gramStart"/>
      <w:r w:rsidRPr="004904CD">
        <w:rPr>
          <w:rFonts w:cs="Times New Roman"/>
          <w:color w:val="000000"/>
          <w:lang w:val="en-US"/>
        </w:rPr>
        <w:t>being released</w:t>
      </w:r>
      <w:proofErr w:type="gramEnd"/>
      <w:r w:rsidRPr="004904CD">
        <w:rPr>
          <w:rFonts w:cs="Times New Roman"/>
          <w:color w:val="000000"/>
          <w:lang w:val="en-US"/>
        </w:rPr>
        <w:t xml:space="preserve"> </w:t>
      </w:r>
      <w:r w:rsidR="00A96721" w:rsidRPr="004904CD">
        <w:rPr>
          <w:rFonts w:cs="Times New Roman"/>
          <w:color w:val="000000"/>
          <w:lang w:val="en-US"/>
        </w:rPr>
        <w:t>more slowly</w:t>
      </w:r>
      <w:r w:rsidR="00775491" w:rsidRPr="004904CD">
        <w:rPr>
          <w:rFonts w:cs="Times New Roman"/>
          <w:color w:val="000000"/>
          <w:lang w:val="en-US"/>
        </w:rPr>
        <w:t>,</w:t>
      </w:r>
      <w:r w:rsidRPr="004904CD">
        <w:rPr>
          <w:rFonts w:cs="Times New Roman"/>
          <w:color w:val="000000"/>
          <w:lang w:val="en-US"/>
        </w:rPr>
        <w:t xml:space="preserve"> could result in </w:t>
      </w:r>
      <w:proofErr w:type="spellStart"/>
      <w:r w:rsidRPr="004904CD">
        <w:rPr>
          <w:rFonts w:cs="Times New Roman"/>
          <w:color w:val="000000"/>
          <w:lang w:val="en-US"/>
        </w:rPr>
        <w:t>flavour</w:t>
      </w:r>
      <w:proofErr w:type="spellEnd"/>
      <w:r w:rsidRPr="004904CD">
        <w:rPr>
          <w:rFonts w:cs="Times New Roman"/>
          <w:color w:val="000000"/>
          <w:lang w:val="en-US"/>
        </w:rPr>
        <w:t xml:space="preserve"> being perceived more intensely and sustained over time, to mimic the sensory profile of a more traditional</w:t>
      </w:r>
      <w:r w:rsidR="00DF7A06" w:rsidRPr="004904CD">
        <w:rPr>
          <w:rFonts w:cs="Times New Roman"/>
          <w:color w:val="000000"/>
          <w:lang w:val="en-US"/>
        </w:rPr>
        <w:t xml:space="preserve"> high fat</w:t>
      </w:r>
      <w:r w:rsidRPr="004904CD">
        <w:rPr>
          <w:rFonts w:cs="Times New Roman"/>
          <w:color w:val="000000"/>
          <w:lang w:val="en-US"/>
        </w:rPr>
        <w:t xml:space="preserve"> food matrix. </w:t>
      </w:r>
    </w:p>
    <w:p w14:paraId="4B607C52" w14:textId="35D737B1" w:rsidR="00581696" w:rsidRPr="004904CD" w:rsidRDefault="00581696" w:rsidP="00A96721">
      <w:pPr>
        <w:pStyle w:val="CommentText"/>
        <w:jc w:val="both"/>
        <w:rPr>
          <w:rFonts w:cs="Times New Roman"/>
          <w:color w:val="000000"/>
          <w:lang w:val="en-US"/>
        </w:rPr>
      </w:pPr>
      <w:r w:rsidRPr="004904CD">
        <w:rPr>
          <w:rFonts w:cs="Times New Roman"/>
          <w:color w:val="000000"/>
          <w:lang w:val="en-US"/>
        </w:rPr>
        <w:t xml:space="preserve">Gallardo-Escamilla et al. </w:t>
      </w:r>
      <w:r w:rsidRPr="004904CD">
        <w:rPr>
          <w:rFonts w:cs="Times New Roman"/>
          <w:color w:val="000000"/>
          <w:lang w:val="en-US"/>
        </w:rPr>
        <w:fldChar w:fldCharType="begin">
          <w:fldData xml:space="preserve">PEVuZE5vdGU+PENpdGUgRXhjbHVkZUF1dGg9IjEiPjxBdXRob3I+R2FsbGFyZG8tRXNjYW1pbGxh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PEVuZE5vdGU+PENpdGUgRXhjbHVkZUF1dGg9IjEiPjxBdXRob3I+R2FsbGFyZG8tRXNjYW1pbGxh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Pr="004904CD">
        <w:rPr>
          <w:rFonts w:cs="Times New Roman"/>
          <w:noProof/>
          <w:color w:val="000000"/>
          <w:lang w:val="en-US"/>
        </w:rPr>
        <w:t>(</w:t>
      </w:r>
      <w:hyperlink w:anchor="_ENREF_56" w:tooltip="Gallardo-Escamilla, 2007 #410" w:history="1">
        <w:r w:rsidR="00622A1B" w:rsidRPr="004904CD">
          <w:rPr>
            <w:rFonts w:cs="Times New Roman"/>
            <w:noProof/>
            <w:color w:val="000000"/>
            <w:lang w:val="en-US"/>
          </w:rPr>
          <w:t>2007</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xml:space="preserve"> investigated the sensory impact of various polysaccharides in a fermented whey drink. The selected polysaccharides were high methyl-ester pectin, propylene glycol alginate (PGA), CMC and XG. The concentrations used were of equivalent viscosities when added to the whey product</w:t>
      </w:r>
      <w:r w:rsidR="00775491" w:rsidRPr="004904CD">
        <w:rPr>
          <w:rFonts w:cs="Times New Roman"/>
          <w:color w:val="000000"/>
          <w:lang w:val="en-US"/>
        </w:rPr>
        <w:t>,</w:t>
      </w:r>
      <w:r w:rsidR="00D55BDB" w:rsidRPr="004904CD">
        <w:rPr>
          <w:rFonts w:cs="Times New Roman"/>
          <w:color w:val="000000"/>
          <w:lang w:val="en-US"/>
        </w:rPr>
        <w:t xml:space="preserve"> although the authors </w:t>
      </w:r>
      <w:proofErr w:type="spellStart"/>
      <w:r w:rsidR="00D55BDB" w:rsidRPr="004904CD">
        <w:rPr>
          <w:rFonts w:cs="Times New Roman"/>
          <w:color w:val="000000"/>
          <w:lang w:val="en-US"/>
        </w:rPr>
        <w:t>recognis</w:t>
      </w:r>
      <w:r w:rsidRPr="004904CD">
        <w:rPr>
          <w:rFonts w:cs="Times New Roman"/>
          <w:color w:val="000000"/>
          <w:lang w:val="en-US"/>
        </w:rPr>
        <w:t>e</w:t>
      </w:r>
      <w:proofErr w:type="spellEnd"/>
      <w:r w:rsidRPr="004904CD">
        <w:rPr>
          <w:rFonts w:cs="Times New Roman"/>
          <w:color w:val="000000"/>
          <w:lang w:val="en-US"/>
        </w:rPr>
        <w:t xml:space="preserve"> the high shear rate </w:t>
      </w:r>
      <w:r w:rsidR="00DF7A06" w:rsidRPr="004904CD">
        <w:rPr>
          <w:rFonts w:cs="Times New Roman"/>
          <w:color w:val="000000"/>
          <w:lang w:val="en-US"/>
        </w:rPr>
        <w:t xml:space="preserve">used to match viscosity </w:t>
      </w:r>
      <w:r w:rsidRPr="004904CD">
        <w:rPr>
          <w:rFonts w:cs="Times New Roman"/>
          <w:color w:val="000000"/>
          <w:lang w:val="en-US"/>
        </w:rPr>
        <w:t xml:space="preserve">may </w:t>
      </w:r>
      <w:r w:rsidR="00775491" w:rsidRPr="004904CD">
        <w:rPr>
          <w:rFonts w:cs="Times New Roman"/>
          <w:color w:val="000000"/>
          <w:lang w:val="en-US"/>
        </w:rPr>
        <w:t xml:space="preserve">have </w:t>
      </w:r>
      <w:r w:rsidRPr="004904CD">
        <w:rPr>
          <w:rFonts w:cs="Times New Roman"/>
          <w:color w:val="000000"/>
          <w:lang w:val="en-US"/>
        </w:rPr>
        <w:t>affect</w:t>
      </w:r>
      <w:r w:rsidR="00775491" w:rsidRPr="004904CD">
        <w:rPr>
          <w:rFonts w:cs="Times New Roman"/>
          <w:color w:val="000000"/>
          <w:lang w:val="en-US"/>
        </w:rPr>
        <w:t>ed</w:t>
      </w:r>
      <w:r w:rsidRPr="004904CD">
        <w:rPr>
          <w:rFonts w:cs="Times New Roman"/>
          <w:color w:val="000000"/>
          <w:lang w:val="en-US"/>
        </w:rPr>
        <w:t xml:space="preserve"> results. They found that the presence of all polysaccharides reduce</w:t>
      </w:r>
      <w:r w:rsidR="00DF7A06" w:rsidRPr="004904CD">
        <w:rPr>
          <w:rFonts w:cs="Times New Roman"/>
          <w:color w:val="000000"/>
          <w:lang w:val="en-US"/>
        </w:rPr>
        <w:t>d</w:t>
      </w:r>
      <w:r w:rsidRPr="004904CD">
        <w:rPr>
          <w:rFonts w:cs="Times New Roman"/>
          <w:color w:val="000000"/>
          <w:lang w:val="en-US"/>
        </w:rPr>
        <w:t xml:space="preserve"> the overall typical yoghurt aroma release</w:t>
      </w:r>
      <w:r w:rsidR="00775491" w:rsidRPr="004904CD">
        <w:rPr>
          <w:rFonts w:cs="Times New Roman"/>
          <w:color w:val="000000"/>
          <w:lang w:val="en-US"/>
        </w:rPr>
        <w:t>d</w:t>
      </w:r>
      <w:r w:rsidRPr="004904CD">
        <w:rPr>
          <w:rFonts w:cs="Times New Roman"/>
          <w:color w:val="000000"/>
          <w:lang w:val="en-US"/>
        </w:rPr>
        <w:t xml:space="preserve"> in headspace analysis, however, perception data showed only a significant decrease when thickened with PGA. The perception o</w:t>
      </w:r>
      <w:r w:rsidR="00DF7A06" w:rsidRPr="004904CD">
        <w:rPr>
          <w:rFonts w:cs="Times New Roman"/>
          <w:color w:val="000000"/>
          <w:lang w:val="en-US"/>
        </w:rPr>
        <w:t>f</w:t>
      </w:r>
      <w:r w:rsidRPr="004904CD">
        <w:rPr>
          <w:rFonts w:cs="Times New Roman"/>
          <w:color w:val="000000"/>
          <w:lang w:val="en-US"/>
        </w:rPr>
        <w:t xml:space="preserve"> acidity was decreased in all samples </w:t>
      </w:r>
      <w:r w:rsidR="00775491" w:rsidRPr="004904CD">
        <w:rPr>
          <w:rFonts w:cs="Times New Roman"/>
          <w:color w:val="000000"/>
          <w:lang w:val="en-US"/>
        </w:rPr>
        <w:t>(</w:t>
      </w:r>
      <w:r w:rsidRPr="004904CD">
        <w:rPr>
          <w:rFonts w:cs="Times New Roman"/>
          <w:color w:val="000000"/>
          <w:lang w:val="en-US"/>
        </w:rPr>
        <w:t>except XG</w:t>
      </w:r>
      <w:r w:rsidR="00775491" w:rsidRPr="004904CD">
        <w:rPr>
          <w:rFonts w:cs="Times New Roman"/>
          <w:color w:val="000000"/>
          <w:lang w:val="en-US"/>
        </w:rPr>
        <w:t>)</w:t>
      </w:r>
      <w:r w:rsidRPr="004904CD">
        <w:rPr>
          <w:rFonts w:cs="Times New Roman"/>
          <w:color w:val="000000"/>
          <w:lang w:val="en-US"/>
        </w:rPr>
        <w:t xml:space="preserve"> compared to the control, and sweetness was perceived to be higher </w:t>
      </w:r>
      <w:r w:rsidRPr="004904CD">
        <w:rPr>
          <w:rFonts w:cs="Times New Roman"/>
          <w:color w:val="000000"/>
          <w:lang w:val="en-US"/>
        </w:rPr>
        <w:lastRenderedPageBreak/>
        <w:t xml:space="preserve">in the CMC and PGA samples </w:t>
      </w:r>
      <w:r w:rsidRPr="004904CD">
        <w:rPr>
          <w:rFonts w:cs="Times New Roman"/>
          <w:color w:val="000000"/>
          <w:lang w:val="en-US"/>
        </w:rPr>
        <w:fldChar w:fldCharType="begin">
          <w:fldData xml:space="preserve">PEVuZE5vdGU+PENpdGU+PEF1dGhvcj5HYWxsYXJkby1Fc2NhbWlsbGE8L0F1dGhvcj48WWVhcj4y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PEVuZE5vdGU+PENpdGU+PEF1dGhvcj5HYWxsYXJkby1Fc2NhbWlsbGE8L0F1dGhvcj48WWVhcj4y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Pr="004904CD">
        <w:rPr>
          <w:rFonts w:cs="Times New Roman"/>
          <w:color w:val="000000"/>
          <w:lang w:val="en-US"/>
        </w:rPr>
      </w:r>
      <w:r w:rsidRPr="004904CD">
        <w:rPr>
          <w:rFonts w:cs="Times New Roman"/>
          <w:color w:val="000000"/>
          <w:lang w:val="en-US"/>
        </w:rPr>
        <w:fldChar w:fldCharType="separate"/>
      </w:r>
      <w:r w:rsidRPr="004904CD">
        <w:rPr>
          <w:rFonts w:cs="Times New Roman"/>
          <w:noProof/>
          <w:color w:val="000000"/>
          <w:lang w:val="en-US"/>
        </w:rPr>
        <w:t>(</w:t>
      </w:r>
      <w:hyperlink w:anchor="_ENREF_56" w:tooltip="Gallardo-Escamilla, 2007 #410" w:history="1">
        <w:r w:rsidR="00622A1B" w:rsidRPr="004904CD">
          <w:rPr>
            <w:rFonts w:cs="Times New Roman"/>
            <w:noProof/>
            <w:color w:val="000000"/>
            <w:lang w:val="en-US"/>
          </w:rPr>
          <w:t>Gallardo-Escamilla et al., 2007</w:t>
        </w:r>
      </w:hyperlink>
      <w:r w:rsidRPr="004904CD">
        <w:rPr>
          <w:rFonts w:cs="Times New Roman"/>
          <w:noProof/>
          <w:color w:val="000000"/>
          <w:lang w:val="en-US"/>
        </w:rPr>
        <w:t>)</w:t>
      </w:r>
      <w:r w:rsidRPr="004904CD">
        <w:rPr>
          <w:rFonts w:cs="Times New Roman"/>
          <w:color w:val="000000"/>
          <w:lang w:val="en-US"/>
        </w:rPr>
        <w:fldChar w:fldCharType="end"/>
      </w:r>
      <w:r w:rsidRPr="004904CD">
        <w:rPr>
          <w:rFonts w:cs="Times New Roman"/>
          <w:color w:val="000000"/>
          <w:lang w:val="en-US"/>
        </w:rPr>
        <w:t>. T</w:t>
      </w:r>
      <w:r w:rsidR="00D55BDB" w:rsidRPr="004904CD">
        <w:rPr>
          <w:rFonts w:cs="Times New Roman"/>
          <w:color w:val="000000"/>
          <w:lang w:val="en-US"/>
        </w:rPr>
        <w:t xml:space="preserve">he study </w:t>
      </w:r>
      <w:proofErr w:type="spellStart"/>
      <w:r w:rsidR="00D55BDB" w:rsidRPr="004904CD">
        <w:rPr>
          <w:rFonts w:cs="Times New Roman"/>
          <w:color w:val="000000"/>
          <w:lang w:val="en-US"/>
        </w:rPr>
        <w:t>emphasis</w:t>
      </w:r>
      <w:r w:rsidRPr="004904CD">
        <w:rPr>
          <w:rFonts w:cs="Times New Roman"/>
          <w:color w:val="000000"/>
          <w:lang w:val="en-US"/>
        </w:rPr>
        <w:t>es</w:t>
      </w:r>
      <w:proofErr w:type="spellEnd"/>
      <w:r w:rsidRPr="004904CD">
        <w:rPr>
          <w:rFonts w:cs="Times New Roman"/>
          <w:color w:val="000000"/>
          <w:lang w:val="en-US"/>
        </w:rPr>
        <w:t xml:space="preserve"> the complex relationship between thickener, </w:t>
      </w:r>
      <w:proofErr w:type="spellStart"/>
      <w:r w:rsidRPr="004904CD">
        <w:rPr>
          <w:rFonts w:cs="Times New Roman"/>
          <w:color w:val="000000"/>
          <w:lang w:val="en-US"/>
        </w:rPr>
        <w:t>flavour</w:t>
      </w:r>
      <w:proofErr w:type="spellEnd"/>
      <w:r w:rsidRPr="004904CD">
        <w:rPr>
          <w:rFonts w:cs="Times New Roman"/>
          <w:color w:val="000000"/>
          <w:lang w:val="en-US"/>
        </w:rPr>
        <w:t xml:space="preserve"> perception and </w:t>
      </w:r>
      <w:proofErr w:type="spellStart"/>
      <w:r w:rsidRPr="004904CD">
        <w:rPr>
          <w:rFonts w:cs="Times New Roman"/>
          <w:color w:val="000000"/>
          <w:lang w:val="en-US"/>
        </w:rPr>
        <w:t>flavour</w:t>
      </w:r>
      <w:proofErr w:type="spellEnd"/>
      <w:r w:rsidRPr="004904CD">
        <w:rPr>
          <w:rFonts w:cs="Times New Roman"/>
          <w:color w:val="000000"/>
          <w:lang w:val="en-US"/>
        </w:rPr>
        <w:t xml:space="preserve"> release. </w:t>
      </w:r>
      <w:proofErr w:type="spellStart"/>
      <w:r w:rsidRPr="004904CD">
        <w:rPr>
          <w:rFonts w:cs="Times New Roman"/>
          <w:color w:val="000000"/>
          <w:lang w:val="en-US"/>
        </w:rPr>
        <w:t>Mucoadhesion</w:t>
      </w:r>
      <w:proofErr w:type="spellEnd"/>
      <w:r w:rsidRPr="004904CD">
        <w:rPr>
          <w:rFonts w:cs="Times New Roman"/>
          <w:color w:val="000000"/>
          <w:lang w:val="en-US"/>
        </w:rPr>
        <w:t xml:space="preserve"> may explain part of the results in this study, as the enhanced sweetness found by adding known </w:t>
      </w:r>
      <w:proofErr w:type="spellStart"/>
      <w:r w:rsidRPr="004904CD">
        <w:rPr>
          <w:rFonts w:cs="Times New Roman"/>
          <w:color w:val="000000"/>
          <w:lang w:val="en-US"/>
        </w:rPr>
        <w:t>mucoadhesives</w:t>
      </w:r>
      <w:proofErr w:type="spellEnd"/>
      <w:r w:rsidRPr="004904CD">
        <w:rPr>
          <w:rFonts w:cs="Times New Roman"/>
          <w:color w:val="000000"/>
          <w:lang w:val="en-US"/>
        </w:rPr>
        <w:t xml:space="preserve"> (pectin, CMC and alginate) could play an important role </w:t>
      </w:r>
      <w:r w:rsidR="00A96721" w:rsidRPr="004904CD">
        <w:rPr>
          <w:rFonts w:cs="Times New Roman"/>
          <w:color w:val="000000"/>
          <w:lang w:val="en-US"/>
        </w:rPr>
        <w:t>in</w:t>
      </w:r>
      <w:r w:rsidRPr="004904CD">
        <w:rPr>
          <w:rFonts w:cs="Times New Roman"/>
          <w:color w:val="000000"/>
          <w:lang w:val="en-US"/>
        </w:rPr>
        <w:t xml:space="preserve"> prolong</w:t>
      </w:r>
      <w:r w:rsidR="00A96721" w:rsidRPr="004904CD">
        <w:rPr>
          <w:rFonts w:cs="Times New Roman"/>
          <w:color w:val="000000"/>
          <w:lang w:val="en-US"/>
        </w:rPr>
        <w:t>ing the</w:t>
      </w:r>
      <w:r w:rsidRPr="004904CD">
        <w:rPr>
          <w:rFonts w:cs="Times New Roman"/>
          <w:color w:val="000000"/>
          <w:lang w:val="en-US"/>
        </w:rPr>
        <w:t xml:space="preserve"> residence of </w:t>
      </w:r>
      <w:r w:rsidR="00A96721" w:rsidRPr="004904CD">
        <w:rPr>
          <w:rFonts w:cs="Times New Roman"/>
          <w:color w:val="000000"/>
          <w:lang w:val="en-US"/>
        </w:rPr>
        <w:t xml:space="preserve">the </w:t>
      </w:r>
      <w:r w:rsidRPr="004904CD">
        <w:rPr>
          <w:rFonts w:cs="Times New Roman"/>
          <w:color w:val="000000"/>
          <w:lang w:val="en-US"/>
        </w:rPr>
        <w:t xml:space="preserve">sugar </w:t>
      </w:r>
      <w:r w:rsidR="00DF7A06" w:rsidRPr="004904CD">
        <w:rPr>
          <w:rFonts w:cs="Times New Roman"/>
          <w:color w:val="000000"/>
          <w:lang w:val="en-US"/>
        </w:rPr>
        <w:t xml:space="preserve">molecules </w:t>
      </w:r>
      <w:r w:rsidR="00A96721" w:rsidRPr="004904CD">
        <w:rPr>
          <w:rFonts w:cs="Times New Roman"/>
          <w:color w:val="000000"/>
          <w:lang w:val="en-US"/>
        </w:rPr>
        <w:t>in close proximity to the</w:t>
      </w:r>
      <w:r w:rsidRPr="004904CD">
        <w:rPr>
          <w:rFonts w:cs="Times New Roman"/>
          <w:color w:val="000000"/>
          <w:lang w:val="en-US"/>
        </w:rPr>
        <w:t xml:space="preserve"> taste receptors. </w:t>
      </w:r>
      <w:hyperlink w:anchor="_ENREF_15" w:tooltip="Bayarri, 2010 #481" w:history="1">
        <w:r w:rsidR="00622A1B" w:rsidRPr="004904CD">
          <w:rPr>
            <w:rFonts w:cs="Times New Roman"/>
            <w:color w:val="000000"/>
            <w:lang w:val="en-US"/>
          </w:rPr>
          <w:fldChar w:fldCharType="begin"/>
        </w:r>
        <w:r w:rsidR="00622A1B" w:rsidRPr="004904CD">
          <w:rPr>
            <w:rFonts w:cs="Times New Roman"/>
            <w:color w:val="000000"/>
            <w:lang w:val="en-US"/>
          </w:rPr>
          <w:instrText xml:space="preserve"> ADDIN EN.CITE &lt;EndNote&gt;&lt;Cite AuthorYear="1"&gt;&lt;Author&gt;Bayarri&lt;/Author&gt;&lt;Year&gt;2010&lt;/Year&gt;&lt;RecNum&gt;481&lt;/RecNum&gt;&lt;DisplayText&gt;Bayarri, Chulia, and Costell (2010)&lt;/DisplayText&gt;&lt;record&gt;&lt;rec-number&gt;481&lt;/rec-number&gt;&lt;foreign-keys&gt;&lt;key app="EN" db-id="swfewpa9jwxef5esrtnxesvkfv90xpsesrsa" timestamp="1451992154"&gt;481&lt;/key&gt;&lt;key app="ENWeb" db-id=""&gt;0&lt;/key&gt;&lt;/foreign-keys&gt;&lt;ref-type name="Journal Article"&gt;17&lt;/ref-type&gt;&lt;contributors&gt;&lt;authors&gt;&lt;author&gt;Bayarri, S.&lt;/author&gt;&lt;author&gt;Chulia, I.&lt;/author&gt;&lt;author&gt;Costell, E.&lt;/author&gt;&lt;/authors&gt;&lt;/contributors&gt;&lt;titles&gt;&lt;title&gt;Comparing lambda-carrageenan and an inulin blend as fat replacers in carboxymethyl cellulose dairy desserts. Rheological and sensory aspects&lt;/title&gt;&lt;secondary-title&gt;Food Hydrocolloids&lt;/secondary-title&gt;&lt;/titles&gt;&lt;periodical&gt;&lt;full-title&gt;Food Hydrocolloids&lt;/full-title&gt;&lt;/periodical&gt;&lt;pages&gt;578-587&lt;/pages&gt;&lt;volume&gt;24&lt;/volume&gt;&lt;number&gt;6-7&lt;/number&gt;&lt;dates&gt;&lt;year&gt;2010&lt;/year&gt;&lt;pub-dates&gt;&lt;date&gt;Aug-Oct&lt;/date&gt;&lt;/pub-dates&gt;&lt;/dates&gt;&lt;isbn&gt;0268-005X&lt;/isbn&gt;&lt;accession-num&gt;WOS:000277717200004&lt;/accession-num&gt;&lt;urls&gt;&lt;related-urls&gt;&lt;url&gt;&amp;lt;Go to ISI&amp;gt;://WOS:000277717200004&lt;/url&gt;&lt;url&gt;http://www.sciencedirect.com/science/article/pii/S0268005X10000366&lt;/url&gt;&lt;/related-urls&gt;&lt;/urls&gt;&lt;electronic-resource-num&gt;10.1016/j.foodhyd.2010.02.004&lt;/electronic-resource-num&gt;&lt;/record&gt;&lt;/Cite&gt;&lt;/EndNote&gt;</w:instrText>
        </w:r>
        <w:r w:rsidR="00622A1B" w:rsidRPr="004904CD">
          <w:rPr>
            <w:rFonts w:cs="Times New Roman"/>
            <w:color w:val="000000"/>
            <w:lang w:val="en-US"/>
          </w:rPr>
          <w:fldChar w:fldCharType="separate"/>
        </w:r>
        <w:r w:rsidR="00622A1B" w:rsidRPr="004904CD">
          <w:rPr>
            <w:rFonts w:cs="Times New Roman"/>
            <w:noProof/>
            <w:color w:val="000000"/>
            <w:lang w:val="en-US"/>
          </w:rPr>
          <w:t>Bayarri, Chulia, and Costell (2010)</w:t>
        </w:r>
        <w:r w:rsidR="00622A1B" w:rsidRPr="004904CD">
          <w:rPr>
            <w:rFonts w:cs="Times New Roman"/>
            <w:color w:val="000000"/>
            <w:lang w:val="en-US"/>
          </w:rPr>
          <w:fldChar w:fldCharType="end"/>
        </w:r>
      </w:hyperlink>
      <w:r w:rsidRPr="004904CD">
        <w:rPr>
          <w:rFonts w:cs="Times New Roman"/>
          <w:color w:val="000000"/>
          <w:lang w:val="en-US"/>
        </w:rPr>
        <w:t xml:space="preserve"> </w:t>
      </w:r>
      <w:proofErr w:type="gramStart"/>
      <w:r w:rsidRPr="004904CD">
        <w:rPr>
          <w:rFonts w:cs="Times New Roman"/>
          <w:color w:val="000000"/>
          <w:lang w:val="en-US"/>
        </w:rPr>
        <w:t>also</w:t>
      </w:r>
      <w:proofErr w:type="gramEnd"/>
      <w:r w:rsidRPr="004904CD">
        <w:rPr>
          <w:rFonts w:cs="Times New Roman"/>
          <w:color w:val="000000"/>
          <w:lang w:val="en-US"/>
        </w:rPr>
        <w:t xml:space="preserve"> found that </w:t>
      </w:r>
      <w:r w:rsidR="00A25604" w:rsidRPr="004904CD">
        <w:rPr>
          <w:rFonts w:cs="Times New Roman"/>
          <w:color w:val="000000"/>
          <w:lang w:val="en-US"/>
        </w:rPr>
        <w:t>carrageenan</w:t>
      </w:r>
      <w:r w:rsidRPr="004904CD">
        <w:rPr>
          <w:rFonts w:cs="Times New Roman"/>
          <w:color w:val="000000"/>
          <w:lang w:val="en-US"/>
        </w:rPr>
        <w:t xml:space="preserve"> enhanced the perception of sweetness and vanilla aroma intensity in model fat</w:t>
      </w:r>
      <w:r w:rsidR="00A96721" w:rsidRPr="004904CD">
        <w:rPr>
          <w:rFonts w:cs="Times New Roman"/>
          <w:color w:val="000000"/>
          <w:lang w:val="en-US"/>
        </w:rPr>
        <w:t>-</w:t>
      </w:r>
      <w:r w:rsidRPr="004904CD">
        <w:rPr>
          <w:rFonts w:cs="Times New Roman"/>
          <w:color w:val="000000"/>
          <w:lang w:val="en-US"/>
        </w:rPr>
        <w:t>reduced custards compared to a full-fat counterpart.</w:t>
      </w:r>
      <w:r w:rsidR="00301A50" w:rsidRPr="004904CD">
        <w:rPr>
          <w:rFonts w:cs="Times New Roman"/>
          <w:color w:val="000000"/>
          <w:lang w:val="en-US"/>
        </w:rPr>
        <w:t xml:space="preserve"> </w:t>
      </w:r>
    </w:p>
    <w:p w14:paraId="1D41B69B" w14:textId="4D215278" w:rsidR="00581696" w:rsidRPr="004904CD" w:rsidRDefault="00581696" w:rsidP="00B51A0B">
      <w:pPr>
        <w:shd w:val="clear" w:color="auto" w:fill="FFFFFF"/>
        <w:jc w:val="both"/>
        <w:rPr>
          <w:rFonts w:eastAsia="Times New Roman" w:cs="Arial"/>
        </w:rPr>
      </w:pPr>
      <w:proofErr w:type="spellStart"/>
      <w:r w:rsidRPr="004904CD">
        <w:rPr>
          <w:rFonts w:eastAsia="Times New Roman" w:cs="Arial"/>
        </w:rPr>
        <w:t>Hydroxypropylmethyl</w:t>
      </w:r>
      <w:proofErr w:type="spellEnd"/>
      <w:r w:rsidRPr="004904CD">
        <w:rPr>
          <w:rFonts w:eastAsia="Times New Roman" w:cs="Arial"/>
        </w:rPr>
        <w:t xml:space="preserve"> cellulose (HPMC) </w:t>
      </w:r>
      <w:r w:rsidR="004D4AB9" w:rsidRPr="004904CD">
        <w:rPr>
          <w:rFonts w:eastAsia="Times New Roman" w:cs="Arial"/>
        </w:rPr>
        <w:t xml:space="preserve">is a </w:t>
      </w:r>
      <w:r w:rsidR="00F148C5" w:rsidRPr="004904CD">
        <w:rPr>
          <w:rFonts w:eastAsia="Times New Roman" w:cs="Arial"/>
        </w:rPr>
        <w:t>non-ionic</w:t>
      </w:r>
      <w:r w:rsidR="004D4AB9" w:rsidRPr="004904CD">
        <w:rPr>
          <w:rFonts w:eastAsia="Times New Roman" w:cs="Arial"/>
        </w:rPr>
        <w:t>, semisynthetic polysaccharide</w:t>
      </w:r>
      <w:r w:rsidR="00242ECA" w:rsidRPr="004904CD">
        <w:rPr>
          <w:rFonts w:eastAsia="Times New Roman" w:cs="Arial"/>
        </w:rPr>
        <w:t xml:space="preserve"> and is a </w:t>
      </w:r>
      <w:r w:rsidR="00886B1E" w:rsidRPr="004904CD">
        <w:rPr>
          <w:rFonts w:eastAsia="Times New Roman" w:cs="Arial"/>
        </w:rPr>
        <w:t xml:space="preserve">relatively weak </w:t>
      </w:r>
      <w:proofErr w:type="spellStart"/>
      <w:r w:rsidR="00886B1E" w:rsidRPr="004904CD">
        <w:rPr>
          <w:rFonts w:eastAsia="Times New Roman" w:cs="Arial"/>
        </w:rPr>
        <w:t>mucoadhesive</w:t>
      </w:r>
      <w:proofErr w:type="spellEnd"/>
      <w:r w:rsidR="00A30D63" w:rsidRPr="004904CD">
        <w:rPr>
          <w:rFonts w:eastAsia="Times New Roman" w:cs="Arial"/>
        </w:rPr>
        <w:t xml:space="preserve"> in the oral cavity</w:t>
      </w:r>
      <w:r w:rsidR="00886B1E" w:rsidRPr="004904CD">
        <w:rPr>
          <w:rFonts w:eastAsia="Times New Roman" w:cs="Arial"/>
        </w:rPr>
        <w:t xml:space="preserve"> compared to other polysaccharides such as chitosan and CMC</w:t>
      </w:r>
      <w:r w:rsidR="00F148C5" w:rsidRPr="004904CD">
        <w:rPr>
          <w:rFonts w:eastAsia="Times New Roman" w:cs="Arial"/>
        </w:rPr>
        <w:t xml:space="preserve"> </w:t>
      </w:r>
      <w:r w:rsidR="00F148C5" w:rsidRPr="004904CD">
        <w:rPr>
          <w:rFonts w:eastAsia="Times New Roman" w:cs="Arial"/>
        </w:rPr>
        <w:fldChar w:fldCharType="begin"/>
      </w:r>
      <w:r w:rsidR="00F148C5" w:rsidRPr="004904CD">
        <w:rPr>
          <w:rFonts w:eastAsia="Times New Roman" w:cs="Arial"/>
        </w:rPr>
        <w:instrText xml:space="preserve"> ADDIN EN.CITE &lt;EndNote&gt;&lt;Cite&gt;&lt;Author&gt;Nafee&lt;/Author&gt;&lt;Year&gt;2004&lt;/Year&gt;&lt;RecNum&gt;499&lt;/RecNum&gt;&lt;DisplayText&gt;(Nafee, Ismail, Boraie, &amp;amp; Mortada, 2004)&lt;/DisplayText&gt;&lt;record&gt;&lt;rec-number&gt;499&lt;/rec-number&gt;&lt;foreign-keys&gt;&lt;key app="EN" db-id="swfewpa9jwxef5esrtnxesvkfv90xpsesrsa" timestamp="1452769665"&gt;499&lt;/key&gt;&lt;/foreign-keys&gt;&lt;ref-type name="Journal Article"&gt;17&lt;/ref-type&gt;&lt;contributors&gt;&lt;authors&gt;&lt;author&gt;Nafee, N. A.&lt;/author&gt;&lt;author&gt;Ismail, F. A.&lt;/author&gt;&lt;author&gt;Boraie, N. A.&lt;/author&gt;&lt;author&gt;Mortada, L. M.&lt;/author&gt;&lt;/authors&gt;&lt;/contributors&gt;&lt;auth-address&gt;Univ Alexandria, Fac Pharm, Dept Pharmaceut, Alexandria, Egypt.&amp;#xD;Boraie, NA (reprint author), Univ Alexandria, Fac Pharm, Dept Pharmaceut, Alexandria, Egypt.&amp;#xD;m_a_omar2@link.net&lt;/auth-address&gt;&lt;titles&gt;&lt;title&gt;Mucoadhesive delivery systems. I. Evaluation of mucoadhesive polymers for buccal tablet formulation&lt;/title&gt;&lt;secondary-title&gt;Drug Development and Industrial Pharmacy&lt;/secondary-title&gt;&lt;/titles&gt;&lt;periodical&gt;&lt;full-title&gt;Drug Development and Industrial Pharmacy&lt;/full-title&gt;&lt;/periodical&gt;&lt;pages&gt;985-993&lt;/pages&gt;&lt;volume&gt;30&lt;/volume&gt;&lt;number&gt;9&lt;/number&gt;&lt;keywords&gt;&lt;keyword&gt;bioadhesion&lt;/keyword&gt;&lt;keyword&gt;buccal&lt;/keyword&gt;&lt;keyword&gt;tablet&lt;/keyword&gt;&lt;keyword&gt;mucoadhesive&lt;/keyword&gt;&lt;keyword&gt;polymer&lt;/keyword&gt;&lt;keyword&gt;swelling&lt;/keyword&gt;&lt;keyword&gt;residence&lt;/keyword&gt;&lt;keyword&gt;time&lt;/keyword&gt;&lt;keyword&gt;vitro method&lt;/keyword&gt;&lt;keyword&gt;release&lt;/keyword&gt;&lt;keyword&gt;bioadhesive&lt;/keyword&gt;&lt;keyword&gt;excipients&lt;/keyword&gt;&lt;keyword&gt;Pharmacology &amp;amp; Pharmacy&lt;/keyword&gt;&lt;/keywords&gt;&lt;dates&gt;&lt;year&gt;2004&lt;/year&gt;&lt;/dates&gt;&lt;isbn&gt;0363-9045&lt;/isbn&gt;&lt;accession-num&gt;WOS:000224989700009&lt;/accession-num&gt;&lt;work-type&gt;Article&lt;/work-type&gt;&lt;urls&gt;&lt;related-urls&gt;&lt;url&gt;&amp;lt;Go to ISI&amp;gt;://WOS:000224989700009&lt;/url&gt;&lt;/related-urls&gt;&lt;/urls&gt;&lt;electronic-resource-num&gt;10.1081/ddc-200037245&lt;/electronic-resource-num&gt;&lt;language&gt;English&lt;/language&gt;&lt;/record&gt;&lt;/Cite&gt;&lt;/EndNote&gt;</w:instrText>
      </w:r>
      <w:r w:rsidR="00F148C5" w:rsidRPr="004904CD">
        <w:rPr>
          <w:rFonts w:eastAsia="Times New Roman" w:cs="Arial"/>
        </w:rPr>
        <w:fldChar w:fldCharType="separate"/>
      </w:r>
      <w:r w:rsidR="00F148C5" w:rsidRPr="004904CD">
        <w:rPr>
          <w:rFonts w:eastAsia="Times New Roman" w:cs="Arial"/>
          <w:noProof/>
        </w:rPr>
        <w:t>(</w:t>
      </w:r>
      <w:hyperlink w:anchor="_ENREF_98" w:tooltip="Nafee, 2004 #499" w:history="1">
        <w:r w:rsidR="00622A1B" w:rsidRPr="004904CD">
          <w:rPr>
            <w:rFonts w:eastAsia="Times New Roman" w:cs="Arial"/>
            <w:noProof/>
          </w:rPr>
          <w:t>Nafee, Ismail, Boraie, &amp; Mortada, 2004</w:t>
        </w:r>
      </w:hyperlink>
      <w:r w:rsidR="00F148C5" w:rsidRPr="004904CD">
        <w:rPr>
          <w:rFonts w:eastAsia="Times New Roman" w:cs="Arial"/>
          <w:noProof/>
        </w:rPr>
        <w:t>)</w:t>
      </w:r>
      <w:r w:rsidR="00F148C5" w:rsidRPr="004904CD">
        <w:rPr>
          <w:rFonts w:eastAsia="Times New Roman" w:cs="Arial"/>
        </w:rPr>
        <w:fldChar w:fldCharType="end"/>
      </w:r>
      <w:r w:rsidR="00886B1E" w:rsidRPr="004904CD">
        <w:rPr>
          <w:rFonts w:eastAsia="Times New Roman" w:cs="Arial"/>
        </w:rPr>
        <w:t xml:space="preserve">. </w:t>
      </w:r>
      <w:r w:rsidR="00242ECA" w:rsidRPr="004904CD">
        <w:rPr>
          <w:rFonts w:eastAsia="Times New Roman" w:cs="Arial"/>
        </w:rPr>
        <w:t xml:space="preserve">This polysaccharide </w:t>
      </w:r>
      <w:proofErr w:type="gramStart"/>
      <w:r w:rsidR="00242ECA" w:rsidRPr="004904CD">
        <w:rPr>
          <w:rFonts w:eastAsia="Times New Roman" w:cs="Arial"/>
        </w:rPr>
        <w:t>is used</w:t>
      </w:r>
      <w:proofErr w:type="gramEnd"/>
      <w:r w:rsidR="00242ECA" w:rsidRPr="004904CD">
        <w:rPr>
          <w:rFonts w:eastAsia="Times New Roman" w:cs="Arial"/>
        </w:rPr>
        <w:t xml:space="preserve"> in many studies as a viscosity </w:t>
      </w:r>
      <w:r w:rsidR="00B51A0B" w:rsidRPr="004904CD">
        <w:rPr>
          <w:rFonts w:eastAsia="Times New Roman" w:cs="Arial"/>
        </w:rPr>
        <w:t>modifier</w:t>
      </w:r>
      <w:r w:rsidR="00242ECA" w:rsidRPr="004904CD">
        <w:rPr>
          <w:rFonts w:eastAsia="Times New Roman" w:cs="Arial"/>
        </w:rPr>
        <w:t xml:space="preserve">. </w:t>
      </w:r>
      <w:r w:rsidR="00B51A0B" w:rsidRPr="004904CD">
        <w:rPr>
          <w:rFonts w:eastAsia="Times New Roman" w:cs="Arial"/>
        </w:rPr>
        <w:t>Studies have found</w:t>
      </w:r>
      <w:r w:rsidR="00683390" w:rsidRPr="004904CD">
        <w:rPr>
          <w:rFonts w:eastAsia="Times New Roman" w:cs="Arial"/>
        </w:rPr>
        <w:t xml:space="preserve"> that</w:t>
      </w:r>
      <w:r w:rsidRPr="004904CD">
        <w:rPr>
          <w:rFonts w:eastAsia="Times New Roman" w:cs="Arial"/>
        </w:rPr>
        <w:t xml:space="preserve"> this thickener decreases the perception of saltiness, sweetness and aroma compounds in liquid systems</w:t>
      </w:r>
      <w:r w:rsidR="00B51A0B" w:rsidRPr="004904CD">
        <w:rPr>
          <w:rFonts w:eastAsia="Times New Roman" w:cs="Arial"/>
        </w:rPr>
        <w:t xml:space="preserve"> due to the enhancement in viscosity</w:t>
      </w:r>
      <w:r w:rsidRPr="004904CD">
        <w:rPr>
          <w:rFonts w:eastAsia="Times New Roman" w:cs="Arial"/>
        </w:rPr>
        <w:t xml:space="preserve"> </w:t>
      </w:r>
      <w:r w:rsidRPr="004904CD">
        <w:rPr>
          <w:rFonts w:eastAsia="Times New Roman" w:cs="Arial"/>
        </w:rPr>
        <w:fldChar w:fldCharType="begin">
          <w:fldData xml:space="preserve">PEVuZE5vdGU+PENpdGU+PEF1dGhvcj5Db29rPC9BdXRob3I+PFllYXI+MjAwMzwvWWVhcj48UmVj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==
</w:fldData>
        </w:fldChar>
      </w:r>
      <w:r w:rsidR="00B36009" w:rsidRPr="004904CD">
        <w:rPr>
          <w:rFonts w:eastAsia="Times New Roman" w:cs="Arial"/>
        </w:rPr>
        <w:instrText xml:space="preserve"> ADDIN EN.CITE </w:instrText>
      </w:r>
      <w:r w:rsidR="00B36009" w:rsidRPr="004904CD">
        <w:rPr>
          <w:rFonts w:eastAsia="Times New Roman" w:cs="Arial"/>
        </w:rPr>
        <w:fldChar w:fldCharType="begin">
          <w:fldData xml:space="preserve">PEVuZE5vdGU+PENpdGU+PEF1dGhvcj5Db29rPC9BdXRob3I+PFllYXI+MjAwMzwvWWVhcj48UmVj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==
</w:fldData>
        </w:fldChar>
      </w:r>
      <w:r w:rsidR="00B36009" w:rsidRPr="004904CD">
        <w:rPr>
          <w:rFonts w:eastAsia="Times New Roman" w:cs="Arial"/>
        </w:rPr>
        <w:instrText xml:space="preserve"> ADDIN EN.CITE.DATA </w:instrText>
      </w:r>
      <w:r w:rsidR="00B36009" w:rsidRPr="004904CD">
        <w:rPr>
          <w:rFonts w:eastAsia="Times New Roman" w:cs="Arial"/>
        </w:rPr>
      </w:r>
      <w:r w:rsidR="00B36009" w:rsidRPr="004904CD">
        <w:rPr>
          <w:rFonts w:eastAsia="Times New Roman" w:cs="Arial"/>
        </w:rPr>
        <w:fldChar w:fldCharType="end"/>
      </w:r>
      <w:r w:rsidRPr="004904CD">
        <w:rPr>
          <w:rFonts w:eastAsia="Times New Roman" w:cs="Arial"/>
        </w:rPr>
      </w:r>
      <w:r w:rsidRPr="004904CD">
        <w:rPr>
          <w:rFonts w:eastAsia="Times New Roman" w:cs="Arial"/>
        </w:rPr>
        <w:fldChar w:fldCharType="separate"/>
      </w:r>
      <w:r w:rsidR="00E30DA1" w:rsidRPr="004904CD">
        <w:rPr>
          <w:rFonts w:eastAsia="Times New Roman" w:cs="Arial"/>
          <w:noProof/>
        </w:rPr>
        <w:t>(</w:t>
      </w:r>
      <w:hyperlink w:anchor="_ENREF_32" w:tooltip="Cook, 2003 #430" w:history="1">
        <w:r w:rsidR="00622A1B" w:rsidRPr="004904CD">
          <w:rPr>
            <w:rFonts w:eastAsia="Times New Roman" w:cs="Arial"/>
            <w:noProof/>
          </w:rPr>
          <w:t>D. J. Cook, Linforth, et al., 2003</w:t>
        </w:r>
      </w:hyperlink>
      <w:r w:rsidR="00E30DA1" w:rsidRPr="004904CD">
        <w:rPr>
          <w:rFonts w:eastAsia="Times New Roman" w:cs="Arial"/>
          <w:noProof/>
        </w:rPr>
        <w:t xml:space="preserve">; </w:t>
      </w:r>
      <w:hyperlink w:anchor="_ENREF_67" w:tooltip="Hollowood, 2002 #294" w:history="1">
        <w:r w:rsidR="00622A1B" w:rsidRPr="004904CD">
          <w:rPr>
            <w:rFonts w:eastAsia="Times New Roman" w:cs="Arial"/>
            <w:noProof/>
          </w:rPr>
          <w:t>Hollowood, Linforth, &amp; Taylor, 2002</w:t>
        </w:r>
      </w:hyperlink>
      <w:r w:rsidR="00E30DA1" w:rsidRPr="004904CD">
        <w:rPr>
          <w:rFonts w:eastAsia="Times New Roman" w:cs="Arial"/>
          <w:noProof/>
        </w:rPr>
        <w:t>)</w:t>
      </w:r>
      <w:r w:rsidRPr="004904CD">
        <w:rPr>
          <w:rFonts w:eastAsia="Times New Roman" w:cs="Arial"/>
        </w:rPr>
        <w:fldChar w:fldCharType="end"/>
      </w:r>
      <w:r w:rsidRPr="004904CD">
        <w:rPr>
          <w:rFonts w:eastAsia="Times New Roman" w:cs="Arial"/>
        </w:rPr>
        <w:t xml:space="preserve">. These studies found that </w:t>
      </w:r>
      <w:r w:rsidR="003D0223" w:rsidRPr="004904CD">
        <w:rPr>
          <w:rFonts w:eastAsia="Times New Roman" w:cs="Arial"/>
        </w:rPr>
        <w:t xml:space="preserve">by </w:t>
      </w:r>
      <w:r w:rsidRPr="004904CD">
        <w:rPr>
          <w:rFonts w:eastAsia="Times New Roman" w:cs="Arial"/>
        </w:rPr>
        <w:t>increasing the concentration of HPMC</w:t>
      </w:r>
      <w:r w:rsidR="001605E6" w:rsidRPr="004904CD">
        <w:rPr>
          <w:rFonts w:eastAsia="Times New Roman" w:cs="Arial"/>
        </w:rPr>
        <w:t>,</w:t>
      </w:r>
      <w:r w:rsidRPr="004904CD">
        <w:rPr>
          <w:rFonts w:eastAsia="Times New Roman" w:cs="Arial"/>
        </w:rPr>
        <w:t xml:space="preserve"> above the coil </w:t>
      </w:r>
      <w:r w:rsidR="003F3E36" w:rsidRPr="004904CD">
        <w:rPr>
          <w:rFonts w:eastAsia="Times New Roman" w:cs="Arial"/>
        </w:rPr>
        <w:t>over</w:t>
      </w:r>
      <w:r w:rsidRPr="004904CD">
        <w:rPr>
          <w:rFonts w:eastAsia="Times New Roman" w:cs="Arial"/>
        </w:rPr>
        <w:t>lap concentration (</w:t>
      </w:r>
      <w:r w:rsidRPr="004904CD">
        <w:rPr>
          <w:rFonts w:eastAsia="Times New Roman" w:cs="Arial"/>
          <w:i/>
        </w:rPr>
        <w:t>c</w:t>
      </w:r>
      <w:r w:rsidR="003D0223" w:rsidRPr="004904CD">
        <w:rPr>
          <w:rFonts w:eastAsia="Times New Roman" w:cs="Arial"/>
        </w:rPr>
        <w:t>*)</w:t>
      </w:r>
      <w:r w:rsidR="001605E6" w:rsidRPr="004904CD">
        <w:rPr>
          <w:rFonts w:eastAsia="Times New Roman" w:cs="Arial"/>
        </w:rPr>
        <w:t>,</w:t>
      </w:r>
      <w:r w:rsidR="003D0223" w:rsidRPr="004904CD">
        <w:rPr>
          <w:rFonts w:eastAsia="Times New Roman" w:cs="Arial"/>
        </w:rPr>
        <w:t xml:space="preserve"> </w:t>
      </w:r>
      <w:r w:rsidRPr="004904CD">
        <w:rPr>
          <w:rFonts w:eastAsia="Times New Roman" w:cs="Arial"/>
        </w:rPr>
        <w:t xml:space="preserve">a decrease in perception of </w:t>
      </w:r>
      <w:proofErr w:type="spellStart"/>
      <w:r w:rsidRPr="004904CD">
        <w:rPr>
          <w:rFonts w:eastAsia="Times New Roman" w:cs="Arial"/>
        </w:rPr>
        <w:t>tastants</w:t>
      </w:r>
      <w:proofErr w:type="spellEnd"/>
      <w:r w:rsidRPr="004904CD">
        <w:rPr>
          <w:rFonts w:eastAsia="Times New Roman" w:cs="Arial"/>
        </w:rPr>
        <w:t xml:space="preserve"> and aromas</w:t>
      </w:r>
      <w:r w:rsidR="003D0223" w:rsidRPr="004904CD">
        <w:rPr>
          <w:rFonts w:eastAsia="Times New Roman" w:cs="Arial"/>
        </w:rPr>
        <w:t xml:space="preserve"> </w:t>
      </w:r>
      <w:r w:rsidR="001605E6" w:rsidRPr="004904CD">
        <w:rPr>
          <w:rFonts w:eastAsia="Times New Roman" w:cs="Arial"/>
        </w:rPr>
        <w:t>was</w:t>
      </w:r>
      <w:r w:rsidR="003D0223" w:rsidRPr="004904CD">
        <w:rPr>
          <w:rFonts w:eastAsia="Times New Roman" w:cs="Arial"/>
        </w:rPr>
        <w:t xml:space="preserve"> observed</w:t>
      </w:r>
      <w:r w:rsidRPr="004904CD">
        <w:rPr>
          <w:rFonts w:eastAsia="Times New Roman" w:cs="Arial"/>
        </w:rPr>
        <w:t xml:space="preserve">. </w:t>
      </w:r>
      <w:proofErr w:type="gramStart"/>
      <w:r w:rsidR="003D0223" w:rsidRPr="004904CD">
        <w:rPr>
          <w:rFonts w:eastAsia="Times New Roman" w:cs="Arial"/>
        </w:rPr>
        <w:t>c</w:t>
      </w:r>
      <w:proofErr w:type="gramEnd"/>
      <w:r w:rsidR="003D0223" w:rsidRPr="004904CD">
        <w:rPr>
          <w:rFonts w:eastAsia="Times New Roman" w:cs="Arial"/>
        </w:rPr>
        <w:t>* refers to the concentration above which polysaccharide molecules physically interact</w:t>
      </w:r>
      <w:r w:rsidR="001605E6" w:rsidRPr="004904CD">
        <w:rPr>
          <w:rFonts w:eastAsia="Times New Roman" w:cs="Arial"/>
        </w:rPr>
        <w:t>, and is</w:t>
      </w:r>
      <w:r w:rsidR="003D0223" w:rsidRPr="004904CD">
        <w:rPr>
          <w:rFonts w:eastAsia="Times New Roman" w:cs="Arial"/>
        </w:rPr>
        <w:t xml:space="preserve"> determined by a sharp increase in viscosity after this point. </w:t>
      </w:r>
      <w:r w:rsidR="008C66EC" w:rsidRPr="004904CD">
        <w:rPr>
          <w:rFonts w:eastAsia="Times New Roman" w:cs="Arial"/>
        </w:rPr>
        <w:t xml:space="preserve">The authors </w:t>
      </w:r>
      <w:r w:rsidR="00A505B5" w:rsidRPr="004904CD">
        <w:rPr>
          <w:rFonts w:eastAsia="Times New Roman" w:cs="Arial"/>
        </w:rPr>
        <w:t>propose</w:t>
      </w:r>
      <w:r w:rsidR="00133ADB" w:rsidRPr="004904CD">
        <w:rPr>
          <w:rFonts w:eastAsia="Times New Roman" w:cs="Arial"/>
        </w:rPr>
        <w:t xml:space="preserve"> that the</w:t>
      </w:r>
      <w:r w:rsidR="008C66EC" w:rsidRPr="004904CD">
        <w:rPr>
          <w:rFonts w:eastAsia="Times New Roman" w:cs="Arial"/>
        </w:rPr>
        <w:t xml:space="preserve"> </w:t>
      </w:r>
      <w:r w:rsidR="00133ADB" w:rsidRPr="004904CD">
        <w:rPr>
          <w:rFonts w:eastAsia="Times New Roman" w:cs="Arial"/>
        </w:rPr>
        <w:t xml:space="preserve">reduction in taste intensity </w:t>
      </w:r>
      <w:r w:rsidR="00775491" w:rsidRPr="004904CD">
        <w:rPr>
          <w:rFonts w:eastAsia="Times New Roman" w:cs="Arial"/>
        </w:rPr>
        <w:t>was</w:t>
      </w:r>
      <w:r w:rsidR="00541F83" w:rsidRPr="004904CD">
        <w:rPr>
          <w:rFonts w:eastAsia="Times New Roman" w:cs="Arial"/>
        </w:rPr>
        <w:t xml:space="preserve"> due to entrapment of the compounds within the polymer </w:t>
      </w:r>
      <w:r w:rsidR="00C24DB7" w:rsidRPr="004904CD">
        <w:rPr>
          <w:rFonts w:eastAsia="Times New Roman" w:cs="Arial"/>
        </w:rPr>
        <w:t xml:space="preserve">network, </w:t>
      </w:r>
      <w:r w:rsidR="008C66EC" w:rsidRPr="004904CD">
        <w:rPr>
          <w:rFonts w:eastAsia="Times New Roman" w:cs="Arial"/>
        </w:rPr>
        <w:t>slowing the mass transfer to taste buds</w:t>
      </w:r>
      <w:r w:rsidR="00541F83" w:rsidRPr="004904CD">
        <w:rPr>
          <w:rFonts w:eastAsia="Times New Roman" w:cs="Arial"/>
        </w:rPr>
        <w:t>.</w:t>
      </w:r>
      <w:r w:rsidR="00133ADB" w:rsidRPr="004904CD">
        <w:rPr>
          <w:rFonts w:eastAsia="Times New Roman" w:cs="Arial"/>
        </w:rPr>
        <w:t xml:space="preserve"> The </w:t>
      </w:r>
      <w:r w:rsidRPr="004904CD">
        <w:rPr>
          <w:rFonts w:eastAsia="Times New Roman" w:cs="Arial"/>
        </w:rPr>
        <w:t>atmospheric pressu</w:t>
      </w:r>
      <w:r w:rsidR="00301A50" w:rsidRPr="004904CD">
        <w:rPr>
          <w:rFonts w:eastAsia="Times New Roman" w:cs="Arial"/>
        </w:rPr>
        <w:t>re</w:t>
      </w:r>
      <w:r w:rsidR="00744BA8" w:rsidRPr="004904CD">
        <w:rPr>
          <w:rFonts w:eastAsia="Times New Roman" w:cs="Arial"/>
        </w:rPr>
        <w:t xml:space="preserve"> </w:t>
      </w:r>
      <w:r w:rsidR="00301A50" w:rsidRPr="004904CD">
        <w:rPr>
          <w:rFonts w:eastAsia="Times New Roman" w:cs="Arial"/>
        </w:rPr>
        <w:t>ionisation mass spectrometry</w:t>
      </w:r>
      <w:r w:rsidRPr="004904CD">
        <w:rPr>
          <w:rFonts w:eastAsia="Times New Roman" w:cs="Arial"/>
        </w:rPr>
        <w:t xml:space="preserve"> data found that</w:t>
      </w:r>
      <w:r w:rsidR="00512BBF" w:rsidRPr="004904CD">
        <w:rPr>
          <w:rFonts w:eastAsia="Times New Roman" w:cs="Arial"/>
        </w:rPr>
        <w:t xml:space="preserve"> the</w:t>
      </w:r>
      <w:r w:rsidRPr="004904CD">
        <w:rPr>
          <w:rFonts w:eastAsia="Times New Roman" w:cs="Arial"/>
        </w:rPr>
        <w:t xml:space="preserve"> </w:t>
      </w:r>
      <w:r w:rsidRPr="004904CD">
        <w:rPr>
          <w:rFonts w:eastAsia="Times New Roman" w:cs="Arial"/>
          <w:i/>
        </w:rPr>
        <w:t>in vivo</w:t>
      </w:r>
      <w:r w:rsidRPr="004904CD">
        <w:rPr>
          <w:rFonts w:eastAsia="Times New Roman" w:cs="Arial"/>
        </w:rPr>
        <w:t xml:space="preserve"> aroma release concentrations were no different between </w:t>
      </w:r>
      <w:r w:rsidR="003D1E05" w:rsidRPr="004904CD">
        <w:rPr>
          <w:rFonts w:eastAsia="Times New Roman" w:cs="Arial"/>
        </w:rPr>
        <w:t>samples with differing</w:t>
      </w:r>
      <w:r w:rsidRPr="004904CD">
        <w:rPr>
          <w:rFonts w:eastAsia="Times New Roman" w:cs="Arial"/>
        </w:rPr>
        <w:t xml:space="preserve"> viscosities. The authors concluded that this </w:t>
      </w:r>
      <w:r w:rsidR="001605E6" w:rsidRPr="004904CD">
        <w:rPr>
          <w:rFonts w:eastAsia="Times New Roman" w:cs="Arial"/>
        </w:rPr>
        <w:t>was</w:t>
      </w:r>
      <w:r w:rsidR="00A505B5" w:rsidRPr="004904CD">
        <w:rPr>
          <w:rFonts w:eastAsia="Times New Roman" w:cs="Arial"/>
        </w:rPr>
        <w:t xml:space="preserve"> due to</w:t>
      </w:r>
      <w:r w:rsidR="00775491" w:rsidRPr="004904CD">
        <w:rPr>
          <w:rFonts w:eastAsia="Times New Roman" w:cs="Arial"/>
        </w:rPr>
        <w:t xml:space="preserve"> </w:t>
      </w:r>
      <w:r w:rsidRPr="004904CD">
        <w:rPr>
          <w:rFonts w:eastAsia="Times New Roman" w:cs="Arial"/>
        </w:rPr>
        <w:t>aroma-taste interaction</w:t>
      </w:r>
      <w:r w:rsidR="00A505B5" w:rsidRPr="004904CD">
        <w:rPr>
          <w:rFonts w:eastAsia="Times New Roman" w:cs="Arial"/>
        </w:rPr>
        <w:t>s</w:t>
      </w:r>
      <w:r w:rsidRPr="004904CD">
        <w:rPr>
          <w:rFonts w:eastAsia="Times New Roman" w:cs="Arial"/>
        </w:rPr>
        <w:t>, where a decrease in the perception of sa</w:t>
      </w:r>
      <w:r w:rsidR="003D1E05" w:rsidRPr="004904CD">
        <w:rPr>
          <w:rFonts w:eastAsia="Times New Roman" w:cs="Arial"/>
        </w:rPr>
        <w:t xml:space="preserve">ltiness </w:t>
      </w:r>
      <w:r w:rsidR="00512BBF" w:rsidRPr="004904CD">
        <w:rPr>
          <w:rFonts w:eastAsia="Times New Roman" w:cs="Arial"/>
        </w:rPr>
        <w:t>or</w:t>
      </w:r>
      <w:r w:rsidR="003D1E05" w:rsidRPr="004904CD">
        <w:rPr>
          <w:rFonts w:eastAsia="Times New Roman" w:cs="Arial"/>
        </w:rPr>
        <w:t xml:space="preserve"> sweetness decrease</w:t>
      </w:r>
      <w:r w:rsidR="001605E6" w:rsidRPr="004904CD">
        <w:rPr>
          <w:rFonts w:eastAsia="Times New Roman" w:cs="Arial"/>
        </w:rPr>
        <w:t>d</w:t>
      </w:r>
      <w:r w:rsidRPr="004904CD">
        <w:rPr>
          <w:rFonts w:eastAsia="Times New Roman" w:cs="Arial"/>
        </w:rPr>
        <w:t xml:space="preserve"> the perception of the </w:t>
      </w:r>
      <w:r w:rsidR="00512BBF" w:rsidRPr="004904CD">
        <w:rPr>
          <w:rFonts w:eastAsia="Times New Roman" w:cs="Arial"/>
        </w:rPr>
        <w:t>congruent</w:t>
      </w:r>
      <w:r w:rsidRPr="004904CD">
        <w:rPr>
          <w:rFonts w:eastAsia="Times New Roman" w:cs="Arial"/>
        </w:rPr>
        <w:t xml:space="preserve"> aromas</w:t>
      </w:r>
      <w:r w:rsidR="00775491" w:rsidRPr="004904CD">
        <w:rPr>
          <w:rFonts w:eastAsia="Times New Roman" w:cs="Arial"/>
        </w:rPr>
        <w:t>,</w:t>
      </w:r>
      <w:r w:rsidR="00EA2BAB" w:rsidRPr="004904CD">
        <w:rPr>
          <w:rFonts w:eastAsia="Times New Roman" w:cs="Arial"/>
        </w:rPr>
        <w:t xml:space="preserve"> even though the same amount of aroma may be</w:t>
      </w:r>
      <w:r w:rsidR="00512BBF" w:rsidRPr="004904CD">
        <w:rPr>
          <w:rFonts w:eastAsia="Times New Roman" w:cs="Arial"/>
        </w:rPr>
        <w:t xml:space="preserve"> delivered to the nasal cavity </w:t>
      </w:r>
      <w:r w:rsidRPr="004904CD">
        <w:rPr>
          <w:rFonts w:eastAsia="Times New Roman" w:cs="Arial"/>
        </w:rPr>
        <w:fldChar w:fldCharType="begin">
          <w:fldData xml:space="preserve">PEVuZE5vdGU+PENpdGU+PEF1dGhvcj5Db29rPC9BdXRob3I+PFllYXI+MjAwMzwvWWVhcj48UmVj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</w:fldData>
        </w:fldChar>
      </w:r>
      <w:r w:rsidR="00B36009" w:rsidRPr="004904CD">
        <w:rPr>
          <w:rFonts w:eastAsia="Times New Roman" w:cs="Arial"/>
        </w:rPr>
        <w:instrText xml:space="preserve"> ADDIN EN.CITE </w:instrText>
      </w:r>
      <w:r w:rsidR="00B36009" w:rsidRPr="004904CD">
        <w:rPr>
          <w:rFonts w:eastAsia="Times New Roman" w:cs="Arial"/>
        </w:rPr>
        <w:fldChar w:fldCharType="begin">
          <w:fldData xml:space="preserve">PEVuZE5vdGU+PENpdGU+PEF1dGhvcj5Db29rPC9BdXRob3I+PFllYXI+MjAwMzwvWWVhcj48UmVj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</w:fldData>
        </w:fldChar>
      </w:r>
      <w:r w:rsidR="00B36009" w:rsidRPr="004904CD">
        <w:rPr>
          <w:rFonts w:eastAsia="Times New Roman" w:cs="Arial"/>
        </w:rPr>
        <w:instrText xml:space="preserve"> ADDIN EN.CITE.DATA </w:instrText>
      </w:r>
      <w:r w:rsidR="00B36009" w:rsidRPr="004904CD">
        <w:rPr>
          <w:rFonts w:eastAsia="Times New Roman" w:cs="Arial"/>
        </w:rPr>
      </w:r>
      <w:r w:rsidR="00B36009" w:rsidRPr="004904CD">
        <w:rPr>
          <w:rFonts w:eastAsia="Times New Roman" w:cs="Arial"/>
        </w:rPr>
        <w:fldChar w:fldCharType="end"/>
      </w:r>
      <w:r w:rsidRPr="004904CD">
        <w:rPr>
          <w:rFonts w:eastAsia="Times New Roman" w:cs="Arial"/>
        </w:rPr>
      </w:r>
      <w:r w:rsidRPr="004904CD">
        <w:rPr>
          <w:rFonts w:eastAsia="Times New Roman" w:cs="Arial"/>
        </w:rPr>
        <w:fldChar w:fldCharType="separate"/>
      </w:r>
      <w:r w:rsidR="00E30DA1" w:rsidRPr="004904CD">
        <w:rPr>
          <w:rFonts w:eastAsia="Times New Roman" w:cs="Arial"/>
          <w:noProof/>
        </w:rPr>
        <w:t>(</w:t>
      </w:r>
      <w:hyperlink w:anchor="_ENREF_32" w:tooltip="Cook, 2003 #430" w:history="1">
        <w:r w:rsidR="00622A1B" w:rsidRPr="004904CD">
          <w:rPr>
            <w:rFonts w:eastAsia="Times New Roman" w:cs="Arial"/>
            <w:noProof/>
          </w:rPr>
          <w:t>D. J. Cook, Linforth, et al., 2003</w:t>
        </w:r>
      </w:hyperlink>
      <w:r w:rsidR="00E30DA1" w:rsidRPr="004904CD">
        <w:rPr>
          <w:rFonts w:eastAsia="Times New Roman" w:cs="Arial"/>
          <w:noProof/>
        </w:rPr>
        <w:t xml:space="preserve">; </w:t>
      </w:r>
      <w:hyperlink w:anchor="_ENREF_67" w:tooltip="Hollowood, 2002 #294" w:history="1">
        <w:r w:rsidR="00622A1B" w:rsidRPr="004904CD">
          <w:rPr>
            <w:rFonts w:eastAsia="Times New Roman" w:cs="Arial"/>
            <w:noProof/>
          </w:rPr>
          <w:t>Hollowood et al., 2002</w:t>
        </w:r>
      </w:hyperlink>
      <w:r w:rsidR="00E30DA1" w:rsidRPr="004904CD">
        <w:rPr>
          <w:rFonts w:eastAsia="Times New Roman" w:cs="Arial"/>
          <w:noProof/>
        </w:rPr>
        <w:t>)</w:t>
      </w:r>
      <w:r w:rsidRPr="004904CD">
        <w:rPr>
          <w:rFonts w:eastAsia="Times New Roman" w:cs="Arial"/>
        </w:rPr>
        <w:fldChar w:fldCharType="end"/>
      </w:r>
      <w:r w:rsidRPr="004904CD">
        <w:rPr>
          <w:rFonts w:eastAsia="Times New Roman" w:cs="Arial"/>
        </w:rPr>
        <w:t xml:space="preserve">. </w:t>
      </w:r>
      <w:r w:rsidR="0086538E" w:rsidRPr="004904CD">
        <w:rPr>
          <w:rFonts w:eastAsia="Times New Roman" w:cs="Arial"/>
        </w:rPr>
        <w:t xml:space="preserve">The role of </w:t>
      </w:r>
      <w:proofErr w:type="spellStart"/>
      <w:r w:rsidRPr="004904CD">
        <w:rPr>
          <w:rFonts w:eastAsia="Times New Roman" w:cs="Arial"/>
        </w:rPr>
        <w:t>mucoadhesion</w:t>
      </w:r>
      <w:proofErr w:type="spellEnd"/>
      <w:r w:rsidR="0086538E" w:rsidRPr="004904CD">
        <w:rPr>
          <w:rFonts w:eastAsia="Times New Roman" w:cs="Arial"/>
        </w:rPr>
        <w:t xml:space="preserve"> </w:t>
      </w:r>
      <w:r w:rsidR="001605E6" w:rsidRPr="004904CD">
        <w:rPr>
          <w:rFonts w:eastAsia="Times New Roman" w:cs="Arial"/>
        </w:rPr>
        <w:t>was not tested within</w:t>
      </w:r>
      <w:r w:rsidR="0086538E" w:rsidRPr="004904CD">
        <w:rPr>
          <w:rFonts w:eastAsia="Times New Roman" w:cs="Arial"/>
        </w:rPr>
        <w:t xml:space="preserve"> these </w:t>
      </w:r>
      <w:proofErr w:type="gramStart"/>
      <w:r w:rsidR="0086538E" w:rsidRPr="004904CD">
        <w:rPr>
          <w:rFonts w:eastAsia="Times New Roman" w:cs="Arial"/>
        </w:rPr>
        <w:t xml:space="preserve">experiments </w:t>
      </w:r>
      <w:r w:rsidR="001605E6" w:rsidRPr="004904CD">
        <w:rPr>
          <w:rFonts w:eastAsia="Times New Roman" w:cs="Arial"/>
        </w:rPr>
        <w:t>,</w:t>
      </w:r>
      <w:proofErr w:type="gramEnd"/>
      <w:r w:rsidR="001605E6" w:rsidRPr="004904CD">
        <w:rPr>
          <w:rFonts w:eastAsia="Times New Roman" w:cs="Arial"/>
        </w:rPr>
        <w:t xml:space="preserve"> h</w:t>
      </w:r>
      <w:r w:rsidR="00830A11" w:rsidRPr="004904CD">
        <w:rPr>
          <w:rFonts w:eastAsia="Times New Roman" w:cs="Arial"/>
        </w:rPr>
        <w:t>owever, t</w:t>
      </w:r>
      <w:r w:rsidRPr="004904CD">
        <w:rPr>
          <w:rFonts w:eastAsia="Times New Roman" w:cs="Arial"/>
        </w:rPr>
        <w:t xml:space="preserve">he apparent decrease in salt and sweet perception may be explained by the fact </w:t>
      </w:r>
      <w:r w:rsidR="005458FF" w:rsidRPr="004904CD">
        <w:rPr>
          <w:rFonts w:eastAsia="Times New Roman" w:cs="Arial"/>
        </w:rPr>
        <w:t xml:space="preserve">that </w:t>
      </w:r>
      <w:r w:rsidRPr="004904CD">
        <w:rPr>
          <w:rFonts w:eastAsia="Times New Roman" w:cs="Arial"/>
        </w:rPr>
        <w:t>HPMC is non-ionic and</w:t>
      </w:r>
      <w:r w:rsidR="0086538E" w:rsidRPr="004904CD">
        <w:rPr>
          <w:rFonts w:eastAsia="Times New Roman" w:cs="Arial"/>
        </w:rPr>
        <w:t xml:space="preserve"> therefore may not interact with the </w:t>
      </w:r>
      <w:proofErr w:type="spellStart"/>
      <w:r w:rsidR="0086538E" w:rsidRPr="004904CD">
        <w:rPr>
          <w:rFonts w:eastAsia="Times New Roman" w:cs="Arial"/>
        </w:rPr>
        <w:t>tastant</w:t>
      </w:r>
      <w:proofErr w:type="spellEnd"/>
      <w:r w:rsidR="0086538E" w:rsidRPr="004904CD">
        <w:rPr>
          <w:rFonts w:eastAsia="Times New Roman" w:cs="Arial"/>
        </w:rPr>
        <w:t xml:space="preserve"> compounds </w:t>
      </w:r>
      <w:r w:rsidRPr="004904CD">
        <w:rPr>
          <w:rFonts w:eastAsia="Times New Roman" w:cs="Arial"/>
        </w:rPr>
        <w:t xml:space="preserve">compared to ionic </w:t>
      </w:r>
      <w:proofErr w:type="spellStart"/>
      <w:r w:rsidRPr="004904CD">
        <w:rPr>
          <w:rFonts w:eastAsia="Times New Roman" w:cs="Arial"/>
        </w:rPr>
        <w:t>mucoadhesives</w:t>
      </w:r>
      <w:proofErr w:type="spellEnd"/>
      <w:r w:rsidRPr="004904CD">
        <w:rPr>
          <w:rFonts w:eastAsia="Times New Roman" w:cs="Arial"/>
        </w:rPr>
        <w:t xml:space="preserve"> such as CMC. Therefore, the salt and sugar molecules may favour partitioning into the salivary phase during mastication</w:t>
      </w:r>
      <w:r w:rsidR="00D3136A" w:rsidRPr="004904CD">
        <w:rPr>
          <w:rFonts w:eastAsia="Times New Roman" w:cs="Arial"/>
        </w:rPr>
        <w:t xml:space="preserve"> and </w:t>
      </w:r>
      <w:proofErr w:type="gramStart"/>
      <w:r w:rsidR="00D3136A" w:rsidRPr="004904CD">
        <w:rPr>
          <w:rFonts w:eastAsia="Times New Roman" w:cs="Arial"/>
        </w:rPr>
        <w:t>be swallowed</w:t>
      </w:r>
      <w:proofErr w:type="gramEnd"/>
      <w:r w:rsidR="00D3136A" w:rsidRPr="004904CD">
        <w:rPr>
          <w:rFonts w:eastAsia="Times New Roman" w:cs="Arial"/>
        </w:rPr>
        <w:t xml:space="preserve"> before</w:t>
      </w:r>
      <w:r w:rsidRPr="004904CD">
        <w:rPr>
          <w:rFonts w:eastAsia="Times New Roman" w:cs="Arial"/>
        </w:rPr>
        <w:t xml:space="preserve"> activating taste receptors on the tongue that may be shielded by the </w:t>
      </w:r>
      <w:r w:rsidR="00D33E59" w:rsidRPr="004904CD">
        <w:rPr>
          <w:rFonts w:eastAsia="Times New Roman" w:cs="Arial"/>
        </w:rPr>
        <w:t xml:space="preserve">viscous </w:t>
      </w:r>
      <w:r w:rsidRPr="004904CD">
        <w:rPr>
          <w:rFonts w:eastAsia="Times New Roman" w:cs="Arial"/>
        </w:rPr>
        <w:t>polysaccharide</w:t>
      </w:r>
      <w:r w:rsidR="00744BA8" w:rsidRPr="004904CD">
        <w:rPr>
          <w:rFonts w:eastAsia="Times New Roman" w:cs="Arial"/>
        </w:rPr>
        <w:t>.</w:t>
      </w:r>
      <w:r w:rsidR="00FB7EB6" w:rsidRPr="004904CD">
        <w:rPr>
          <w:rFonts w:eastAsia="Times New Roman" w:cs="Arial"/>
        </w:rPr>
        <w:t xml:space="preserve"> </w:t>
      </w:r>
    </w:p>
    <w:p w14:paraId="7F35C1B0" w14:textId="02E633A3" w:rsidR="005C2E18" w:rsidRPr="004904CD" w:rsidRDefault="005C2E18" w:rsidP="00F069F4">
      <w:pPr>
        <w:shd w:val="clear" w:color="auto" w:fill="FFFFFF"/>
        <w:jc w:val="both"/>
        <w:rPr>
          <w:rFonts w:eastAsia="Times New Roman" w:cs="Arial"/>
        </w:rPr>
      </w:pPr>
      <w:r w:rsidRPr="004904CD">
        <w:rPr>
          <w:rFonts w:eastAsia="Times New Roman" w:cs="Arial"/>
        </w:rPr>
        <w:t xml:space="preserve">There is abundant research in the field of viscosity, thickeners and flavour perception and release. However, most studies investigating these parameters use a model thickener and do not necessarily consider the differences between thickener types. Much like the differing strengths of </w:t>
      </w:r>
      <w:proofErr w:type="spellStart"/>
      <w:r w:rsidRPr="004904CD">
        <w:rPr>
          <w:rFonts w:eastAsia="Times New Roman" w:cs="Arial"/>
        </w:rPr>
        <w:t>mucoadhesion</w:t>
      </w:r>
      <w:proofErr w:type="spellEnd"/>
      <w:r w:rsidRPr="004904CD">
        <w:rPr>
          <w:rFonts w:eastAsia="Times New Roman" w:cs="Arial"/>
        </w:rPr>
        <w:t xml:space="preserve"> each thickener will possess, the interaction between the thickener and flavour molecules will differ. Therefore, it is difficult to draw conclusions about the role </w:t>
      </w:r>
      <w:proofErr w:type="spellStart"/>
      <w:r w:rsidRPr="004904CD">
        <w:rPr>
          <w:rFonts w:eastAsia="Times New Roman" w:cs="Arial"/>
        </w:rPr>
        <w:t>mucoadhesion</w:t>
      </w:r>
      <w:proofErr w:type="spellEnd"/>
      <w:r w:rsidRPr="004904CD">
        <w:rPr>
          <w:rFonts w:eastAsia="Times New Roman" w:cs="Arial"/>
        </w:rPr>
        <w:t xml:space="preserve"> plays in many of these </w:t>
      </w:r>
      <w:r w:rsidR="009C5A32" w:rsidRPr="004904CD">
        <w:rPr>
          <w:rFonts w:eastAsia="Times New Roman" w:cs="Arial"/>
        </w:rPr>
        <w:t>studies,</w:t>
      </w:r>
      <w:r w:rsidRPr="004904CD">
        <w:rPr>
          <w:rFonts w:eastAsia="Times New Roman" w:cs="Arial"/>
        </w:rPr>
        <w:t xml:space="preserve"> as the </w:t>
      </w:r>
      <w:proofErr w:type="spellStart"/>
      <w:r w:rsidRPr="004904CD">
        <w:rPr>
          <w:rFonts w:eastAsia="Times New Roman" w:cs="Arial"/>
        </w:rPr>
        <w:t>mucoadhesive</w:t>
      </w:r>
      <w:proofErr w:type="spellEnd"/>
      <w:r w:rsidRPr="004904CD">
        <w:rPr>
          <w:rFonts w:eastAsia="Times New Roman" w:cs="Arial"/>
        </w:rPr>
        <w:t xml:space="preserve"> strength of the thickeners is not measured. </w:t>
      </w:r>
      <w:r w:rsidR="00A51385" w:rsidRPr="004904CD">
        <w:rPr>
          <w:rFonts w:eastAsia="Times New Roman" w:cs="Arial"/>
        </w:rPr>
        <w:t xml:space="preserve">This is a limitation as </w:t>
      </w:r>
      <w:r w:rsidR="00374FC5" w:rsidRPr="004904CD">
        <w:rPr>
          <w:rFonts w:eastAsia="Times New Roman" w:cs="Arial"/>
        </w:rPr>
        <w:t xml:space="preserve">the </w:t>
      </w:r>
      <w:proofErr w:type="spellStart"/>
      <w:r w:rsidR="00374FC5" w:rsidRPr="004904CD">
        <w:rPr>
          <w:rFonts w:eastAsia="Times New Roman" w:cs="Arial"/>
        </w:rPr>
        <w:t>mucoadhesive</w:t>
      </w:r>
      <w:proofErr w:type="spellEnd"/>
      <w:r w:rsidR="00374FC5" w:rsidRPr="004904CD">
        <w:rPr>
          <w:rFonts w:eastAsia="Times New Roman" w:cs="Arial"/>
        </w:rPr>
        <w:t xml:space="preserve"> strength of the thickeners could be a factor in the difference in aroma release between different thickeners</w:t>
      </w:r>
      <w:r w:rsidR="00A51385" w:rsidRPr="004904CD">
        <w:rPr>
          <w:rFonts w:eastAsia="Times New Roman" w:cs="Arial"/>
        </w:rPr>
        <w:t>, which is only assessed as the sensory perception of adhesiveness</w:t>
      </w:r>
      <w:r w:rsidR="00374FC5" w:rsidRPr="004904CD">
        <w:rPr>
          <w:rFonts w:eastAsia="Times New Roman" w:cs="Arial"/>
        </w:rPr>
        <w:t xml:space="preserve"> </w:t>
      </w:r>
      <w:r w:rsidR="00E30DA1" w:rsidRPr="004904CD">
        <w:rPr>
          <w:rFonts w:eastAsia="Times New Roman" w:cs="Arial"/>
        </w:rPr>
        <w:fldChar w:fldCharType="begin">
          <w:fldData xml:space="preserve">PEVuZE5vdGU+PENpdGU+PEF1dGhvcj5Db29rPC9BdXRob3I+PFllYXI+MjAwMzwvWWVhcj48UmVj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</w:fldData>
        </w:fldChar>
      </w:r>
      <w:r w:rsidR="00B36009" w:rsidRPr="004904CD">
        <w:rPr>
          <w:rFonts w:eastAsia="Times New Roman" w:cs="Arial"/>
        </w:rPr>
        <w:instrText xml:space="preserve"> ADDIN EN.CITE </w:instrText>
      </w:r>
      <w:r w:rsidR="00B36009" w:rsidRPr="004904CD">
        <w:rPr>
          <w:rFonts w:eastAsia="Times New Roman" w:cs="Arial"/>
        </w:rPr>
        <w:fldChar w:fldCharType="begin">
          <w:fldData xml:space="preserve">PEVuZE5vdGU+PENpdGU+PEF1dGhvcj5Db29rPC9BdXRob3I+PFllYXI+MjAwMzwvWWVhcj48UmVj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</w:fldData>
        </w:fldChar>
      </w:r>
      <w:r w:rsidR="00B36009" w:rsidRPr="004904CD">
        <w:rPr>
          <w:rFonts w:eastAsia="Times New Roman" w:cs="Arial"/>
        </w:rPr>
        <w:instrText xml:space="preserve"> ADDIN EN.CITE.DATA </w:instrText>
      </w:r>
      <w:r w:rsidR="00B36009" w:rsidRPr="004904CD">
        <w:rPr>
          <w:rFonts w:eastAsia="Times New Roman" w:cs="Arial"/>
        </w:rPr>
      </w:r>
      <w:r w:rsidR="00B36009" w:rsidRPr="004904CD">
        <w:rPr>
          <w:rFonts w:eastAsia="Times New Roman" w:cs="Arial"/>
        </w:rPr>
        <w:fldChar w:fldCharType="end"/>
      </w:r>
      <w:r w:rsidR="00E30DA1" w:rsidRPr="004904CD">
        <w:rPr>
          <w:rFonts w:eastAsia="Times New Roman" w:cs="Arial"/>
        </w:rPr>
      </w:r>
      <w:r w:rsidR="00E30DA1" w:rsidRPr="004904CD">
        <w:rPr>
          <w:rFonts w:eastAsia="Times New Roman" w:cs="Arial"/>
        </w:rPr>
        <w:fldChar w:fldCharType="separate"/>
      </w:r>
      <w:r w:rsidR="00E30DA1" w:rsidRPr="004904CD">
        <w:rPr>
          <w:rFonts w:eastAsia="Times New Roman" w:cs="Arial"/>
          <w:noProof/>
        </w:rPr>
        <w:t>(</w:t>
      </w:r>
      <w:hyperlink w:anchor="_ENREF_31" w:tooltip="Cook, 2003 #501" w:history="1">
        <w:r w:rsidR="00622A1B" w:rsidRPr="004904CD">
          <w:rPr>
            <w:rFonts w:eastAsia="Times New Roman" w:cs="Arial"/>
            <w:noProof/>
          </w:rPr>
          <w:t>D. J. Cook, Hollowood, Linforth, &amp; Taylor, 2003</w:t>
        </w:r>
      </w:hyperlink>
      <w:r w:rsidR="00E30DA1" w:rsidRPr="004904CD">
        <w:rPr>
          <w:rFonts w:eastAsia="Times New Roman" w:cs="Arial"/>
          <w:noProof/>
        </w:rPr>
        <w:t xml:space="preserve">; </w:t>
      </w:r>
      <w:hyperlink w:anchor="_ENREF_52" w:tooltip="Ferry, 2006 #502" w:history="1">
        <w:r w:rsidR="00622A1B" w:rsidRPr="004904CD">
          <w:rPr>
            <w:rFonts w:eastAsia="Times New Roman" w:cs="Arial"/>
            <w:noProof/>
          </w:rPr>
          <w:t>Ferry et al., 2006</w:t>
        </w:r>
      </w:hyperlink>
      <w:r w:rsidR="00E30DA1" w:rsidRPr="004904CD">
        <w:rPr>
          <w:rFonts w:eastAsia="Times New Roman" w:cs="Arial"/>
          <w:noProof/>
        </w:rPr>
        <w:t xml:space="preserve">; </w:t>
      </w:r>
      <w:hyperlink w:anchor="_ENREF_56" w:tooltip="Gallardo-Escamilla, 2007 #410" w:history="1">
        <w:r w:rsidR="00622A1B" w:rsidRPr="004904CD">
          <w:rPr>
            <w:rFonts w:eastAsia="Times New Roman" w:cs="Arial"/>
            <w:noProof/>
          </w:rPr>
          <w:t>Gallardo-Escamilla et al., 2007</w:t>
        </w:r>
      </w:hyperlink>
      <w:r w:rsidR="00E30DA1" w:rsidRPr="004904CD">
        <w:rPr>
          <w:rFonts w:eastAsia="Times New Roman" w:cs="Arial"/>
          <w:noProof/>
        </w:rPr>
        <w:t xml:space="preserve">; </w:t>
      </w:r>
      <w:hyperlink w:anchor="_ENREF_165" w:tooltip="Yang, 2014 #503" w:history="1">
        <w:r w:rsidR="00622A1B" w:rsidRPr="004904CD">
          <w:rPr>
            <w:rFonts w:eastAsia="Times New Roman" w:cs="Arial"/>
            <w:noProof/>
          </w:rPr>
          <w:t>Yang, Young-Suk, Sang-Ho, &amp; Kwang-Ok, 2014</w:t>
        </w:r>
      </w:hyperlink>
      <w:r w:rsidR="00E30DA1" w:rsidRPr="004904CD">
        <w:rPr>
          <w:rFonts w:eastAsia="Times New Roman" w:cs="Arial"/>
          <w:noProof/>
        </w:rPr>
        <w:t>)</w:t>
      </w:r>
      <w:r w:rsidR="00E30DA1" w:rsidRPr="004904CD">
        <w:rPr>
          <w:rFonts w:eastAsia="Times New Roman" w:cs="Arial"/>
        </w:rPr>
        <w:fldChar w:fldCharType="end"/>
      </w:r>
      <w:r w:rsidR="00E30DA1" w:rsidRPr="004904CD">
        <w:rPr>
          <w:rFonts w:eastAsia="Times New Roman" w:cs="Arial"/>
        </w:rPr>
        <w:t>.</w:t>
      </w:r>
      <w:r w:rsidR="000615A1" w:rsidRPr="004904CD">
        <w:rPr>
          <w:rFonts w:eastAsia="Times New Roman" w:cs="Arial"/>
        </w:rPr>
        <w:t xml:space="preserve"> </w:t>
      </w:r>
    </w:p>
    <w:p w14:paraId="25DD5352" w14:textId="1F886CBA" w:rsidR="00581696" w:rsidRPr="004904CD" w:rsidRDefault="001929C2" w:rsidP="00F069F4">
      <w:pPr>
        <w:pStyle w:val="Heading3"/>
        <w:jc w:val="both"/>
      </w:pPr>
      <w:bookmarkStart w:id="14" w:name="_Toc476239837"/>
      <w:r w:rsidRPr="004904CD">
        <w:t xml:space="preserve">Polysaccharide </w:t>
      </w:r>
      <w:proofErr w:type="spellStart"/>
      <w:r w:rsidRPr="004904CD">
        <w:t>mucoadhesion</w:t>
      </w:r>
      <w:proofErr w:type="spellEnd"/>
      <w:r w:rsidR="00581696" w:rsidRPr="004904CD">
        <w:t xml:space="preserve"> and texture</w:t>
      </w:r>
      <w:bookmarkEnd w:id="14"/>
    </w:p>
    <w:p w14:paraId="12D3D146" w14:textId="20E11590" w:rsidR="00581696" w:rsidRPr="004904CD" w:rsidRDefault="00581696" w:rsidP="00F069F4">
      <w:pPr>
        <w:pStyle w:val="Standard"/>
        <w:spacing w:line="360" w:lineRule="auto"/>
        <w:jc w:val="both"/>
        <w:rPr>
          <w:bCs/>
          <w:sz w:val="20"/>
          <w:szCs w:val="20"/>
        </w:rPr>
      </w:pPr>
      <w:r w:rsidRPr="004904CD">
        <w:rPr>
          <w:bCs/>
          <w:sz w:val="20"/>
          <w:szCs w:val="20"/>
        </w:rPr>
        <w:t>Trained sensory panels often describe the textural aspects of high fat foods as creamy, fatty, slippery, oily and smooth</w:t>
      </w:r>
      <w:proofErr w:type="gramStart"/>
      <w:r w:rsidR="002E2AD3" w:rsidRPr="004904CD">
        <w:rPr>
          <w:bCs/>
          <w:sz w:val="20"/>
          <w:szCs w:val="20"/>
        </w:rPr>
        <w:t>;</w:t>
      </w:r>
      <w:proofErr w:type="gramEnd"/>
      <w:r w:rsidR="001230F9" w:rsidRPr="004904CD">
        <w:rPr>
          <w:bCs/>
          <w:sz w:val="20"/>
          <w:szCs w:val="20"/>
        </w:rPr>
        <w:t xml:space="preserve"> depende</w:t>
      </w:r>
      <w:r w:rsidRPr="004904CD">
        <w:rPr>
          <w:bCs/>
          <w:sz w:val="20"/>
          <w:szCs w:val="20"/>
        </w:rPr>
        <w:t xml:space="preserve">nt on the type of food. It can be difficult </w:t>
      </w:r>
      <w:r w:rsidR="001230F9" w:rsidRPr="004904CD">
        <w:rPr>
          <w:bCs/>
          <w:sz w:val="20"/>
          <w:szCs w:val="20"/>
        </w:rPr>
        <w:t xml:space="preserve">for panellists </w:t>
      </w:r>
      <w:r w:rsidRPr="004904CD">
        <w:rPr>
          <w:bCs/>
          <w:sz w:val="20"/>
          <w:szCs w:val="20"/>
        </w:rPr>
        <w:t>to distinguish between these types of words</w:t>
      </w:r>
      <w:proofErr w:type="gramStart"/>
      <w:r w:rsidR="00456849" w:rsidRPr="004904CD">
        <w:rPr>
          <w:bCs/>
          <w:sz w:val="20"/>
          <w:szCs w:val="20"/>
        </w:rPr>
        <w:t>;</w:t>
      </w:r>
      <w:proofErr w:type="gramEnd"/>
      <w:r w:rsidR="00456849" w:rsidRPr="004904CD">
        <w:rPr>
          <w:bCs/>
          <w:sz w:val="20"/>
          <w:szCs w:val="20"/>
        </w:rPr>
        <w:t xml:space="preserve"> </w:t>
      </w:r>
      <w:r w:rsidR="007E452A" w:rsidRPr="004904CD">
        <w:rPr>
          <w:bCs/>
          <w:sz w:val="20"/>
          <w:szCs w:val="20"/>
        </w:rPr>
        <w:t xml:space="preserve">partly </w:t>
      </w:r>
      <w:r w:rsidRPr="004904CD">
        <w:rPr>
          <w:bCs/>
          <w:sz w:val="20"/>
          <w:szCs w:val="20"/>
        </w:rPr>
        <w:t xml:space="preserve">due to the difficulty in </w:t>
      </w:r>
      <w:r w:rsidR="00456849" w:rsidRPr="004904CD">
        <w:rPr>
          <w:bCs/>
          <w:sz w:val="20"/>
          <w:szCs w:val="20"/>
        </w:rPr>
        <w:t>classifying</w:t>
      </w:r>
      <w:r w:rsidRPr="004904CD">
        <w:rPr>
          <w:bCs/>
          <w:sz w:val="20"/>
          <w:szCs w:val="20"/>
        </w:rPr>
        <w:t xml:space="preserve"> these perceptions by experimental means. Factors including rheology, tribology, colloidal behaviour and flavour all have an important influence. </w:t>
      </w:r>
    </w:p>
    <w:p w14:paraId="243B65A8" w14:textId="73C26790" w:rsidR="00791B96" w:rsidRPr="004904CD" w:rsidRDefault="007C1FFA" w:rsidP="00082FAE">
      <w:pPr>
        <w:autoSpaceDE w:val="0"/>
        <w:adjustRightInd w:val="0"/>
        <w:jc w:val="both"/>
        <w:rPr>
          <w:rFonts w:cs="Times New Roman"/>
          <w:szCs w:val="20"/>
          <w:lang w:val="en-US"/>
        </w:rPr>
      </w:pPr>
      <w:r w:rsidRPr="004904CD">
        <w:rPr>
          <w:rFonts w:cs="Times New Roman"/>
          <w:szCs w:val="20"/>
          <w:lang w:val="en-US"/>
        </w:rPr>
        <w:t xml:space="preserve">As mentioned previously, fat serves many purposes in food with many textural cues that are difficult to mimic without it. Emulsions </w:t>
      </w:r>
      <w:r w:rsidR="002F64D4" w:rsidRPr="004904CD">
        <w:rPr>
          <w:rFonts w:cs="Times New Roman"/>
          <w:szCs w:val="20"/>
          <w:lang w:val="en-US"/>
        </w:rPr>
        <w:t>are</w:t>
      </w:r>
      <w:r w:rsidRPr="004904CD">
        <w:rPr>
          <w:rFonts w:cs="Times New Roman"/>
          <w:szCs w:val="20"/>
          <w:lang w:val="en-US"/>
        </w:rPr>
        <w:t xml:space="preserve"> designed with this in mind in an attempt to mimic the lubricating, thick and creamy properties that fat imparts</w:t>
      </w:r>
      <w:r w:rsidR="00527A35" w:rsidRPr="004904CD">
        <w:rPr>
          <w:rFonts w:cs="Times New Roman"/>
          <w:szCs w:val="20"/>
          <w:lang w:val="en-US"/>
        </w:rPr>
        <w:t xml:space="preserve"> </w:t>
      </w:r>
      <w:r w:rsidR="00527A35" w:rsidRPr="004904CD">
        <w:rPr>
          <w:rFonts w:cs="Times New Roman"/>
          <w:szCs w:val="20"/>
          <w:lang w:val="en-US"/>
        </w:rPr>
        <w:fldChar w:fldCharType="begin">
          <w:fldData xml:space="preserve">PEVuZE5vdGU+PENpdGU+PEF1dGhvcj52YW4gQWtlbjwvQXV0aG9yPjxZZWFyPjIwMDc8L1llYXI+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</w:fldData>
        </w:fldChar>
      </w:r>
      <w:r w:rsidR="009F6392" w:rsidRPr="004904CD">
        <w:rPr>
          <w:rFonts w:cs="Times New Roman"/>
          <w:szCs w:val="20"/>
          <w:lang w:val="en-US"/>
        </w:rPr>
        <w:instrText xml:space="preserve"> ADDIN EN.CITE </w:instrText>
      </w:r>
      <w:r w:rsidR="009F6392" w:rsidRPr="004904CD">
        <w:rPr>
          <w:rFonts w:cs="Times New Roman"/>
          <w:szCs w:val="20"/>
          <w:lang w:val="en-US"/>
        </w:rPr>
        <w:fldChar w:fldCharType="begin">
          <w:fldData xml:space="preserve">PEVuZE5vdGU+PENpdGU+PEF1dGhvcj52YW4gQWtlbjwvQXV0aG9yPjxZZWFyPjIwMDc8L1llYXI+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</w:fldData>
        </w:fldChar>
      </w:r>
      <w:r w:rsidR="009F6392" w:rsidRPr="004904CD">
        <w:rPr>
          <w:rFonts w:cs="Times New Roman"/>
          <w:szCs w:val="20"/>
          <w:lang w:val="en-US"/>
        </w:rPr>
        <w:instrText xml:space="preserve"> ADDIN EN.CITE.DATA </w:instrText>
      </w:r>
      <w:r w:rsidR="009F6392" w:rsidRPr="004904CD">
        <w:rPr>
          <w:rFonts w:cs="Times New Roman"/>
          <w:szCs w:val="20"/>
          <w:lang w:val="en-US"/>
        </w:rPr>
      </w:r>
      <w:r w:rsidR="009F6392" w:rsidRPr="004904CD">
        <w:rPr>
          <w:rFonts w:cs="Times New Roman"/>
          <w:szCs w:val="20"/>
          <w:lang w:val="en-US"/>
        </w:rPr>
        <w:fldChar w:fldCharType="end"/>
      </w:r>
      <w:r w:rsidR="00527A35" w:rsidRPr="004904CD">
        <w:rPr>
          <w:rFonts w:cs="Times New Roman"/>
          <w:szCs w:val="20"/>
          <w:lang w:val="en-US"/>
        </w:rPr>
      </w:r>
      <w:r w:rsidR="00527A35" w:rsidRPr="004904CD">
        <w:rPr>
          <w:rFonts w:cs="Times New Roman"/>
          <w:szCs w:val="20"/>
          <w:lang w:val="en-US"/>
        </w:rPr>
        <w:fldChar w:fldCharType="separate"/>
      </w:r>
      <w:r w:rsidR="009F6392" w:rsidRPr="004904CD">
        <w:rPr>
          <w:rFonts w:cs="Times New Roman"/>
          <w:noProof/>
          <w:szCs w:val="20"/>
          <w:lang w:val="en-US"/>
        </w:rPr>
        <w:t>(</w:t>
      </w:r>
      <w:hyperlink w:anchor="_ENREF_93" w:tooltip="Malone, 2003 #482" w:history="1">
        <w:r w:rsidR="00622A1B" w:rsidRPr="004904CD">
          <w:rPr>
            <w:rFonts w:cs="Times New Roman"/>
            <w:noProof/>
            <w:szCs w:val="20"/>
            <w:lang w:val="en-US"/>
          </w:rPr>
          <w:t>Malone et al., 2003a</w:t>
        </w:r>
      </w:hyperlink>
      <w:proofErr w:type="gramStart"/>
      <w:r w:rsidR="009F6392" w:rsidRPr="004904CD">
        <w:rPr>
          <w:rFonts w:cs="Times New Roman"/>
          <w:noProof/>
          <w:szCs w:val="20"/>
          <w:lang w:val="en-US"/>
        </w:rPr>
        <w:t xml:space="preserve">; </w:t>
      </w:r>
      <w:hyperlink w:anchor="_ENREF_150" w:tooltip="van Aken, 2007 #538" w:history="1">
        <w:r w:rsidR="00622A1B" w:rsidRPr="004904CD">
          <w:rPr>
            <w:rFonts w:cs="Times New Roman"/>
            <w:noProof/>
            <w:szCs w:val="20"/>
            <w:lang w:val="en-US"/>
          </w:rPr>
          <w:t>van Aken, Vingerhoeds, &amp; de Hoog, 2007</w:t>
        </w:r>
      </w:hyperlink>
      <w:r w:rsidR="009F6392" w:rsidRPr="004904CD">
        <w:rPr>
          <w:rFonts w:cs="Times New Roman"/>
          <w:noProof/>
          <w:szCs w:val="20"/>
          <w:lang w:val="en-US"/>
        </w:rPr>
        <w:t>;</w:t>
      </w:r>
      <w:proofErr w:type="gramEnd"/>
      <w:r w:rsidR="009F6392" w:rsidRPr="004904CD">
        <w:rPr>
          <w:rFonts w:cs="Times New Roman"/>
          <w:noProof/>
          <w:szCs w:val="20"/>
          <w:lang w:val="en-US"/>
        </w:rPr>
        <w:t xml:space="preserve"> </w:t>
      </w:r>
      <w:hyperlink w:anchor="_ENREF_151" w:tooltip="van Aken, 2011 #537" w:history="1">
        <w:r w:rsidR="00622A1B" w:rsidRPr="004904CD">
          <w:rPr>
            <w:rFonts w:cs="Times New Roman"/>
            <w:noProof/>
            <w:szCs w:val="20"/>
            <w:lang w:val="en-US"/>
          </w:rPr>
          <w:t>van Aken, Vingerhoeds, &amp; de Wijk, 2011</w:t>
        </w:r>
      </w:hyperlink>
      <w:r w:rsidR="009F6392" w:rsidRPr="004904CD">
        <w:rPr>
          <w:rFonts w:cs="Times New Roman"/>
          <w:noProof/>
          <w:szCs w:val="20"/>
          <w:lang w:val="en-US"/>
        </w:rPr>
        <w:t>)</w:t>
      </w:r>
      <w:r w:rsidR="00527A35" w:rsidRPr="004904CD">
        <w:rPr>
          <w:rFonts w:cs="Times New Roman"/>
          <w:szCs w:val="20"/>
          <w:lang w:val="en-US"/>
        </w:rPr>
        <w:fldChar w:fldCharType="end"/>
      </w:r>
      <w:r w:rsidRPr="004904CD">
        <w:rPr>
          <w:rFonts w:cs="Times New Roman"/>
          <w:szCs w:val="20"/>
          <w:lang w:val="en-US"/>
        </w:rPr>
        <w:t xml:space="preserve">. These studies highlight the importance of thin film rheology and tribology as well as bulk rheology when comparing thickeners to fuller fat systems. </w:t>
      </w:r>
      <w:r w:rsidR="00581696" w:rsidRPr="004904CD">
        <w:rPr>
          <w:rFonts w:cs="Times New Roman"/>
          <w:color w:val="000000"/>
          <w:szCs w:val="20"/>
          <w:lang w:val="en-US"/>
        </w:rPr>
        <w:t xml:space="preserve">In order to understand perceived textural changes to food when incorporating </w:t>
      </w:r>
      <w:proofErr w:type="spellStart"/>
      <w:r w:rsidR="00581696" w:rsidRPr="004904CD">
        <w:rPr>
          <w:rFonts w:cs="Times New Roman"/>
          <w:color w:val="000000"/>
          <w:szCs w:val="20"/>
          <w:lang w:val="en-US"/>
        </w:rPr>
        <w:t>mucoadhesives</w:t>
      </w:r>
      <w:proofErr w:type="spellEnd"/>
      <w:r w:rsidR="00581696" w:rsidRPr="004904CD">
        <w:rPr>
          <w:rFonts w:cs="Times New Roman"/>
          <w:color w:val="000000"/>
          <w:szCs w:val="20"/>
          <w:lang w:val="en-US"/>
        </w:rPr>
        <w:t xml:space="preserve">, it is vital to establish a way to </w:t>
      </w:r>
      <w:proofErr w:type="spellStart"/>
      <w:r w:rsidR="00581696" w:rsidRPr="004904CD">
        <w:rPr>
          <w:rFonts w:cs="Times New Roman"/>
          <w:color w:val="000000"/>
          <w:szCs w:val="20"/>
          <w:lang w:val="en-US"/>
        </w:rPr>
        <w:t>character</w:t>
      </w:r>
      <w:r w:rsidR="00D55BDB" w:rsidRPr="004904CD">
        <w:rPr>
          <w:rFonts w:cs="Times New Roman"/>
          <w:color w:val="000000"/>
          <w:szCs w:val="20"/>
          <w:lang w:val="en-US"/>
        </w:rPr>
        <w:t>ise</w:t>
      </w:r>
      <w:proofErr w:type="spellEnd"/>
      <w:r w:rsidR="00581696" w:rsidRPr="004904CD">
        <w:rPr>
          <w:rFonts w:cs="Times New Roman"/>
          <w:color w:val="000000"/>
          <w:szCs w:val="20"/>
          <w:lang w:val="en-US"/>
        </w:rPr>
        <w:t xml:space="preserve"> these changes. </w:t>
      </w:r>
      <w:hyperlink w:anchor="_ENREF_93" w:tooltip="Malone, 2003 #482" w:history="1">
        <w:r w:rsidR="00622A1B" w:rsidRPr="004904CD">
          <w:rPr>
            <w:rFonts w:cs="Times New Roman"/>
            <w:color w:val="000000"/>
            <w:szCs w:val="20"/>
            <w:lang w:val="en-US"/>
          </w:rPr>
          <w:fldChar w:fldCharType="begin"/>
        </w:r>
        <w:r w:rsidR="00622A1B" w:rsidRPr="004904CD">
          <w:rPr>
            <w:rFonts w:cs="Times New Roman"/>
            <w:color w:val="000000"/>
            <w:szCs w:val="20"/>
            <w:lang w:val="en-US"/>
          </w:rPr>
          <w:instrText xml:space="preserve"> ADDIN EN.CITE &lt;EndNote&gt;&lt;Cite AuthorYear="1"&gt;&lt;Author&gt;Malone&lt;/Author&gt;&lt;Year&gt;2003&lt;/Year&gt;&lt;RecNum&gt;482&lt;/RecNum&gt;&lt;DisplayText&gt;Malone et al. (2003a)&lt;/DisplayText&gt;&lt;record&gt;&lt;rec-number&gt;482&lt;/rec-number&gt;&lt;foreign-keys&gt;&lt;key app="EN" db-id="swfewpa9jwxef5esrtnxesvkfv90xpsesrsa" timestamp="1451992157"&gt;482&lt;/key&gt;&lt;key app="ENWeb" db-id=""&gt;0&lt;/key&gt;&lt;/foreign-keys&gt;&lt;ref-type name="Journal Article"&gt;17&lt;/ref-type&gt;&lt;contributors&gt;&lt;authors&gt;&lt;author&gt;Malone, M. E.&lt;/author&gt;&lt;author&gt;Appelqvist, I. A. M.&lt;/author&gt;&lt;author&gt;Norton, I. T.&lt;/author&gt;&lt;/authors&gt;&lt;/contributors&gt;&lt;titles&gt;&lt;title&gt;Oral behaviour of food hydrocolloids and emulsions. Part 1. Lubrication and deposition considerations&lt;/title&gt;&lt;secondary-title&gt;Food Hydrocolloids&lt;/secondary-title&gt;&lt;/titles&gt;&lt;periodical&gt;&lt;full-title&gt;Food Hydrocolloids&lt;/full-title&gt;&lt;/periodical&gt;&lt;pages&gt;763-773&lt;/pages&gt;&lt;volume&gt;17&lt;/volume&gt;&lt;number&gt;6&lt;/number&gt;&lt;dates&gt;&lt;year&gt;2003&lt;/year&gt;&lt;pub-dates&gt;&lt;date&gt;Nov&lt;/date&gt;&lt;/pub-dates&gt;&lt;/dates&gt;&lt;isbn&gt;0268-005X&lt;/isbn&gt;&lt;accession-num&gt;WOS:000185663800005&lt;/accession-num&gt;&lt;urls&gt;&lt;related-urls&gt;&lt;url&gt;&amp;lt;Go to ISI&amp;gt;://WOS:000185663800005&lt;/url&gt;&lt;url&gt;http://www.sciencedirect.com/science/article/pii/S0268005X03000973&lt;/url&gt;&lt;/related-urls&gt;&lt;/urls&gt;&lt;electronic-resource-num&gt;10.1016/s0268-005x(03)00097-3&lt;/electronic-resource-num&gt;&lt;/record&gt;&lt;/Cite&gt;&lt;/EndNote&gt;</w:instrText>
        </w:r>
        <w:r w:rsidR="00622A1B" w:rsidRPr="004904CD">
          <w:rPr>
            <w:rFonts w:cs="Times New Roman"/>
            <w:color w:val="000000"/>
            <w:szCs w:val="20"/>
            <w:lang w:val="en-US"/>
          </w:rPr>
          <w:fldChar w:fldCharType="separate"/>
        </w:r>
        <w:r w:rsidR="00622A1B" w:rsidRPr="004904CD">
          <w:rPr>
            <w:rFonts w:cs="Times New Roman"/>
            <w:noProof/>
            <w:color w:val="000000"/>
            <w:szCs w:val="20"/>
            <w:lang w:val="en-US"/>
          </w:rPr>
          <w:t>Malone et al. (2003a)</w:t>
        </w:r>
        <w:r w:rsidR="00622A1B" w:rsidRPr="004904CD">
          <w:rPr>
            <w:rFonts w:cs="Times New Roman"/>
            <w:color w:val="000000"/>
            <w:szCs w:val="20"/>
            <w:lang w:val="en-US"/>
          </w:rPr>
          <w:fldChar w:fldCharType="end"/>
        </w:r>
      </w:hyperlink>
      <w:r w:rsidR="00257027" w:rsidRPr="004904CD">
        <w:rPr>
          <w:rFonts w:cs="Times New Roman"/>
          <w:color w:val="000000"/>
          <w:szCs w:val="20"/>
          <w:lang w:val="en-US"/>
        </w:rPr>
        <w:t xml:space="preserve"> </w:t>
      </w:r>
      <w:proofErr w:type="gramStart"/>
      <w:r w:rsidR="00257027" w:rsidRPr="004904CD">
        <w:rPr>
          <w:rFonts w:cs="Times New Roman"/>
          <w:color w:val="000000"/>
          <w:szCs w:val="20"/>
          <w:lang w:val="en-US"/>
        </w:rPr>
        <w:t>studied</w:t>
      </w:r>
      <w:proofErr w:type="gramEnd"/>
      <w:r w:rsidR="00257027" w:rsidRPr="004904CD">
        <w:rPr>
          <w:rFonts w:cs="Times New Roman"/>
          <w:color w:val="000000"/>
          <w:szCs w:val="20"/>
          <w:lang w:val="en-US"/>
        </w:rPr>
        <w:t xml:space="preserve"> the adsorption </w:t>
      </w:r>
      <w:r w:rsidR="00683390" w:rsidRPr="004904CD">
        <w:rPr>
          <w:rFonts w:cs="Times New Roman"/>
          <w:color w:val="000000"/>
          <w:szCs w:val="20"/>
          <w:lang w:val="en-US"/>
        </w:rPr>
        <w:t xml:space="preserve">to a mucin-coated film </w:t>
      </w:r>
      <w:r w:rsidR="00257027" w:rsidRPr="004904CD">
        <w:rPr>
          <w:rFonts w:cs="Times New Roman"/>
          <w:color w:val="000000"/>
          <w:szCs w:val="20"/>
          <w:lang w:val="en-US"/>
        </w:rPr>
        <w:t>of</w:t>
      </w:r>
      <w:r w:rsidR="00581696" w:rsidRPr="004904CD">
        <w:rPr>
          <w:rFonts w:cs="Times New Roman"/>
          <w:color w:val="000000"/>
          <w:szCs w:val="20"/>
          <w:lang w:val="en-US"/>
        </w:rPr>
        <w:t xml:space="preserve"> oil-in-water emulsions </w:t>
      </w:r>
      <w:r w:rsidR="00683390" w:rsidRPr="004904CD">
        <w:rPr>
          <w:rFonts w:cs="Times New Roman"/>
          <w:color w:val="000000"/>
          <w:szCs w:val="20"/>
          <w:lang w:val="en-US"/>
        </w:rPr>
        <w:lastRenderedPageBreak/>
        <w:t>in comparison</w:t>
      </w:r>
      <w:r w:rsidR="00257027" w:rsidRPr="004904CD">
        <w:rPr>
          <w:rFonts w:cs="Times New Roman"/>
          <w:color w:val="000000"/>
          <w:szCs w:val="20"/>
          <w:lang w:val="en-US"/>
        </w:rPr>
        <w:t xml:space="preserve"> to an oil-in-water emulsion with chitosan</w:t>
      </w:r>
      <w:r w:rsidR="00581696" w:rsidRPr="004904CD">
        <w:rPr>
          <w:rFonts w:cs="Times New Roman"/>
          <w:color w:val="000000"/>
          <w:szCs w:val="20"/>
          <w:lang w:val="en-US"/>
        </w:rPr>
        <w:t xml:space="preserve">. They found that the addition of the </w:t>
      </w:r>
      <w:proofErr w:type="spellStart"/>
      <w:r w:rsidR="00581696" w:rsidRPr="004904CD">
        <w:rPr>
          <w:rFonts w:cs="Times New Roman"/>
          <w:color w:val="000000"/>
          <w:szCs w:val="20"/>
          <w:lang w:val="en-US"/>
        </w:rPr>
        <w:t>mucoadhesive</w:t>
      </w:r>
      <w:proofErr w:type="spellEnd"/>
      <w:r w:rsidR="00BD0CC3" w:rsidRPr="004904CD">
        <w:rPr>
          <w:rFonts w:cs="Times New Roman"/>
          <w:color w:val="000000"/>
          <w:szCs w:val="20"/>
          <w:lang w:val="en-US"/>
        </w:rPr>
        <w:t>, chitosan,</w:t>
      </w:r>
      <w:r w:rsidR="00581696" w:rsidRPr="004904CD">
        <w:rPr>
          <w:rFonts w:cs="Times New Roman"/>
          <w:color w:val="000000"/>
          <w:szCs w:val="20"/>
          <w:lang w:val="en-US"/>
        </w:rPr>
        <w:t xml:space="preserve"> enhanced the affinity of the oil to the mucin film. The authors note that the presence of chitosan resulted in an astringent mouthfeel</w:t>
      </w:r>
      <w:r w:rsidR="007E452A" w:rsidRPr="004904CD">
        <w:rPr>
          <w:rFonts w:cs="Times New Roman"/>
          <w:color w:val="000000"/>
          <w:szCs w:val="20"/>
          <w:lang w:val="en-US"/>
        </w:rPr>
        <w:t xml:space="preserve"> when given to a trained sensory panel</w:t>
      </w:r>
      <w:r w:rsidR="00581696" w:rsidRPr="004904CD">
        <w:rPr>
          <w:rFonts w:cs="Times New Roman"/>
          <w:color w:val="000000"/>
          <w:szCs w:val="20"/>
          <w:lang w:val="en-US"/>
        </w:rPr>
        <w:t>,</w:t>
      </w:r>
      <w:r w:rsidR="002F5EC2" w:rsidRPr="004904CD">
        <w:rPr>
          <w:rFonts w:cs="Times New Roman"/>
          <w:color w:val="000000"/>
          <w:szCs w:val="20"/>
          <w:lang w:val="en-US"/>
        </w:rPr>
        <w:t xml:space="preserve"> which </w:t>
      </w:r>
      <w:r w:rsidR="002E2AD3" w:rsidRPr="004904CD">
        <w:rPr>
          <w:rFonts w:cs="Times New Roman"/>
          <w:color w:val="000000"/>
          <w:szCs w:val="20"/>
          <w:lang w:val="en-US"/>
        </w:rPr>
        <w:t>was</w:t>
      </w:r>
      <w:r w:rsidR="002F5EC2" w:rsidRPr="004904CD">
        <w:rPr>
          <w:rFonts w:cs="Times New Roman"/>
          <w:color w:val="000000"/>
          <w:szCs w:val="20"/>
          <w:lang w:val="en-US"/>
        </w:rPr>
        <w:t xml:space="preserve"> attributed to chitosan binding to mucin molecules causing precipitation </w:t>
      </w:r>
      <w:r w:rsidR="00581696" w:rsidRPr="004904CD">
        <w:rPr>
          <w:rFonts w:cs="Times New Roman"/>
          <w:color w:val="000000"/>
          <w:szCs w:val="20"/>
          <w:lang w:val="en-US"/>
        </w:rPr>
        <w:fldChar w:fldCharType="begin"/>
      </w:r>
      <w:r w:rsidR="009F6392" w:rsidRPr="004904CD">
        <w:rPr>
          <w:rFonts w:cs="Times New Roman"/>
          <w:color w:val="000000"/>
          <w:szCs w:val="20"/>
          <w:lang w:val="en-US"/>
        </w:rPr>
        <w:instrText xml:space="preserve"> ADDIN EN.CITE &lt;EndNote&gt;&lt;Cite&gt;&lt;Author&gt;Malone&lt;/Author&gt;&lt;Year&gt;2003&lt;/Year&gt;&lt;RecNum&gt;482&lt;/RecNum&gt;&lt;DisplayText&gt;(Malone et al., 2003a)&lt;/DisplayText&gt;&lt;record&gt;&lt;rec-number&gt;482&lt;/rec-number&gt;&lt;foreign-keys&gt;&lt;key app="EN" db-id="swfewpa9jwxef5esrtnxesvkfv90xpsesrsa" timestamp="1451992157"&gt;482&lt;/key&gt;&lt;key app="ENWeb" db-id=""&gt;0&lt;/key&gt;&lt;/foreign-keys&gt;&lt;ref-type name="Journal Article"&gt;17&lt;/ref-type&gt;&lt;contributors&gt;&lt;authors&gt;&lt;author&gt;Malone, M. E.&lt;/author&gt;&lt;author&gt;Appelqvist, I. A. M.&lt;/author&gt;&lt;author&gt;Norton, I. T.&lt;/author&gt;&lt;/authors&gt;&lt;/contributors&gt;&lt;titles&gt;&lt;title&gt;Oral behaviour of food hydrocolloids and emulsions. Part 1. Lubrication and deposition considerations&lt;/title&gt;&lt;secondary-title&gt;Food Hydrocolloids&lt;/secondary-title&gt;&lt;/titles&gt;&lt;periodical&gt;&lt;full-title&gt;Food Hydrocolloids&lt;/full-title&gt;&lt;/periodical&gt;&lt;pages&gt;763-773&lt;/pages&gt;&lt;volume&gt;17&lt;/volume&gt;&lt;number&gt;6&lt;/number&gt;&lt;dates&gt;&lt;year&gt;2003&lt;/year&gt;&lt;pub-dates&gt;&lt;date&gt;Nov&lt;/date&gt;&lt;/pub-dates&gt;&lt;/dates&gt;&lt;isbn&gt;0268-005X&lt;/isbn&gt;&lt;accession-num&gt;WOS:000185663800005&lt;/accession-num&gt;&lt;urls&gt;&lt;related-urls&gt;&lt;url&gt;&amp;lt;Go to ISI&amp;gt;://WOS:000185663800005&lt;/url&gt;&lt;url&gt;http://www.sciencedirect.com/science/article/pii/S0268005X03000973&lt;/url&gt;&lt;/related-urls&gt;&lt;/urls&gt;&lt;electronic-resource-num&gt;10.1016/s0268-005x(03)00097-3&lt;/electronic-resource-num&gt;&lt;/record&gt;&lt;/Cite&gt;&lt;/EndNote&gt;</w:instrText>
      </w:r>
      <w:r w:rsidR="00581696" w:rsidRPr="004904CD">
        <w:rPr>
          <w:rFonts w:cs="Times New Roman"/>
          <w:color w:val="000000"/>
          <w:szCs w:val="20"/>
          <w:lang w:val="en-US"/>
        </w:rPr>
        <w:fldChar w:fldCharType="separate"/>
      </w:r>
      <w:r w:rsidR="009F6392" w:rsidRPr="004904CD">
        <w:rPr>
          <w:rFonts w:cs="Times New Roman"/>
          <w:noProof/>
          <w:color w:val="000000"/>
          <w:szCs w:val="20"/>
          <w:lang w:val="en-US"/>
        </w:rPr>
        <w:t>(</w:t>
      </w:r>
      <w:hyperlink w:anchor="_ENREF_93" w:tooltip="Malone, 2003 #482" w:history="1">
        <w:r w:rsidR="00622A1B" w:rsidRPr="004904CD">
          <w:rPr>
            <w:rFonts w:cs="Times New Roman"/>
            <w:noProof/>
            <w:color w:val="000000"/>
            <w:szCs w:val="20"/>
            <w:lang w:val="en-US"/>
          </w:rPr>
          <w:t>Malone et al., 2003a</w:t>
        </w:r>
      </w:hyperlink>
      <w:r w:rsidR="009F6392" w:rsidRPr="004904CD">
        <w:rPr>
          <w:rFonts w:cs="Times New Roman"/>
          <w:noProof/>
          <w:color w:val="000000"/>
          <w:szCs w:val="20"/>
          <w:lang w:val="en-US"/>
        </w:rPr>
        <w:t>)</w:t>
      </w:r>
      <w:r w:rsidR="00581696" w:rsidRPr="004904CD">
        <w:rPr>
          <w:rFonts w:cs="Times New Roman"/>
          <w:color w:val="000000"/>
          <w:szCs w:val="20"/>
          <w:lang w:val="en-US"/>
        </w:rPr>
        <w:fldChar w:fldCharType="end"/>
      </w:r>
      <w:r w:rsidR="00581696" w:rsidRPr="004904CD">
        <w:rPr>
          <w:rFonts w:cs="Times New Roman"/>
          <w:color w:val="000000"/>
          <w:szCs w:val="20"/>
          <w:lang w:val="en-US"/>
        </w:rPr>
        <w:t xml:space="preserve">. This is one of the few studies, which attempts </w:t>
      </w:r>
      <w:proofErr w:type="gramStart"/>
      <w:r w:rsidR="00581696" w:rsidRPr="004904CD">
        <w:rPr>
          <w:rFonts w:cs="Times New Roman"/>
          <w:color w:val="000000"/>
          <w:szCs w:val="20"/>
          <w:lang w:val="en-US"/>
        </w:rPr>
        <w:t>to directly employ</w:t>
      </w:r>
      <w:proofErr w:type="gramEnd"/>
      <w:r w:rsidR="00581696" w:rsidRPr="004904CD">
        <w:rPr>
          <w:rFonts w:cs="Times New Roman"/>
          <w:color w:val="000000"/>
          <w:szCs w:val="20"/>
          <w:lang w:val="en-US"/>
        </w:rPr>
        <w:t xml:space="preserve"> </w:t>
      </w:r>
      <w:proofErr w:type="spellStart"/>
      <w:r w:rsidR="00581696" w:rsidRPr="004904CD">
        <w:rPr>
          <w:rFonts w:cs="Times New Roman"/>
          <w:color w:val="000000"/>
          <w:szCs w:val="20"/>
          <w:lang w:val="en-US"/>
        </w:rPr>
        <w:t>mucoadhesives</w:t>
      </w:r>
      <w:proofErr w:type="spellEnd"/>
      <w:r w:rsidR="00581696" w:rsidRPr="004904CD">
        <w:rPr>
          <w:rFonts w:cs="Times New Roman"/>
          <w:color w:val="000000"/>
          <w:szCs w:val="20"/>
          <w:lang w:val="en-US"/>
        </w:rPr>
        <w:t xml:space="preserve"> as a way to modulate the organoleptic properties of food by texture modulation.</w:t>
      </w:r>
      <w:r w:rsidR="00F069F4" w:rsidRPr="004904CD">
        <w:rPr>
          <w:rFonts w:cs="Times New Roman"/>
          <w:color w:val="000000"/>
          <w:szCs w:val="20"/>
          <w:lang w:val="en-US"/>
        </w:rPr>
        <w:t xml:space="preserve"> </w:t>
      </w:r>
      <w:r w:rsidR="005D5F50" w:rsidRPr="004904CD">
        <w:rPr>
          <w:rFonts w:cs="Times New Roman"/>
          <w:szCs w:val="20"/>
          <w:lang w:val="en-US"/>
        </w:rPr>
        <w:t>There are</w:t>
      </w:r>
      <w:r w:rsidR="008D4408" w:rsidRPr="004904CD">
        <w:rPr>
          <w:rFonts w:cs="Times New Roman"/>
          <w:szCs w:val="20"/>
          <w:lang w:val="en-US"/>
        </w:rPr>
        <w:t>,</w:t>
      </w:r>
      <w:r w:rsidR="005D5F50" w:rsidRPr="004904CD">
        <w:rPr>
          <w:rFonts w:cs="Times New Roman"/>
          <w:szCs w:val="20"/>
          <w:lang w:val="en-US"/>
        </w:rPr>
        <w:t xml:space="preserve"> of course</w:t>
      </w:r>
      <w:r w:rsidR="008D4408" w:rsidRPr="004904CD">
        <w:rPr>
          <w:rFonts w:cs="Times New Roman"/>
          <w:szCs w:val="20"/>
          <w:lang w:val="en-US"/>
        </w:rPr>
        <w:t>,</w:t>
      </w:r>
      <w:r w:rsidR="005D5F50" w:rsidRPr="004904CD">
        <w:rPr>
          <w:rFonts w:cs="Times New Roman"/>
          <w:szCs w:val="20"/>
          <w:lang w:val="en-US"/>
        </w:rPr>
        <w:t xml:space="preserve"> many other studies into the textural aspects of liquid, semi- liquid and semi</w:t>
      </w:r>
      <w:r w:rsidR="002F64D4" w:rsidRPr="004904CD">
        <w:rPr>
          <w:rFonts w:cs="Times New Roman"/>
          <w:szCs w:val="20"/>
          <w:lang w:val="en-US"/>
        </w:rPr>
        <w:t>-</w:t>
      </w:r>
      <w:r w:rsidR="005D5F50" w:rsidRPr="004904CD">
        <w:rPr>
          <w:rFonts w:cs="Times New Roman"/>
          <w:szCs w:val="20"/>
          <w:lang w:val="en-US"/>
        </w:rPr>
        <w:t xml:space="preserve"> solid foods, some of which specifically investigate the interaction between the food and mucosa</w:t>
      </w:r>
      <w:r w:rsidR="008D4408" w:rsidRPr="004904CD">
        <w:rPr>
          <w:rFonts w:cs="Times New Roman"/>
          <w:szCs w:val="20"/>
          <w:lang w:val="en-US"/>
        </w:rPr>
        <w:t xml:space="preserve"> </w:t>
      </w:r>
      <w:r w:rsidR="008D4408" w:rsidRPr="004904CD">
        <w:rPr>
          <w:rFonts w:cs="Times New Roman"/>
          <w:szCs w:val="20"/>
          <w:lang w:val="en-US"/>
        </w:rPr>
        <w:fldChar w:fldCharType="begin">
          <w:fldData xml:space="preserve">PEVuZE5vdGU+PENpdGU+PEF1dGhvcj5DYW5vbjwvQXV0aG9yPjxZZWFyPjIwMTA8L1llYXI+PFJl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</w:fldData>
        </w:fldChar>
      </w:r>
      <w:r w:rsidR="009F6392" w:rsidRPr="004904CD">
        <w:rPr>
          <w:rFonts w:cs="Times New Roman"/>
          <w:szCs w:val="20"/>
          <w:lang w:val="en-US"/>
        </w:rPr>
        <w:instrText xml:space="preserve"> ADDIN EN.CITE </w:instrText>
      </w:r>
      <w:r w:rsidR="009F6392" w:rsidRPr="004904CD">
        <w:rPr>
          <w:rFonts w:cs="Times New Roman"/>
          <w:szCs w:val="20"/>
          <w:lang w:val="en-US"/>
        </w:rPr>
        <w:fldChar w:fldCharType="begin">
          <w:fldData xml:space="preserve">PEVuZE5vdGU+PENpdGU+PEF1dGhvcj5DYW5vbjwvQXV0aG9yPjxZZWFyPjIwMTA8L1llYXI+PFJl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</w:fldData>
        </w:fldChar>
      </w:r>
      <w:r w:rsidR="009F6392" w:rsidRPr="004904CD">
        <w:rPr>
          <w:rFonts w:cs="Times New Roman"/>
          <w:szCs w:val="20"/>
          <w:lang w:val="en-US"/>
        </w:rPr>
        <w:instrText xml:space="preserve"> ADDIN EN.CITE.DATA </w:instrText>
      </w:r>
      <w:r w:rsidR="009F6392" w:rsidRPr="004904CD">
        <w:rPr>
          <w:rFonts w:cs="Times New Roman"/>
          <w:szCs w:val="20"/>
          <w:lang w:val="en-US"/>
        </w:rPr>
      </w:r>
      <w:r w:rsidR="009F6392" w:rsidRPr="004904CD">
        <w:rPr>
          <w:rFonts w:cs="Times New Roman"/>
          <w:szCs w:val="20"/>
          <w:lang w:val="en-US"/>
        </w:rPr>
        <w:fldChar w:fldCharType="end"/>
      </w:r>
      <w:r w:rsidR="008D4408" w:rsidRPr="004904CD">
        <w:rPr>
          <w:rFonts w:cs="Times New Roman"/>
          <w:szCs w:val="20"/>
          <w:lang w:val="en-US"/>
        </w:rPr>
      </w:r>
      <w:r w:rsidR="008D4408" w:rsidRPr="004904CD">
        <w:rPr>
          <w:rFonts w:cs="Times New Roman"/>
          <w:szCs w:val="20"/>
          <w:lang w:val="en-US"/>
        </w:rPr>
        <w:fldChar w:fldCharType="separate"/>
      </w:r>
      <w:r w:rsidR="009F6392" w:rsidRPr="004904CD">
        <w:rPr>
          <w:rFonts w:cs="Times New Roman"/>
          <w:noProof/>
          <w:szCs w:val="20"/>
          <w:lang w:val="en-US"/>
        </w:rPr>
        <w:t>(</w:t>
      </w:r>
      <w:hyperlink w:anchor="_ENREF_24" w:tooltip="Canon, 2010 #539" w:history="1">
        <w:r w:rsidR="00622A1B" w:rsidRPr="004904CD">
          <w:rPr>
            <w:rFonts w:cs="Times New Roman"/>
            <w:noProof/>
            <w:szCs w:val="20"/>
            <w:lang w:val="en-US"/>
          </w:rPr>
          <w:t>Canon, Giuliani, Pate, &amp; Sarni-Manchado, 2010</w:t>
        </w:r>
      </w:hyperlink>
      <w:r w:rsidR="009F6392" w:rsidRPr="004904CD">
        <w:rPr>
          <w:rFonts w:cs="Times New Roman"/>
          <w:noProof/>
          <w:szCs w:val="20"/>
          <w:lang w:val="en-US"/>
        </w:rPr>
        <w:t xml:space="preserve">; </w:t>
      </w:r>
      <w:hyperlink w:anchor="_ENREF_50" w:tooltip="Esteban-Fernandez, 2016 #540" w:history="1">
        <w:r w:rsidR="00622A1B" w:rsidRPr="004904CD">
          <w:rPr>
            <w:rFonts w:cs="Times New Roman"/>
            <w:noProof/>
            <w:szCs w:val="20"/>
            <w:lang w:val="en-US"/>
          </w:rPr>
          <w:t>Esteban-Fernandez et al., 2016</w:t>
        </w:r>
      </w:hyperlink>
      <w:r w:rsidR="009F6392" w:rsidRPr="004904CD">
        <w:rPr>
          <w:rFonts w:cs="Times New Roman"/>
          <w:noProof/>
          <w:szCs w:val="20"/>
          <w:lang w:val="en-US"/>
        </w:rPr>
        <w:t xml:space="preserve">; </w:t>
      </w:r>
      <w:hyperlink w:anchor="_ENREF_150" w:tooltip="van Aken, 2007 #538" w:history="1">
        <w:r w:rsidR="00622A1B" w:rsidRPr="004904CD">
          <w:rPr>
            <w:rFonts w:cs="Times New Roman"/>
            <w:noProof/>
            <w:szCs w:val="20"/>
            <w:lang w:val="en-US"/>
          </w:rPr>
          <w:t>van Aken et al., 2007</w:t>
        </w:r>
      </w:hyperlink>
      <w:r w:rsidR="009F6392" w:rsidRPr="004904CD">
        <w:rPr>
          <w:rFonts w:cs="Times New Roman"/>
          <w:noProof/>
          <w:szCs w:val="20"/>
          <w:lang w:val="en-US"/>
        </w:rPr>
        <w:t xml:space="preserve">; </w:t>
      </w:r>
      <w:hyperlink w:anchor="_ENREF_151" w:tooltip="van Aken, 2011 #537" w:history="1">
        <w:r w:rsidR="00622A1B" w:rsidRPr="004904CD">
          <w:rPr>
            <w:rFonts w:cs="Times New Roman"/>
            <w:noProof/>
            <w:szCs w:val="20"/>
            <w:lang w:val="en-US"/>
          </w:rPr>
          <w:t>van Aken et al., 2011</w:t>
        </w:r>
      </w:hyperlink>
      <w:r w:rsidR="009F6392" w:rsidRPr="004904CD">
        <w:rPr>
          <w:rFonts w:cs="Times New Roman"/>
          <w:noProof/>
          <w:szCs w:val="20"/>
          <w:lang w:val="en-US"/>
        </w:rPr>
        <w:t>)</w:t>
      </w:r>
      <w:r w:rsidR="008D4408" w:rsidRPr="004904CD">
        <w:rPr>
          <w:rFonts w:cs="Times New Roman"/>
          <w:szCs w:val="20"/>
          <w:lang w:val="en-US"/>
        </w:rPr>
        <w:fldChar w:fldCharType="end"/>
      </w:r>
      <w:r w:rsidR="005D5F50" w:rsidRPr="004904CD">
        <w:rPr>
          <w:rFonts w:cs="Times New Roman"/>
          <w:szCs w:val="20"/>
          <w:lang w:val="en-US"/>
        </w:rPr>
        <w:t>.</w:t>
      </w:r>
      <w:r w:rsidR="0012508A" w:rsidRPr="004904CD">
        <w:rPr>
          <w:rFonts w:cs="Times New Roman"/>
          <w:szCs w:val="20"/>
          <w:lang w:val="en-US"/>
        </w:rPr>
        <w:t xml:space="preserve"> Many of these refer to the specific interactions of </w:t>
      </w:r>
      <w:proofErr w:type="spellStart"/>
      <w:r w:rsidR="0012508A" w:rsidRPr="004904CD">
        <w:rPr>
          <w:rFonts w:cs="Times New Roman"/>
          <w:szCs w:val="20"/>
          <w:lang w:val="en-US"/>
        </w:rPr>
        <w:t>flavour</w:t>
      </w:r>
      <w:proofErr w:type="spellEnd"/>
      <w:r w:rsidR="0012508A" w:rsidRPr="004904CD">
        <w:rPr>
          <w:rFonts w:cs="Times New Roman"/>
          <w:szCs w:val="20"/>
          <w:lang w:val="en-US"/>
        </w:rPr>
        <w:t xml:space="preserve"> molecules with the food matrix and oral anatomy</w:t>
      </w:r>
      <w:r w:rsidR="00B5438E" w:rsidRPr="004904CD">
        <w:rPr>
          <w:rFonts w:cs="Times New Roman"/>
          <w:szCs w:val="20"/>
          <w:lang w:val="en-US"/>
        </w:rPr>
        <w:t xml:space="preserve">, however, select studies have investigated the influence of hydrocolloids on the textural perception of emulsions </w:t>
      </w:r>
      <w:r w:rsidR="00B5438E" w:rsidRPr="004904CD">
        <w:rPr>
          <w:rFonts w:cs="Times New Roman"/>
          <w:szCs w:val="20"/>
          <w:lang w:val="en-US"/>
        </w:rPr>
        <w:fldChar w:fldCharType="begin">
          <w:fldData xml:space="preserve">PEVuZE5vdGU+PENpdGU+PEF1dGhvcj5TaWxsZXR0aTwvQXV0aG9yPjxZZWFyPjIwMDc8L1llYXI+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</w:fldData>
        </w:fldChar>
      </w:r>
      <w:r w:rsidR="00B36009" w:rsidRPr="004904CD">
        <w:rPr>
          <w:rFonts w:cs="Times New Roman"/>
          <w:szCs w:val="20"/>
          <w:lang w:val="en-US"/>
        </w:rPr>
        <w:instrText xml:space="preserve"> ADDIN EN.CITE </w:instrText>
      </w:r>
      <w:r w:rsidR="00B36009" w:rsidRPr="004904CD">
        <w:rPr>
          <w:rFonts w:cs="Times New Roman"/>
          <w:szCs w:val="20"/>
          <w:lang w:val="en-US"/>
        </w:rPr>
        <w:fldChar w:fldCharType="begin">
          <w:fldData xml:space="preserve">PEVuZE5vdGU+PENpdGU+PEF1dGhvcj5TaWxsZXR0aTwvQXV0aG9yPjxZZWFyPjIwMDc8L1llYXI+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</w:fldData>
        </w:fldChar>
      </w:r>
      <w:r w:rsidR="00B36009" w:rsidRPr="004904CD">
        <w:rPr>
          <w:rFonts w:cs="Times New Roman"/>
          <w:szCs w:val="20"/>
          <w:lang w:val="en-US"/>
        </w:rPr>
        <w:instrText xml:space="preserve"> ADDIN EN.CITE.DATA </w:instrText>
      </w:r>
      <w:r w:rsidR="00B36009" w:rsidRPr="004904CD">
        <w:rPr>
          <w:rFonts w:cs="Times New Roman"/>
          <w:szCs w:val="20"/>
          <w:lang w:val="en-US"/>
        </w:rPr>
      </w:r>
      <w:r w:rsidR="00B36009" w:rsidRPr="004904CD">
        <w:rPr>
          <w:rFonts w:cs="Times New Roman"/>
          <w:szCs w:val="20"/>
          <w:lang w:val="en-US"/>
        </w:rPr>
        <w:fldChar w:fldCharType="end"/>
      </w:r>
      <w:r w:rsidR="00B5438E" w:rsidRPr="004904CD">
        <w:rPr>
          <w:rFonts w:cs="Times New Roman"/>
          <w:szCs w:val="20"/>
          <w:lang w:val="en-US"/>
        </w:rPr>
      </w:r>
      <w:r w:rsidR="00B5438E" w:rsidRPr="004904CD">
        <w:rPr>
          <w:rFonts w:cs="Times New Roman"/>
          <w:szCs w:val="20"/>
          <w:lang w:val="en-US"/>
        </w:rPr>
        <w:fldChar w:fldCharType="separate"/>
      </w:r>
      <w:r w:rsidR="00B5438E" w:rsidRPr="004904CD">
        <w:rPr>
          <w:rFonts w:cs="Times New Roman"/>
          <w:noProof/>
          <w:szCs w:val="20"/>
          <w:lang w:val="en-US"/>
        </w:rPr>
        <w:t>(</w:t>
      </w:r>
      <w:hyperlink w:anchor="_ENREF_130" w:tooltip="Silletti, 2007 #574" w:history="1">
        <w:r w:rsidR="00622A1B" w:rsidRPr="004904CD">
          <w:rPr>
            <w:rFonts w:cs="Times New Roman"/>
            <w:noProof/>
            <w:szCs w:val="20"/>
            <w:lang w:val="en-US"/>
          </w:rPr>
          <w:t>Silletti, Vingerhoeds, Norde, &amp; Van Aken, 2007a</w:t>
        </w:r>
      </w:hyperlink>
      <w:r w:rsidR="00B5438E" w:rsidRPr="004904CD">
        <w:rPr>
          <w:rFonts w:cs="Times New Roman"/>
          <w:noProof/>
          <w:szCs w:val="20"/>
          <w:lang w:val="en-US"/>
        </w:rPr>
        <w:t xml:space="preserve">; </w:t>
      </w:r>
      <w:hyperlink w:anchor="_ENREF_150" w:tooltip="van Aken, 2007 #538" w:history="1">
        <w:r w:rsidR="00622A1B" w:rsidRPr="004904CD">
          <w:rPr>
            <w:rFonts w:cs="Times New Roman"/>
            <w:noProof/>
            <w:szCs w:val="20"/>
            <w:lang w:val="en-US"/>
          </w:rPr>
          <w:t>van Aken et al., 2007</w:t>
        </w:r>
      </w:hyperlink>
      <w:r w:rsidR="00B5438E" w:rsidRPr="004904CD">
        <w:rPr>
          <w:rFonts w:cs="Times New Roman"/>
          <w:noProof/>
          <w:szCs w:val="20"/>
          <w:lang w:val="en-US"/>
        </w:rPr>
        <w:t xml:space="preserve">; </w:t>
      </w:r>
      <w:hyperlink w:anchor="_ENREF_151" w:tooltip="van Aken, 2011 #537" w:history="1">
        <w:r w:rsidR="00622A1B" w:rsidRPr="004904CD">
          <w:rPr>
            <w:rFonts w:cs="Times New Roman"/>
            <w:noProof/>
            <w:szCs w:val="20"/>
            <w:lang w:val="en-US"/>
          </w:rPr>
          <w:t>van Aken et al., 2011</w:t>
        </w:r>
      </w:hyperlink>
      <w:r w:rsidR="00B5438E" w:rsidRPr="004904CD">
        <w:rPr>
          <w:rFonts w:cs="Times New Roman"/>
          <w:noProof/>
          <w:szCs w:val="20"/>
          <w:lang w:val="en-US"/>
        </w:rPr>
        <w:t>)</w:t>
      </w:r>
      <w:r w:rsidR="00B5438E" w:rsidRPr="004904CD">
        <w:rPr>
          <w:rFonts w:cs="Times New Roman"/>
          <w:szCs w:val="20"/>
          <w:lang w:val="en-US"/>
        </w:rPr>
        <w:fldChar w:fldCharType="end"/>
      </w:r>
      <w:r w:rsidR="0012508A" w:rsidRPr="004904CD">
        <w:rPr>
          <w:rFonts w:cs="Times New Roman"/>
          <w:szCs w:val="20"/>
          <w:lang w:val="en-US"/>
        </w:rPr>
        <w:t xml:space="preserve">. </w:t>
      </w:r>
    </w:p>
    <w:p w14:paraId="4ED079FB" w14:textId="6A2313B9" w:rsidR="00E2022C" w:rsidRPr="004904CD" w:rsidRDefault="00581696" w:rsidP="0048612C">
      <w:pPr>
        <w:pStyle w:val="CommentText"/>
        <w:jc w:val="both"/>
        <w:rPr>
          <w:rFonts w:cs="Times New Roman"/>
          <w:color w:val="000000"/>
          <w:lang w:val="en-US"/>
        </w:rPr>
      </w:pPr>
      <w:r w:rsidRPr="004904CD">
        <w:rPr>
          <w:rFonts w:cs="Times New Roman"/>
          <w:color w:val="000000"/>
          <w:szCs w:val="20"/>
          <w:lang w:val="en-US"/>
        </w:rPr>
        <w:t>Most of the studies regarding</w:t>
      </w:r>
      <w:r w:rsidR="00683390" w:rsidRPr="004904CD">
        <w:rPr>
          <w:rFonts w:cs="Times New Roman"/>
          <w:color w:val="000000"/>
          <w:szCs w:val="20"/>
          <w:lang w:val="en-US"/>
        </w:rPr>
        <w:t xml:space="preserve"> the effect of</w:t>
      </w:r>
      <w:r w:rsidRPr="004904CD">
        <w:rPr>
          <w:rFonts w:cs="Times New Roman"/>
          <w:color w:val="000000"/>
          <w:szCs w:val="20"/>
          <w:lang w:val="en-US"/>
        </w:rPr>
        <w:t xml:space="preserve"> polysaccharide thickeners on texture are focused on liquid products </w:t>
      </w:r>
      <w:r w:rsidR="00C71867" w:rsidRPr="004904CD">
        <w:rPr>
          <w:rFonts w:cs="Times New Roman"/>
          <w:color w:val="000000"/>
          <w:szCs w:val="20"/>
          <w:lang w:val="en-US"/>
        </w:rPr>
        <w:fldChar w:fldCharType="begin">
          <w:fldData xml:space="preserve">PEVuZE5vdGU+PENpdGU+PEF1dGhvcj52YW4gVmxpZXQ8L0F1dGhvcj48WWVhcj4yMDA5PC9ZZWFy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</w:fldData>
        </w:fldChar>
      </w:r>
      <w:r w:rsidR="00B36009" w:rsidRPr="004904CD">
        <w:rPr>
          <w:rFonts w:cs="Times New Roman"/>
          <w:color w:val="000000"/>
          <w:szCs w:val="20"/>
          <w:lang w:val="en-US"/>
        </w:rPr>
        <w:instrText xml:space="preserve"> ADDIN EN.CITE </w:instrText>
      </w:r>
      <w:r w:rsidR="00B36009" w:rsidRPr="004904CD">
        <w:rPr>
          <w:rFonts w:cs="Times New Roman"/>
          <w:color w:val="000000"/>
          <w:szCs w:val="20"/>
          <w:lang w:val="en-US"/>
        </w:rPr>
        <w:fldChar w:fldCharType="begin">
          <w:fldData xml:space="preserve">PEVuZE5vdGU+PENpdGU+PEF1dGhvcj52YW4gVmxpZXQ8L0F1dGhvcj48WWVhcj4yMDA5PC9ZZWFy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</w:fldData>
        </w:fldChar>
      </w:r>
      <w:r w:rsidR="00B36009" w:rsidRPr="004904CD">
        <w:rPr>
          <w:rFonts w:cs="Times New Roman"/>
          <w:color w:val="000000"/>
          <w:szCs w:val="20"/>
          <w:lang w:val="en-US"/>
        </w:rPr>
        <w:instrText xml:space="preserve"> ADDIN EN.CITE.DATA </w:instrText>
      </w:r>
      <w:r w:rsidR="00B36009" w:rsidRPr="004904CD">
        <w:rPr>
          <w:rFonts w:cs="Times New Roman"/>
          <w:color w:val="000000"/>
          <w:szCs w:val="20"/>
          <w:lang w:val="en-US"/>
        </w:rPr>
      </w:r>
      <w:r w:rsidR="00B36009" w:rsidRPr="004904CD">
        <w:rPr>
          <w:rFonts w:cs="Times New Roman"/>
          <w:color w:val="000000"/>
          <w:szCs w:val="20"/>
          <w:lang w:val="en-US"/>
        </w:rPr>
        <w:fldChar w:fldCharType="end"/>
      </w:r>
      <w:r w:rsidR="00C71867" w:rsidRPr="004904CD">
        <w:rPr>
          <w:rFonts w:cs="Times New Roman"/>
          <w:color w:val="000000"/>
          <w:szCs w:val="20"/>
          <w:lang w:val="en-US"/>
        </w:rPr>
      </w:r>
      <w:r w:rsidR="00C71867" w:rsidRPr="004904CD">
        <w:rPr>
          <w:rFonts w:cs="Times New Roman"/>
          <w:color w:val="000000"/>
          <w:szCs w:val="20"/>
          <w:lang w:val="en-US"/>
        </w:rPr>
        <w:fldChar w:fldCharType="separate"/>
      </w:r>
      <w:r w:rsidR="00C71867" w:rsidRPr="004904CD">
        <w:rPr>
          <w:rFonts w:cs="Times New Roman"/>
          <w:noProof/>
          <w:color w:val="000000"/>
          <w:szCs w:val="20"/>
          <w:lang w:val="en-US"/>
        </w:rPr>
        <w:t>(</w:t>
      </w:r>
      <w:hyperlink w:anchor="_ENREF_153" w:tooltip="van Vliet, 2009 #461" w:history="1">
        <w:r w:rsidR="00622A1B" w:rsidRPr="004904CD">
          <w:rPr>
            <w:rFonts w:cs="Times New Roman"/>
            <w:noProof/>
            <w:color w:val="000000"/>
            <w:szCs w:val="20"/>
            <w:lang w:val="en-US"/>
          </w:rPr>
          <w:t>van Vliet et al., 2009</w:t>
        </w:r>
      </w:hyperlink>
      <w:proofErr w:type="gramStart"/>
      <w:r w:rsidR="00C71867" w:rsidRPr="004904CD">
        <w:rPr>
          <w:rFonts w:cs="Times New Roman"/>
          <w:noProof/>
          <w:color w:val="000000"/>
          <w:szCs w:val="20"/>
          <w:lang w:val="en-US"/>
        </w:rPr>
        <w:t xml:space="preserve">; </w:t>
      </w:r>
      <w:hyperlink w:anchor="_ENREF_159" w:tooltip="Wendin, 2001 #496" w:history="1">
        <w:r w:rsidR="00622A1B" w:rsidRPr="004904CD">
          <w:rPr>
            <w:rFonts w:cs="Times New Roman"/>
            <w:noProof/>
            <w:color w:val="000000"/>
            <w:szCs w:val="20"/>
            <w:lang w:val="en-US"/>
          </w:rPr>
          <w:t>Wendin &amp; Hall, 2001</w:t>
        </w:r>
      </w:hyperlink>
      <w:r w:rsidR="00C71867" w:rsidRPr="004904CD">
        <w:rPr>
          <w:rFonts w:cs="Times New Roman"/>
          <w:noProof/>
          <w:color w:val="000000"/>
          <w:szCs w:val="20"/>
          <w:lang w:val="en-US"/>
        </w:rPr>
        <w:t>;</w:t>
      </w:r>
      <w:proofErr w:type="gramEnd"/>
      <w:r w:rsidR="00C71867" w:rsidRPr="004904CD">
        <w:rPr>
          <w:rFonts w:cs="Times New Roman"/>
          <w:noProof/>
          <w:color w:val="000000"/>
          <w:szCs w:val="20"/>
          <w:lang w:val="en-US"/>
        </w:rPr>
        <w:t xml:space="preserve"> </w:t>
      </w:r>
      <w:hyperlink w:anchor="_ENREF_160" w:tooltip="Wendin, 1997 #497" w:history="1">
        <w:r w:rsidR="00622A1B" w:rsidRPr="004904CD">
          <w:rPr>
            <w:rFonts w:cs="Times New Roman"/>
            <w:noProof/>
            <w:color w:val="000000"/>
            <w:szCs w:val="20"/>
            <w:lang w:val="en-US"/>
          </w:rPr>
          <w:t>Wendin, Solheim, Allmere, &amp; Johansson, 1997</w:t>
        </w:r>
      </w:hyperlink>
      <w:r w:rsidR="00C71867" w:rsidRPr="004904CD">
        <w:rPr>
          <w:rFonts w:cs="Times New Roman"/>
          <w:noProof/>
          <w:color w:val="000000"/>
          <w:szCs w:val="20"/>
          <w:lang w:val="en-US"/>
        </w:rPr>
        <w:t>)</w:t>
      </w:r>
      <w:r w:rsidR="00C71867" w:rsidRPr="004904CD">
        <w:rPr>
          <w:rFonts w:cs="Times New Roman"/>
          <w:color w:val="000000"/>
          <w:szCs w:val="20"/>
          <w:lang w:val="en-US"/>
        </w:rPr>
        <w:fldChar w:fldCharType="end"/>
      </w:r>
      <w:r w:rsidR="00C71867" w:rsidRPr="004904CD">
        <w:rPr>
          <w:rFonts w:cs="Times New Roman"/>
          <w:color w:val="000000"/>
          <w:szCs w:val="20"/>
          <w:lang w:val="en-US"/>
        </w:rPr>
        <w:t>.</w:t>
      </w:r>
      <w:r w:rsidR="0048612C" w:rsidRPr="004904CD">
        <w:rPr>
          <w:rFonts w:cs="Times New Roman"/>
          <w:color w:val="000000"/>
          <w:szCs w:val="20"/>
          <w:lang w:val="en-US"/>
        </w:rPr>
        <w:t xml:space="preserve"> </w:t>
      </w:r>
      <w:r w:rsidR="00683390" w:rsidRPr="004904CD">
        <w:rPr>
          <w:rFonts w:cs="Times New Roman"/>
          <w:color w:val="000000"/>
          <w:szCs w:val="20"/>
          <w:lang w:val="en-US"/>
        </w:rPr>
        <w:t xml:space="preserve">The nature of the food matrix is of paramount importance when considering </w:t>
      </w:r>
      <w:r w:rsidR="00633230" w:rsidRPr="004904CD">
        <w:rPr>
          <w:rFonts w:cs="Times New Roman"/>
          <w:color w:val="000000"/>
          <w:szCs w:val="20"/>
          <w:lang w:val="en-US"/>
        </w:rPr>
        <w:t xml:space="preserve">the effect of </w:t>
      </w:r>
      <w:proofErr w:type="spellStart"/>
      <w:r w:rsidR="00633230" w:rsidRPr="004904CD">
        <w:rPr>
          <w:rFonts w:cs="Times New Roman"/>
          <w:color w:val="000000"/>
          <w:szCs w:val="20"/>
          <w:lang w:val="en-US"/>
        </w:rPr>
        <w:t>mucoadhesive</w:t>
      </w:r>
      <w:proofErr w:type="spellEnd"/>
      <w:r w:rsidR="00633230" w:rsidRPr="004904CD">
        <w:rPr>
          <w:rFonts w:cs="Times New Roman"/>
          <w:color w:val="000000"/>
          <w:szCs w:val="20"/>
          <w:lang w:val="en-US"/>
        </w:rPr>
        <w:t xml:space="preserve"> polysaccharides.</w:t>
      </w:r>
      <w:r w:rsidR="00E2022C" w:rsidRPr="004904CD">
        <w:rPr>
          <w:rFonts w:cs="Times New Roman"/>
          <w:color w:val="000000"/>
          <w:lang w:val="en-US"/>
        </w:rPr>
        <w:t xml:space="preserve"> The literature to date has focused on analyzing the sensory impact of polysaccharides </w:t>
      </w:r>
      <w:r w:rsidR="00633230" w:rsidRPr="004904CD">
        <w:rPr>
          <w:rFonts w:cs="Times New Roman"/>
          <w:color w:val="000000"/>
          <w:lang w:val="en-US"/>
        </w:rPr>
        <w:t>on</w:t>
      </w:r>
      <w:r w:rsidR="00E2022C" w:rsidRPr="004904CD">
        <w:rPr>
          <w:rFonts w:cs="Times New Roman"/>
          <w:color w:val="000000"/>
          <w:lang w:val="en-US"/>
        </w:rPr>
        <w:t xml:space="preserve"> liquid and </w:t>
      </w:r>
      <w:r w:rsidR="007E7286" w:rsidRPr="004904CD">
        <w:rPr>
          <w:rFonts w:cs="Times New Roman"/>
          <w:color w:val="000000"/>
          <w:lang w:val="en-US"/>
        </w:rPr>
        <w:t>semi-</w:t>
      </w:r>
      <w:r w:rsidR="00E2022C" w:rsidRPr="004904CD">
        <w:rPr>
          <w:rFonts w:cs="Times New Roman"/>
          <w:color w:val="000000"/>
          <w:lang w:val="en-US"/>
        </w:rPr>
        <w:t xml:space="preserve">solid products, as this is where their viscosity and emulsifying properties can be </w:t>
      </w:r>
      <w:proofErr w:type="spellStart"/>
      <w:r w:rsidR="00E2022C" w:rsidRPr="004904CD">
        <w:rPr>
          <w:rFonts w:cs="Times New Roman"/>
          <w:color w:val="000000"/>
          <w:lang w:val="en-US"/>
        </w:rPr>
        <w:t>util</w:t>
      </w:r>
      <w:r w:rsidR="00FE28A8" w:rsidRPr="004904CD">
        <w:rPr>
          <w:rFonts w:cs="Times New Roman"/>
          <w:color w:val="000000"/>
          <w:lang w:val="en-US"/>
        </w:rPr>
        <w:t>ised</w:t>
      </w:r>
      <w:proofErr w:type="spellEnd"/>
      <w:r w:rsidR="00E2022C" w:rsidRPr="004904CD">
        <w:rPr>
          <w:rFonts w:cs="Times New Roman"/>
          <w:color w:val="000000"/>
          <w:lang w:val="en-US"/>
        </w:rPr>
        <w:t xml:space="preserve"> most effectively. However, the results from these studies</w:t>
      </w:r>
      <w:r w:rsidR="00633230" w:rsidRPr="004904CD">
        <w:rPr>
          <w:rFonts w:cs="Times New Roman"/>
          <w:color w:val="000000"/>
          <w:lang w:val="en-US"/>
        </w:rPr>
        <w:t>,</w:t>
      </w:r>
      <w:r w:rsidR="00E2022C" w:rsidRPr="004904CD">
        <w:rPr>
          <w:rFonts w:cs="Times New Roman"/>
          <w:color w:val="000000"/>
          <w:lang w:val="en-US"/>
        </w:rPr>
        <w:t xml:space="preserve"> and the</w:t>
      </w:r>
      <w:r w:rsidR="00633230" w:rsidRPr="004904CD">
        <w:rPr>
          <w:rFonts w:cs="Times New Roman"/>
          <w:color w:val="000000"/>
          <w:lang w:val="en-US"/>
        </w:rPr>
        <w:t xml:space="preserve"> likely role of </w:t>
      </w:r>
      <w:proofErr w:type="spellStart"/>
      <w:r w:rsidR="00633230" w:rsidRPr="004904CD">
        <w:rPr>
          <w:rFonts w:cs="Times New Roman"/>
          <w:color w:val="000000"/>
          <w:lang w:val="en-US"/>
        </w:rPr>
        <w:t>mucoadhesion</w:t>
      </w:r>
      <w:proofErr w:type="spellEnd"/>
      <w:r w:rsidR="00633230" w:rsidRPr="004904CD">
        <w:rPr>
          <w:rFonts w:cs="Times New Roman"/>
          <w:color w:val="000000"/>
          <w:lang w:val="en-US"/>
        </w:rPr>
        <w:t xml:space="preserve"> in contributing to the changes in sensory perception,</w:t>
      </w:r>
      <w:r w:rsidR="00E2022C" w:rsidRPr="004904CD">
        <w:rPr>
          <w:rFonts w:cs="Times New Roman"/>
          <w:color w:val="000000"/>
          <w:lang w:val="en-US"/>
        </w:rPr>
        <w:t xml:space="preserve"> may </w:t>
      </w:r>
      <w:r w:rsidR="00633230" w:rsidRPr="004904CD">
        <w:rPr>
          <w:rFonts w:cs="Times New Roman"/>
          <w:color w:val="000000"/>
          <w:lang w:val="en-US"/>
        </w:rPr>
        <w:t>generate</w:t>
      </w:r>
      <w:r w:rsidR="00E2022C" w:rsidRPr="004904CD">
        <w:rPr>
          <w:rFonts w:cs="Times New Roman"/>
          <w:color w:val="000000"/>
          <w:lang w:val="en-US"/>
        </w:rPr>
        <w:t xml:space="preserve"> interest in incorporating these </w:t>
      </w:r>
      <w:proofErr w:type="spellStart"/>
      <w:r w:rsidR="00E2022C" w:rsidRPr="004904CD">
        <w:rPr>
          <w:rFonts w:cs="Times New Roman"/>
          <w:color w:val="000000"/>
          <w:lang w:val="en-US"/>
        </w:rPr>
        <w:t>mucoadhesives</w:t>
      </w:r>
      <w:proofErr w:type="spellEnd"/>
      <w:r w:rsidR="00E2022C" w:rsidRPr="004904CD">
        <w:rPr>
          <w:rFonts w:cs="Times New Roman"/>
          <w:color w:val="000000"/>
          <w:lang w:val="en-US"/>
        </w:rPr>
        <w:t xml:space="preserve"> into dry food products. For many </w:t>
      </w:r>
      <w:proofErr w:type="spellStart"/>
      <w:r w:rsidR="00E2022C" w:rsidRPr="004904CD">
        <w:rPr>
          <w:rFonts w:cs="Times New Roman"/>
          <w:color w:val="000000"/>
          <w:lang w:val="en-US"/>
        </w:rPr>
        <w:t>mucoadhesives</w:t>
      </w:r>
      <w:proofErr w:type="spellEnd"/>
      <w:r w:rsidR="00E2022C" w:rsidRPr="004904CD">
        <w:rPr>
          <w:rFonts w:cs="Times New Roman"/>
          <w:color w:val="000000"/>
          <w:lang w:val="en-US"/>
        </w:rPr>
        <w:t xml:space="preserve">, the solid form has the highest </w:t>
      </w:r>
      <w:proofErr w:type="spellStart"/>
      <w:r w:rsidR="00E2022C" w:rsidRPr="004904CD">
        <w:rPr>
          <w:rFonts w:cs="Times New Roman"/>
          <w:color w:val="000000"/>
          <w:lang w:val="en-US"/>
        </w:rPr>
        <w:t>mucoadhesive</w:t>
      </w:r>
      <w:proofErr w:type="spellEnd"/>
      <w:r w:rsidR="00E2022C" w:rsidRPr="004904CD">
        <w:rPr>
          <w:rFonts w:cs="Times New Roman"/>
          <w:color w:val="000000"/>
          <w:lang w:val="en-US"/>
        </w:rPr>
        <w:t xml:space="preserve"> strength</w:t>
      </w:r>
      <w:r w:rsidR="00633230" w:rsidRPr="004904CD">
        <w:rPr>
          <w:rFonts w:cs="Times New Roman"/>
          <w:color w:val="000000"/>
          <w:lang w:val="en-US"/>
        </w:rPr>
        <w:t xml:space="preserve">, due to swelling and spreading behavior upon contact with </w:t>
      </w:r>
      <w:r w:rsidR="00E2022C" w:rsidRPr="004904CD">
        <w:rPr>
          <w:rFonts w:cs="Times New Roman"/>
          <w:color w:val="000000"/>
          <w:lang w:val="en-US"/>
        </w:rPr>
        <w:t>the moist muc</w:t>
      </w:r>
      <w:r w:rsidR="00633230" w:rsidRPr="004904CD">
        <w:rPr>
          <w:rFonts w:cs="Times New Roman"/>
          <w:color w:val="000000"/>
          <w:lang w:val="en-US"/>
        </w:rPr>
        <w:t>osal surface of the oral cavity.</w:t>
      </w:r>
      <w:r w:rsidR="00E2022C" w:rsidRPr="004904CD">
        <w:rPr>
          <w:rFonts w:cs="Times New Roman"/>
          <w:color w:val="000000"/>
          <w:lang w:val="en-US"/>
        </w:rPr>
        <w:t xml:space="preserve"> </w:t>
      </w:r>
      <w:r w:rsidR="00633230" w:rsidRPr="004904CD">
        <w:rPr>
          <w:rFonts w:cs="Times New Roman"/>
          <w:color w:val="000000"/>
          <w:lang w:val="en-US"/>
        </w:rPr>
        <w:t>This results</w:t>
      </w:r>
      <w:r w:rsidR="00E2022C" w:rsidRPr="004904CD">
        <w:rPr>
          <w:rFonts w:cs="Times New Roman"/>
          <w:color w:val="000000"/>
          <w:lang w:val="en-US"/>
        </w:rPr>
        <w:t xml:space="preserve"> in a</w:t>
      </w:r>
      <w:r w:rsidR="00633230" w:rsidRPr="004904CD">
        <w:rPr>
          <w:rFonts w:cs="Times New Roman"/>
          <w:color w:val="000000"/>
          <w:lang w:val="en-US"/>
        </w:rPr>
        <w:t xml:space="preserve"> strong, lubricating</w:t>
      </w:r>
      <w:r w:rsidR="00E2022C" w:rsidRPr="004904CD">
        <w:rPr>
          <w:rFonts w:cs="Times New Roman"/>
          <w:color w:val="000000"/>
          <w:lang w:val="en-US"/>
        </w:rPr>
        <w:t xml:space="preserve">, adhesive joint. To date, and to the best of the authors’ knowledge, there are no studies investigating </w:t>
      </w:r>
      <w:proofErr w:type="spellStart"/>
      <w:r w:rsidR="00E2022C" w:rsidRPr="004904CD">
        <w:rPr>
          <w:rFonts w:cs="Times New Roman"/>
          <w:color w:val="000000"/>
          <w:lang w:val="en-US"/>
        </w:rPr>
        <w:t>mucoadhesive</w:t>
      </w:r>
      <w:proofErr w:type="spellEnd"/>
      <w:r w:rsidR="00E2022C" w:rsidRPr="004904CD">
        <w:rPr>
          <w:rFonts w:cs="Times New Roman"/>
          <w:color w:val="000000"/>
          <w:lang w:val="en-US"/>
        </w:rPr>
        <w:t xml:space="preserve"> polysaccharides in dry, solid food products. </w:t>
      </w:r>
    </w:p>
    <w:p w14:paraId="7710C0EB" w14:textId="125CB692" w:rsidR="004E40DA" w:rsidRPr="004904CD" w:rsidRDefault="00B43E42" w:rsidP="00F069F4">
      <w:pPr>
        <w:pStyle w:val="Heading2"/>
        <w:jc w:val="both"/>
      </w:pPr>
      <w:bookmarkStart w:id="15" w:name="_Toc476239838"/>
      <w:proofErr w:type="spellStart"/>
      <w:r w:rsidRPr="004904CD">
        <w:t>Mucoadhesion</w:t>
      </w:r>
      <w:proofErr w:type="spellEnd"/>
      <w:r w:rsidRPr="004904CD">
        <w:t xml:space="preserve"> by </w:t>
      </w:r>
      <w:r w:rsidR="0097533C" w:rsidRPr="004904CD">
        <w:t>native compounds in food</w:t>
      </w:r>
      <w:bookmarkEnd w:id="15"/>
    </w:p>
    <w:p w14:paraId="243BA158" w14:textId="68CF946F" w:rsidR="001929C2" w:rsidRPr="004904CD" w:rsidRDefault="001929C2" w:rsidP="001929C2">
      <w:pPr>
        <w:autoSpaceDE w:val="0"/>
        <w:adjustRightInd w:val="0"/>
        <w:ind w:firstLine="0"/>
        <w:jc w:val="both"/>
        <w:rPr>
          <w:rFonts w:cs="Times New Roman"/>
          <w:color w:val="000000"/>
          <w:lang w:val="en-US"/>
        </w:rPr>
      </w:pPr>
      <w:r w:rsidRPr="004904CD">
        <w:rPr>
          <w:rFonts w:cs="Times New Roman"/>
          <w:color w:val="000000"/>
          <w:lang w:val="en-US"/>
        </w:rPr>
        <w:t xml:space="preserve">When considering </w:t>
      </w:r>
      <w:proofErr w:type="spellStart"/>
      <w:r w:rsidRPr="004904CD">
        <w:rPr>
          <w:rFonts w:cs="Times New Roman"/>
          <w:color w:val="000000"/>
          <w:lang w:val="en-US"/>
        </w:rPr>
        <w:t>mucoadhesion</w:t>
      </w:r>
      <w:proofErr w:type="spellEnd"/>
      <w:r w:rsidRPr="004904CD">
        <w:rPr>
          <w:rFonts w:cs="Times New Roman"/>
          <w:color w:val="000000"/>
          <w:lang w:val="en-US"/>
        </w:rPr>
        <w:t xml:space="preserve"> in foods, added ingredients are not the only substan</w:t>
      </w:r>
      <w:r w:rsidR="002B7993" w:rsidRPr="004904CD">
        <w:rPr>
          <w:rFonts w:cs="Times New Roman"/>
          <w:color w:val="000000"/>
          <w:lang w:val="en-US"/>
        </w:rPr>
        <w:t xml:space="preserve">ces to consider as </w:t>
      </w:r>
      <w:proofErr w:type="spellStart"/>
      <w:r w:rsidR="002B7993" w:rsidRPr="004904CD">
        <w:rPr>
          <w:rFonts w:cs="Times New Roman"/>
          <w:color w:val="000000"/>
          <w:lang w:val="en-US"/>
        </w:rPr>
        <w:t>mucoadhesive</w:t>
      </w:r>
      <w:proofErr w:type="spellEnd"/>
      <w:r w:rsidRPr="004904CD">
        <w:rPr>
          <w:rFonts w:cs="Times New Roman"/>
          <w:color w:val="000000"/>
          <w:lang w:val="en-US"/>
        </w:rPr>
        <w:t xml:space="preserve">; compounds found naturally in food products can also have </w:t>
      </w:r>
      <w:proofErr w:type="spellStart"/>
      <w:r w:rsidRPr="004904CD">
        <w:rPr>
          <w:rFonts w:cs="Times New Roman"/>
          <w:color w:val="000000"/>
          <w:lang w:val="en-US"/>
        </w:rPr>
        <w:t>mucoadhesive</w:t>
      </w:r>
      <w:proofErr w:type="spellEnd"/>
      <w:r w:rsidRPr="004904CD">
        <w:rPr>
          <w:rFonts w:cs="Times New Roman"/>
          <w:color w:val="000000"/>
          <w:lang w:val="en-US"/>
        </w:rPr>
        <w:t xml:space="preserve"> </w:t>
      </w:r>
      <w:r w:rsidR="00FD0BC4" w:rsidRPr="004904CD">
        <w:rPr>
          <w:rFonts w:cs="Times New Roman"/>
          <w:color w:val="000000"/>
          <w:lang w:val="en-US"/>
        </w:rPr>
        <w:t>properties</w:t>
      </w:r>
      <w:r w:rsidRPr="004904CD">
        <w:rPr>
          <w:rFonts w:cs="Times New Roman"/>
          <w:color w:val="000000"/>
          <w:lang w:val="en-US"/>
        </w:rPr>
        <w:t xml:space="preserve">, and therefore the </w:t>
      </w:r>
      <w:r w:rsidR="00FD0BC4" w:rsidRPr="004904CD">
        <w:rPr>
          <w:rFonts w:cs="Times New Roman"/>
          <w:color w:val="000000"/>
          <w:lang w:val="en-US"/>
        </w:rPr>
        <w:t xml:space="preserve">chemical nature </w:t>
      </w:r>
      <w:r w:rsidRPr="004904CD">
        <w:rPr>
          <w:rFonts w:cs="Times New Roman"/>
          <w:color w:val="000000"/>
          <w:lang w:val="en-US"/>
        </w:rPr>
        <w:t xml:space="preserve">of whole food matrices and products </w:t>
      </w:r>
      <w:proofErr w:type="gramStart"/>
      <w:r w:rsidRPr="004904CD">
        <w:rPr>
          <w:rFonts w:cs="Times New Roman"/>
          <w:color w:val="000000"/>
          <w:lang w:val="en-US"/>
        </w:rPr>
        <w:t>must be considered</w:t>
      </w:r>
      <w:proofErr w:type="gramEnd"/>
      <w:r w:rsidRPr="004904CD">
        <w:rPr>
          <w:rFonts w:cs="Times New Roman"/>
          <w:color w:val="000000"/>
          <w:lang w:val="en-US"/>
        </w:rPr>
        <w:t xml:space="preserve">. </w:t>
      </w:r>
      <w:r w:rsidR="00361777" w:rsidRPr="004904CD">
        <w:rPr>
          <w:rFonts w:cs="Times New Roman"/>
          <w:color w:val="000000"/>
          <w:lang w:val="en-US"/>
        </w:rPr>
        <w:t>Most p</w:t>
      </w:r>
      <w:r w:rsidR="00F90AD4" w:rsidRPr="004904CD">
        <w:rPr>
          <w:rFonts w:cs="Times New Roman"/>
          <w:color w:val="000000"/>
          <w:lang w:val="en-US"/>
        </w:rPr>
        <w:t xml:space="preserve">olysaccharides are </w:t>
      </w:r>
      <w:r w:rsidR="00361777" w:rsidRPr="004904CD">
        <w:rPr>
          <w:rFonts w:cs="Times New Roman"/>
          <w:color w:val="000000"/>
          <w:lang w:val="en-US"/>
        </w:rPr>
        <w:t xml:space="preserve">added to foods </w:t>
      </w:r>
      <w:r w:rsidR="00225F77" w:rsidRPr="004904CD">
        <w:rPr>
          <w:rFonts w:cs="Times New Roman"/>
          <w:color w:val="000000"/>
          <w:lang w:val="en-US"/>
        </w:rPr>
        <w:t>as</w:t>
      </w:r>
      <w:r w:rsidR="00361777" w:rsidRPr="004904CD">
        <w:rPr>
          <w:rFonts w:cs="Times New Roman"/>
          <w:color w:val="000000"/>
          <w:lang w:val="en-US"/>
        </w:rPr>
        <w:t xml:space="preserve"> functional </w:t>
      </w:r>
      <w:r w:rsidR="006B2EAA" w:rsidRPr="004904CD">
        <w:rPr>
          <w:rFonts w:cs="Times New Roman"/>
          <w:color w:val="000000"/>
          <w:lang w:val="en-US"/>
        </w:rPr>
        <w:t>ingredients;</w:t>
      </w:r>
      <w:r w:rsidR="00361777" w:rsidRPr="004904CD">
        <w:rPr>
          <w:rFonts w:cs="Times New Roman"/>
          <w:color w:val="000000"/>
          <w:lang w:val="en-US"/>
        </w:rPr>
        <w:t xml:space="preserve"> </w:t>
      </w:r>
      <w:proofErr w:type="gramStart"/>
      <w:r w:rsidR="00361777" w:rsidRPr="004904CD">
        <w:rPr>
          <w:rFonts w:cs="Times New Roman"/>
          <w:color w:val="000000"/>
          <w:lang w:val="en-US"/>
        </w:rPr>
        <w:t>however</w:t>
      </w:r>
      <w:proofErr w:type="gramEnd"/>
      <w:r w:rsidR="00361777" w:rsidRPr="004904CD">
        <w:rPr>
          <w:rFonts w:cs="Times New Roman"/>
          <w:color w:val="000000"/>
          <w:lang w:val="en-US"/>
        </w:rPr>
        <w:t xml:space="preserve"> pectin is found </w:t>
      </w:r>
      <w:r w:rsidR="00F90AD4" w:rsidRPr="004904CD">
        <w:rPr>
          <w:rFonts w:cs="Times New Roman"/>
          <w:color w:val="000000"/>
          <w:lang w:val="en-US"/>
        </w:rPr>
        <w:t xml:space="preserve">naturally in </w:t>
      </w:r>
      <w:r w:rsidR="00361777" w:rsidRPr="004904CD">
        <w:rPr>
          <w:rFonts w:cs="Times New Roman"/>
          <w:color w:val="000000"/>
          <w:lang w:val="en-US"/>
        </w:rPr>
        <w:t>fruit</w:t>
      </w:r>
      <w:r w:rsidR="00F90AD4" w:rsidRPr="004904CD">
        <w:rPr>
          <w:rFonts w:cs="Times New Roman"/>
          <w:color w:val="000000"/>
          <w:lang w:val="en-US"/>
        </w:rPr>
        <w:t xml:space="preserve"> such as </w:t>
      </w:r>
      <w:r w:rsidR="00361777" w:rsidRPr="004904CD">
        <w:rPr>
          <w:rFonts w:cs="Times New Roman"/>
          <w:color w:val="000000"/>
          <w:lang w:val="en-US"/>
        </w:rPr>
        <w:t xml:space="preserve">pears, plums and citrus fruits. </w:t>
      </w:r>
      <w:r w:rsidR="00AE0FB0" w:rsidRPr="004904CD">
        <w:rPr>
          <w:rFonts w:cs="Times New Roman"/>
          <w:color w:val="000000"/>
          <w:lang w:val="en-US"/>
        </w:rPr>
        <w:t xml:space="preserve">There is also evidence that other substances occurring naturally in food have </w:t>
      </w:r>
      <w:proofErr w:type="spellStart"/>
      <w:r w:rsidR="00AE0FB0" w:rsidRPr="004904CD">
        <w:rPr>
          <w:rFonts w:cs="Times New Roman"/>
          <w:color w:val="000000"/>
          <w:lang w:val="en-US"/>
        </w:rPr>
        <w:t>mucoadhesive</w:t>
      </w:r>
      <w:proofErr w:type="spellEnd"/>
      <w:r w:rsidR="00AE0FB0" w:rsidRPr="004904CD">
        <w:rPr>
          <w:rFonts w:cs="Times New Roman"/>
          <w:color w:val="000000"/>
          <w:lang w:val="en-US"/>
        </w:rPr>
        <w:t xml:space="preserve"> abilities, such as some polyphenols, proteins and </w:t>
      </w:r>
      <w:proofErr w:type="spellStart"/>
      <w:r w:rsidR="00AE0FB0" w:rsidRPr="004904CD">
        <w:rPr>
          <w:rFonts w:cs="Times New Roman"/>
          <w:color w:val="000000"/>
          <w:lang w:val="en-US"/>
        </w:rPr>
        <w:t>flavour</w:t>
      </w:r>
      <w:proofErr w:type="spellEnd"/>
      <w:r w:rsidR="00AE0FB0" w:rsidRPr="004904CD">
        <w:rPr>
          <w:rFonts w:cs="Times New Roman"/>
          <w:color w:val="000000"/>
          <w:lang w:val="en-US"/>
        </w:rPr>
        <w:t xml:space="preserve"> compounds.</w:t>
      </w:r>
      <w:r w:rsidR="00EC240F" w:rsidRPr="004904CD">
        <w:rPr>
          <w:rFonts w:cs="Times New Roman"/>
          <w:color w:val="000000"/>
          <w:lang w:val="en-US"/>
        </w:rPr>
        <w:t xml:space="preserve"> </w:t>
      </w:r>
      <w:r w:rsidR="006C2A19" w:rsidRPr="004904CD">
        <w:rPr>
          <w:rFonts w:cs="Times New Roman"/>
          <w:color w:val="000000"/>
          <w:lang w:val="en-US"/>
        </w:rPr>
        <w:t xml:space="preserve">A summary of </w:t>
      </w:r>
      <w:proofErr w:type="spellStart"/>
      <w:r w:rsidR="006C2A19" w:rsidRPr="004904CD">
        <w:rPr>
          <w:rFonts w:cs="Times New Roman"/>
          <w:color w:val="000000"/>
          <w:lang w:val="en-US"/>
        </w:rPr>
        <w:t>mucoadhesive</w:t>
      </w:r>
      <w:proofErr w:type="spellEnd"/>
      <w:r w:rsidR="006C2A19" w:rsidRPr="004904CD">
        <w:rPr>
          <w:rFonts w:cs="Times New Roman"/>
          <w:color w:val="000000"/>
          <w:lang w:val="en-US"/>
        </w:rPr>
        <w:t xml:space="preserve"> studies in food substances </w:t>
      </w:r>
      <w:proofErr w:type="gramStart"/>
      <w:r w:rsidR="006C2A19" w:rsidRPr="004904CD">
        <w:rPr>
          <w:rFonts w:cs="Times New Roman"/>
          <w:color w:val="000000"/>
          <w:lang w:val="en-US"/>
        </w:rPr>
        <w:t>is outlined</w:t>
      </w:r>
      <w:proofErr w:type="gramEnd"/>
      <w:r w:rsidR="006C2A19" w:rsidRPr="004904CD">
        <w:rPr>
          <w:rFonts w:cs="Times New Roman"/>
          <w:color w:val="000000"/>
          <w:lang w:val="en-US"/>
        </w:rPr>
        <w:t xml:space="preserve"> in Table 3.</w:t>
      </w:r>
    </w:p>
    <w:p w14:paraId="5E3C5120" w14:textId="15E795C0" w:rsidR="00AF4C6F" w:rsidRPr="004904CD" w:rsidRDefault="00AF008F" w:rsidP="00AF4C6F">
      <w:pPr>
        <w:pStyle w:val="Heading3"/>
        <w:jc w:val="both"/>
      </w:pPr>
      <w:bookmarkStart w:id="16" w:name="_Toc476239839"/>
      <w:proofErr w:type="spellStart"/>
      <w:r w:rsidRPr="004904CD">
        <w:t>Mucoadhesion</w:t>
      </w:r>
      <w:proofErr w:type="spellEnd"/>
      <w:r w:rsidRPr="004904CD">
        <w:t xml:space="preserve"> in astringency and </w:t>
      </w:r>
      <w:r w:rsidR="00BF2929" w:rsidRPr="004904CD">
        <w:t xml:space="preserve">mouth </w:t>
      </w:r>
      <w:r w:rsidRPr="004904CD">
        <w:t>drying</w:t>
      </w:r>
      <w:bookmarkEnd w:id="16"/>
    </w:p>
    <w:p w14:paraId="548FE40D" w14:textId="20C09350" w:rsidR="006F52DB" w:rsidRPr="004904CD" w:rsidRDefault="004D044A" w:rsidP="00F87EDB">
      <w:pPr>
        <w:pStyle w:val="CommentText"/>
        <w:jc w:val="both"/>
      </w:pPr>
      <w:r w:rsidRPr="004904CD">
        <w:rPr>
          <w:rFonts w:cs="Times New Roman"/>
          <w:color w:val="000000"/>
          <w:lang w:val="en-US"/>
        </w:rPr>
        <w:t xml:space="preserve">Polyphenols are a group of compounds, found in </w:t>
      </w:r>
      <w:r w:rsidR="001C4CB2" w:rsidRPr="004904CD">
        <w:rPr>
          <w:rFonts w:cs="Times New Roman"/>
          <w:color w:val="000000"/>
          <w:lang w:val="en-US"/>
        </w:rPr>
        <w:t xml:space="preserve">plant-derived </w:t>
      </w:r>
      <w:r w:rsidRPr="004904CD">
        <w:rPr>
          <w:rFonts w:cs="Times New Roman"/>
          <w:color w:val="000000"/>
          <w:lang w:val="en-US"/>
        </w:rPr>
        <w:t xml:space="preserve">foods such as wine and </w:t>
      </w:r>
      <w:r w:rsidR="005713CF" w:rsidRPr="004904CD">
        <w:rPr>
          <w:rFonts w:cs="Times New Roman"/>
          <w:color w:val="000000"/>
          <w:lang w:val="en-US"/>
        </w:rPr>
        <w:t>tea, which</w:t>
      </w:r>
      <w:r w:rsidR="00FD0BC4" w:rsidRPr="004904CD">
        <w:rPr>
          <w:rFonts w:cs="Times New Roman"/>
          <w:color w:val="000000"/>
          <w:lang w:val="en-US"/>
        </w:rPr>
        <w:t xml:space="preserve"> can </w:t>
      </w:r>
      <w:r w:rsidRPr="004904CD">
        <w:rPr>
          <w:rFonts w:cs="Times New Roman"/>
          <w:color w:val="000000"/>
          <w:lang w:val="en-US"/>
        </w:rPr>
        <w:t xml:space="preserve">elicit an astringent sensation in the mouth. Astringency is defined as </w:t>
      </w:r>
      <w:r w:rsidRPr="004904CD">
        <w:t xml:space="preserve">“the complex of sensations due to shrinking, drawing or puckering of the epithelium as a result of exposure to substances such as alums or tannins” </w:t>
      </w:r>
      <w:r w:rsidRPr="004904CD">
        <w:fldChar w:fldCharType="begin"/>
      </w:r>
      <w:r w:rsidR="00B36009" w:rsidRPr="004904CD">
        <w:instrText xml:space="preserve"> ADDIN EN.CITE &lt;EndNote&gt;&lt;Cite&gt;&lt;Author&gt;ASTM&lt;/Author&gt;&lt;Year&gt;2004&lt;/Year&gt;&lt;RecNum&gt;370&lt;/RecNum&gt;&lt;DisplayText&gt;(ASTM, 2004)&lt;/DisplayText&gt;&lt;record&gt;&lt;rec-number&gt;370&lt;/rec-number&gt;&lt;foreign-keys&gt;&lt;key app="EN" db-id="swfewpa9jwxef5esrtnxesvkfv90xpsesrsa" timestamp="1451991837"&gt;370&lt;/key&gt;&lt;/foreign-keys&gt;&lt;ref-type name="Book Section"&gt;5&lt;/ref-type&gt;&lt;contributors&gt;&lt;authors&gt;&lt;author&gt;ASTM&lt;/author&gt;&lt;/authors&gt;&lt;/contributors&gt;&lt;titles&gt;&lt;title&gt;Standard definitions of terms relating to sensory evaluation of materials and products&lt;/title&gt;&lt;secondary-title&gt;Annual Book of ASTM Standards&lt;/secondary-title&gt;&lt;/titles&gt;&lt;dates&gt;&lt;year&gt;2004&lt;/year&gt;&lt;/dates&gt;&lt;pub-location&gt;Philadelphia&lt;/pub-location&gt;&lt;publisher&gt;American Society for Testing and Materials&lt;/publisher&gt;&lt;urls&gt;&lt;/urls&gt;&lt;/record&gt;&lt;/Cite&gt;&lt;/EndNote&gt;</w:instrText>
      </w:r>
      <w:r w:rsidRPr="004904CD">
        <w:fldChar w:fldCharType="separate"/>
      </w:r>
      <w:r w:rsidRPr="004904CD">
        <w:rPr>
          <w:noProof/>
        </w:rPr>
        <w:t>(</w:t>
      </w:r>
      <w:hyperlink w:anchor="_ENREF_12" w:tooltip="ASTM, 2004 #370" w:history="1">
        <w:r w:rsidR="00622A1B" w:rsidRPr="004904CD">
          <w:rPr>
            <w:noProof/>
          </w:rPr>
          <w:t>ASTM, 2004</w:t>
        </w:r>
      </w:hyperlink>
      <w:r w:rsidRPr="004904CD">
        <w:rPr>
          <w:noProof/>
        </w:rPr>
        <w:t>)</w:t>
      </w:r>
      <w:r w:rsidRPr="004904CD">
        <w:fldChar w:fldCharType="end"/>
      </w:r>
      <w:r w:rsidRPr="004904CD">
        <w:t xml:space="preserve">. </w:t>
      </w:r>
      <w:r w:rsidR="001C4CB2" w:rsidRPr="004904CD">
        <w:t xml:space="preserve">Astringency is a persistent sensation </w:t>
      </w:r>
      <w:r w:rsidR="001C4CB2" w:rsidRPr="004904CD">
        <w:fldChar w:fldCharType="begin">
          <w:fldData xml:space="preserve">PEVuZE5vdGU+PENpdGU+PEF1dGhvcj5Db3VycmVnZWxvbmd1ZTwvQXV0aG9yPjxZZWFyPjE5OTk8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</w:fldData>
        </w:fldChar>
      </w:r>
      <w:r w:rsidR="00B36009" w:rsidRPr="004904CD">
        <w:instrText xml:space="preserve"> ADDIN EN.CITE </w:instrText>
      </w:r>
      <w:r w:rsidR="00B36009" w:rsidRPr="004904CD">
        <w:fldChar w:fldCharType="begin">
          <w:fldData xml:space="preserve">PEVuZE5vdGU+PENpdGU+PEF1dGhvcj5Db3VycmVnZWxvbmd1ZTwvQXV0aG9yPjxZZWFyPjE5OTk8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</w:fldData>
        </w:fldChar>
      </w:r>
      <w:r w:rsidR="00B36009" w:rsidRPr="004904CD">
        <w:instrText xml:space="preserve"> ADDIN EN.CITE.DATA </w:instrText>
      </w:r>
      <w:r w:rsidR="00B36009" w:rsidRPr="004904CD">
        <w:fldChar w:fldCharType="end"/>
      </w:r>
      <w:r w:rsidR="001C4CB2" w:rsidRPr="004904CD">
        <w:fldChar w:fldCharType="separate"/>
      </w:r>
      <w:r w:rsidR="001C4CB2" w:rsidRPr="004904CD">
        <w:rPr>
          <w:noProof/>
        </w:rPr>
        <w:t>(</w:t>
      </w:r>
      <w:hyperlink w:anchor="_ENREF_35" w:tooltip="Courregelongue, 1999 #367" w:history="1">
        <w:r w:rsidR="00622A1B" w:rsidRPr="004904CD">
          <w:rPr>
            <w:noProof/>
          </w:rPr>
          <w:t>Courregelongue, Schlich, &amp; Noble, 1999</w:t>
        </w:r>
      </w:hyperlink>
      <w:r w:rsidR="001C4CB2" w:rsidRPr="004904CD">
        <w:rPr>
          <w:noProof/>
        </w:rPr>
        <w:t>)</w:t>
      </w:r>
      <w:r w:rsidR="001C4CB2" w:rsidRPr="004904CD">
        <w:fldChar w:fldCharType="end"/>
      </w:r>
      <w:r w:rsidR="001C4CB2" w:rsidRPr="004904CD">
        <w:t>, which</w:t>
      </w:r>
      <w:r w:rsidR="002479F3" w:rsidRPr="004904CD">
        <w:t xml:space="preserve"> would agree with a </w:t>
      </w:r>
      <w:proofErr w:type="spellStart"/>
      <w:r w:rsidR="002479F3" w:rsidRPr="004904CD">
        <w:t>mucoadhesive</w:t>
      </w:r>
      <w:proofErr w:type="spellEnd"/>
      <w:r w:rsidR="002479F3" w:rsidRPr="004904CD">
        <w:t xml:space="preserve"> mechanism prolonging the oral exposure to the sensation. </w:t>
      </w:r>
      <w:r w:rsidR="00F87EDB" w:rsidRPr="004904CD">
        <w:t xml:space="preserve">Chitosan </w:t>
      </w:r>
      <w:proofErr w:type="gramStart"/>
      <w:r w:rsidR="00F87EDB" w:rsidRPr="004904CD">
        <w:t>has been found</w:t>
      </w:r>
      <w:proofErr w:type="gramEnd"/>
      <w:r w:rsidR="00F87EDB" w:rsidRPr="004904CD">
        <w:t xml:space="preserve"> to elicit an astringent sensation when adsorbed to the oral mucosa </w:t>
      </w:r>
      <w:r w:rsidR="00537486" w:rsidRPr="004904CD">
        <w:fldChar w:fldCharType="begin">
          <w:fldData xml:space="preserve">PEVuZE5vdGU+PENpdGU+PEF1dGhvcj5ZYWt1Ym92PC9BdXRob3I+PFllYXI+MjAxNDwvWWVhcj48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</w:fldData>
        </w:fldChar>
      </w:r>
      <w:r w:rsidR="00B36009" w:rsidRPr="004904CD">
        <w:instrText xml:space="preserve"> ADDIN EN.CITE </w:instrText>
      </w:r>
      <w:r w:rsidR="00B36009" w:rsidRPr="004904CD">
        <w:fldChar w:fldCharType="begin">
          <w:fldData xml:space="preserve">PEVuZE5vdGU+PENpdGU+PEF1dGhvcj5ZYWt1Ym92PC9BdXRob3I+PFllYXI+MjAxNDwvWWVhcj48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</w:fldData>
        </w:fldChar>
      </w:r>
      <w:r w:rsidR="00B36009" w:rsidRPr="004904CD">
        <w:instrText xml:space="preserve"> ADDIN EN.CITE.DATA </w:instrText>
      </w:r>
      <w:r w:rsidR="00B36009" w:rsidRPr="004904CD">
        <w:fldChar w:fldCharType="end"/>
      </w:r>
      <w:r w:rsidR="00537486" w:rsidRPr="004904CD">
        <w:fldChar w:fldCharType="separate"/>
      </w:r>
      <w:r w:rsidR="00537486" w:rsidRPr="004904CD">
        <w:rPr>
          <w:noProof/>
        </w:rPr>
        <w:t>(</w:t>
      </w:r>
      <w:hyperlink w:anchor="_ENREF_164" w:tooltip="Yakubov, 2014 #466" w:history="1">
        <w:r w:rsidR="00622A1B" w:rsidRPr="004904CD">
          <w:rPr>
            <w:noProof/>
          </w:rPr>
          <w:t>Yakubov, Singleton, &amp; Williamson, 2014</w:t>
        </w:r>
      </w:hyperlink>
      <w:r w:rsidR="00537486" w:rsidRPr="004904CD">
        <w:rPr>
          <w:noProof/>
        </w:rPr>
        <w:t>)</w:t>
      </w:r>
      <w:r w:rsidR="00537486" w:rsidRPr="004904CD">
        <w:fldChar w:fldCharType="end"/>
      </w:r>
      <w:r w:rsidR="00537486" w:rsidRPr="004904CD">
        <w:t>.</w:t>
      </w:r>
      <w:r w:rsidR="00F87EDB" w:rsidRPr="004904CD">
        <w:t xml:space="preserve"> However, not all </w:t>
      </w:r>
      <w:proofErr w:type="spellStart"/>
      <w:r w:rsidR="00F87EDB" w:rsidRPr="004904CD">
        <w:t>mucoadhesives</w:t>
      </w:r>
      <w:proofErr w:type="spellEnd"/>
      <w:r w:rsidR="00F87EDB" w:rsidRPr="004904CD">
        <w:t xml:space="preserve"> cause an astringent response: </w:t>
      </w:r>
      <w:r w:rsidR="001C4CB2" w:rsidRPr="004904CD">
        <w:t xml:space="preserve">CMC, a known </w:t>
      </w:r>
      <w:proofErr w:type="spellStart"/>
      <w:r w:rsidR="001C4CB2" w:rsidRPr="004904CD">
        <w:t>mucoadhesive</w:t>
      </w:r>
      <w:proofErr w:type="spellEnd"/>
      <w:r w:rsidR="002479F3" w:rsidRPr="004904CD">
        <w:t xml:space="preserve">, </w:t>
      </w:r>
      <w:proofErr w:type="gramStart"/>
      <w:r w:rsidR="002479F3" w:rsidRPr="004904CD">
        <w:t>has been found to reduce astringency</w:t>
      </w:r>
      <w:r w:rsidR="001C4CB2" w:rsidRPr="004904CD">
        <w:t xml:space="preserve"> </w:t>
      </w:r>
      <w:r w:rsidR="001C4CB2" w:rsidRPr="004904CD">
        <w:fldChar w:fldCharType="begin">
          <w:fldData xml:space="preserve">PEVuZE5vdGU+PENpdGU+PEF1dGhvcj5Db3VycmVnZWxvbmd1ZTwvQXV0aG9yPjxZZWFyPjE5OTk8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</w:fldData>
        </w:fldChar>
      </w:r>
      <w:r w:rsidR="00B36009" w:rsidRPr="004904CD">
        <w:instrText xml:space="preserve"> ADDIN EN.CITE </w:instrText>
      </w:r>
      <w:proofErr w:type="gramEnd"/>
      <w:r w:rsidR="00B36009" w:rsidRPr="004904CD">
        <w:fldChar w:fldCharType="begin">
          <w:fldData xml:space="preserve">PEVuZE5vdGU+PENpdGU+PEF1dGhvcj5Db3VycmVnZWxvbmd1ZTwvQXV0aG9yPjxZZWFyPjE5OTk8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</w:fldData>
        </w:fldChar>
      </w:r>
      <w:r w:rsidR="00B36009" w:rsidRPr="004904CD">
        <w:instrText xml:space="preserve"> ADDIN EN.CITE.DATA </w:instrText>
      </w:r>
      <w:r w:rsidR="00B36009" w:rsidRPr="004904CD">
        <w:fldChar w:fldCharType="end"/>
      </w:r>
      <w:proofErr w:type="gramStart"/>
      <w:r w:rsidR="001C4CB2" w:rsidRPr="004904CD">
        <w:fldChar w:fldCharType="separate"/>
      </w:r>
      <w:r w:rsidR="001C4CB2" w:rsidRPr="004904CD">
        <w:rPr>
          <w:noProof/>
        </w:rPr>
        <w:t>(</w:t>
      </w:r>
      <w:hyperlink w:anchor="_ENREF_35" w:tooltip="Courregelongue, 1999 #367" w:history="1">
        <w:r w:rsidR="00622A1B" w:rsidRPr="004904CD">
          <w:rPr>
            <w:noProof/>
          </w:rPr>
          <w:t>Courregelongue et al., 1999</w:t>
        </w:r>
      </w:hyperlink>
      <w:r w:rsidR="001C4CB2" w:rsidRPr="004904CD">
        <w:rPr>
          <w:noProof/>
        </w:rPr>
        <w:t xml:space="preserve">; </w:t>
      </w:r>
      <w:hyperlink w:anchor="_ENREF_148" w:tooltip="Troszynska, 2010 #389" w:history="1">
        <w:r w:rsidR="00622A1B" w:rsidRPr="004904CD">
          <w:rPr>
            <w:noProof/>
          </w:rPr>
          <w:t>Troszynska et al., 2010</w:t>
        </w:r>
      </w:hyperlink>
      <w:r w:rsidR="001C4CB2" w:rsidRPr="004904CD">
        <w:rPr>
          <w:noProof/>
        </w:rPr>
        <w:t>)</w:t>
      </w:r>
      <w:r w:rsidR="001C4CB2" w:rsidRPr="004904CD">
        <w:fldChar w:fldCharType="end"/>
      </w:r>
      <w:r w:rsidR="002D3D36" w:rsidRPr="004904CD">
        <w:t xml:space="preserve">, possibly caused by </w:t>
      </w:r>
      <w:r w:rsidR="000757FF" w:rsidRPr="004904CD">
        <w:t>a competition</w:t>
      </w:r>
      <w:r w:rsidR="002D3D36" w:rsidRPr="004904CD">
        <w:t xml:space="preserve"> for mucin binding between CMC and polyphenol</w:t>
      </w:r>
      <w:r w:rsidR="000757FF" w:rsidRPr="004904CD">
        <w:t>s</w:t>
      </w:r>
      <w:proofErr w:type="gramEnd"/>
      <w:r w:rsidR="00FC30B5" w:rsidRPr="004904CD">
        <w:t>.</w:t>
      </w:r>
      <w:r w:rsidR="00EA5BB8" w:rsidRPr="004904CD">
        <w:t xml:space="preserve"> </w:t>
      </w:r>
    </w:p>
    <w:p w14:paraId="66C94F89" w14:textId="74D11EA2" w:rsidR="00BE7E59" w:rsidRPr="004904CD" w:rsidRDefault="006F52DB" w:rsidP="00F87EDB">
      <w:pPr>
        <w:autoSpaceDE w:val="0"/>
        <w:adjustRightInd w:val="0"/>
        <w:jc w:val="both"/>
      </w:pPr>
      <w:r w:rsidRPr="004904CD">
        <w:t xml:space="preserve">Polyphenols are thought to produce an astringent sensation by the binding to salivary proteins </w:t>
      </w:r>
      <w:r w:rsidR="00BF2929" w:rsidRPr="004904CD">
        <w:fldChar w:fldCharType="begin">
          <w:fldData xml:space="preserve">PEVuZE5vdGU+PENpdGU+PEF1dGhvcj5OYXlhazwvQXV0aG9yPjxZZWFyPjIwMDg8L1llYXI+PFJl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</w:fldData>
        </w:fldChar>
      </w:r>
      <w:r w:rsidR="00B36009" w:rsidRPr="004904CD">
        <w:instrText xml:space="preserve"> ADDIN EN.CITE </w:instrText>
      </w:r>
      <w:r w:rsidR="00B36009" w:rsidRPr="004904CD">
        <w:fldChar w:fldCharType="begin">
          <w:fldData xml:space="preserve">PEVuZE5vdGU+PENpdGU+PEF1dGhvcj5OYXlhazwvQXV0aG9yPjxZZWFyPjIwMDg8L1llYXI+PFJl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</w:fldData>
        </w:fldChar>
      </w:r>
      <w:r w:rsidR="00B36009" w:rsidRPr="004904CD">
        <w:instrText xml:space="preserve"> ADDIN EN.CITE.DATA </w:instrText>
      </w:r>
      <w:r w:rsidR="00B36009" w:rsidRPr="004904CD">
        <w:fldChar w:fldCharType="end"/>
      </w:r>
      <w:r w:rsidR="00BF2929" w:rsidRPr="004904CD">
        <w:fldChar w:fldCharType="separate"/>
      </w:r>
      <w:r w:rsidR="00BF2929" w:rsidRPr="004904CD">
        <w:rPr>
          <w:noProof/>
        </w:rPr>
        <w:t>(</w:t>
      </w:r>
      <w:hyperlink w:anchor="_ENREF_13" w:tooltip="Bajec, 2008 #45" w:history="1">
        <w:r w:rsidR="00622A1B" w:rsidRPr="004904CD">
          <w:rPr>
            <w:noProof/>
          </w:rPr>
          <w:t>Bajec &amp; Pickering, 2008</w:t>
        </w:r>
      </w:hyperlink>
      <w:r w:rsidR="00BF2929" w:rsidRPr="004904CD">
        <w:rPr>
          <w:noProof/>
        </w:rPr>
        <w:t xml:space="preserve">; </w:t>
      </w:r>
      <w:hyperlink w:anchor="_ENREF_57" w:tooltip="Gambuti, 2006 #123" w:history="1">
        <w:r w:rsidR="00622A1B" w:rsidRPr="004904CD">
          <w:rPr>
            <w:noProof/>
          </w:rPr>
          <w:t>Gambuti, Rinaldi, Pessina, &amp; Moio, 2006</w:t>
        </w:r>
      </w:hyperlink>
      <w:r w:rsidR="00BF2929" w:rsidRPr="004904CD">
        <w:rPr>
          <w:noProof/>
        </w:rPr>
        <w:t xml:space="preserve">; </w:t>
      </w:r>
      <w:hyperlink w:anchor="_ENREF_99" w:tooltip="Nayak, 2008 #129" w:history="1">
        <w:r w:rsidR="00622A1B" w:rsidRPr="004904CD">
          <w:rPr>
            <w:noProof/>
          </w:rPr>
          <w:t>Nayak &amp; Carpenter, 2008</w:t>
        </w:r>
      </w:hyperlink>
      <w:r w:rsidR="00BF2929" w:rsidRPr="004904CD">
        <w:rPr>
          <w:noProof/>
        </w:rPr>
        <w:t>)</w:t>
      </w:r>
      <w:r w:rsidR="00BF2929" w:rsidRPr="004904CD">
        <w:fldChar w:fldCharType="end"/>
      </w:r>
      <w:r w:rsidR="00BF2929" w:rsidRPr="004904CD">
        <w:t xml:space="preserve">, forming large aggregates </w:t>
      </w:r>
      <w:r w:rsidR="00BF2929" w:rsidRPr="004904CD">
        <w:fldChar w:fldCharType="begin"/>
      </w:r>
      <w:r w:rsidR="00B36009" w:rsidRPr="004904CD">
        <w:instrText xml:space="preserve"> ADDIN EN.CITE &lt;EndNote&gt;&lt;Cite&gt;&lt;Author&gt;Jobstl&lt;/Author&gt;&lt;Year&gt;2004&lt;/Year&gt;&lt;RecNum&gt;58&lt;/RecNum&gt;&lt;DisplayText&gt;(Jobstl, O&amp;apos;Connell, Fairclough, &amp;amp; Williamson, 2004)&lt;/DisplayText&gt;&lt;record&gt;&lt;rec-number&gt;58&lt;/rec-number&gt;&lt;foreign-keys&gt;&lt;key app="EN" db-id="swfewpa9jwxef5esrtnxesvkfv90xpsesrsa" timestamp="1415014249"&gt;58&lt;/key&gt;&lt;/foreign-keys&gt;&lt;ref-type name="Journal Article"&gt;17&lt;/ref-type&gt;&lt;contributors&gt;&lt;authors&gt;&lt;author&gt;Jobstl, E.&lt;/author&gt;&lt;author&gt;O&amp;apos;Connell, J.&lt;/author&gt;&lt;author&gt;Fairclough, J. P. A.&lt;/author&gt;&lt;author&gt;Williamson, M. P.&lt;/author&gt;&lt;/authors&gt;&lt;/contributors&gt;&lt;titles&gt;&lt;title&gt;Molecular model for astringency produced by polyphenol/protein interactions&lt;/title&gt;&lt;secondary-title&gt;Biomacromolecules&lt;/secondary-title&gt;&lt;/titles&gt;&lt;periodical&gt;&lt;full-title&gt;Biomacromolecules&lt;/full-title&gt;&lt;/periodical&gt;&lt;pages&gt;942-949&lt;/pages&gt;&lt;volume&gt;5&lt;/volume&gt;&lt;number&gt;3&lt;/number&gt;&lt;dates&gt;&lt;year&gt;2004&lt;/year&gt;&lt;pub-dates&gt;&lt;date&gt;May-Jun&lt;/date&gt;&lt;/pub-dates&gt;&lt;/dates&gt;&lt;isbn&gt;1525-7797&lt;/isbn&gt;&lt;accession-num&gt;WOS:000221315200043&lt;/accession-num&gt;&lt;urls&gt;&lt;related-urls&gt;&lt;url&gt;&amp;lt;Go to ISI&amp;gt;://WOS:000221315200043&lt;/url&gt;&lt;url&gt;http://pubs.acs.org/doi/pdfplus/10.1021/bm0345110&lt;/url&gt;&lt;/related-urls&gt;&lt;/urls&gt;&lt;electronic-resource-num&gt;10.1021/bm0345110&lt;/electronic-resource-num&gt;&lt;/record&gt;&lt;/Cite&gt;&lt;/EndNote&gt;</w:instrText>
      </w:r>
      <w:r w:rsidR="00BF2929" w:rsidRPr="004904CD">
        <w:fldChar w:fldCharType="separate"/>
      </w:r>
      <w:r w:rsidR="00BF2929" w:rsidRPr="004904CD">
        <w:rPr>
          <w:noProof/>
        </w:rPr>
        <w:t>(</w:t>
      </w:r>
      <w:hyperlink w:anchor="_ENREF_75" w:tooltip="Jobstl, 2004 #58" w:history="1">
        <w:r w:rsidR="00622A1B" w:rsidRPr="004904CD">
          <w:rPr>
            <w:noProof/>
          </w:rPr>
          <w:t>Jobstl, O'Connell, Fairclough, &amp; Williamson, 2004</w:t>
        </w:r>
      </w:hyperlink>
      <w:r w:rsidR="00BF2929" w:rsidRPr="004904CD">
        <w:rPr>
          <w:noProof/>
        </w:rPr>
        <w:t>)</w:t>
      </w:r>
      <w:r w:rsidR="00BF2929" w:rsidRPr="004904CD">
        <w:fldChar w:fldCharType="end"/>
      </w:r>
      <w:r w:rsidR="00BF2929" w:rsidRPr="004904CD">
        <w:t xml:space="preserve">. </w:t>
      </w:r>
      <w:r w:rsidR="00EA5BB8" w:rsidRPr="004904CD">
        <w:t xml:space="preserve">The mechanism of the binding of polyphenols to mucins to produce an astringent </w:t>
      </w:r>
      <w:r w:rsidR="003C5895" w:rsidRPr="004904CD">
        <w:t xml:space="preserve">sensation </w:t>
      </w:r>
      <w:r w:rsidR="00EA5BB8" w:rsidRPr="004904CD">
        <w:t xml:space="preserve">is thought to be </w:t>
      </w:r>
      <w:r w:rsidR="0015636E" w:rsidRPr="004904CD">
        <w:t xml:space="preserve">with </w:t>
      </w:r>
      <w:r w:rsidR="00E46D22" w:rsidRPr="004904CD">
        <w:t>those mucins</w:t>
      </w:r>
      <w:r w:rsidR="0015636E" w:rsidRPr="004904CD">
        <w:t xml:space="preserve"> bound to mucosal cells,</w:t>
      </w:r>
      <w:r w:rsidR="005713CF" w:rsidRPr="004904CD">
        <w:t xml:space="preserve"> </w:t>
      </w:r>
      <w:r w:rsidRPr="004904CD">
        <w:t>as an increase in saliva flow reduces the astringent response</w:t>
      </w:r>
      <w:r w:rsidR="00EA5BB8" w:rsidRPr="004904CD">
        <w:t xml:space="preserve"> </w:t>
      </w:r>
      <w:r w:rsidR="00EA5BB8" w:rsidRPr="004904CD">
        <w:fldChar w:fldCharType="begin"/>
      </w:r>
      <w:r w:rsidR="00B36009" w:rsidRPr="004904CD">
        <w:instrText xml:space="preserve"> ADDIN EN.CITE &lt;EndNote&gt;&lt;Cite&gt;&lt;Author&gt;Nayak&lt;/Author&gt;&lt;Year&gt;2008&lt;/Year&gt;&lt;RecNum&gt;129&lt;/RecNum&gt;&lt;DisplayText&gt;(Nayak &amp;amp; Carpenter, 2008)&lt;/DisplayText&gt;&lt;record&gt;&lt;rec-number&gt;129&lt;/rec-number&gt;&lt;foreign-keys&gt;&lt;key app="EN" db-id="swfewpa9jwxef5esrtnxesvkfv90xpsesrsa" timestamp="1416243881"&gt;129&lt;/key&gt;&lt;/foreign-keys&gt;&lt;ref-type name="Journal Article"&gt;17&lt;/ref-type&gt;&lt;contributors&gt;&lt;authors&gt;&lt;author&gt;Nayak, A.&lt;/author&gt;&lt;author&gt;Carpenter, G. H.&lt;/author&gt;&lt;/authors&gt;&lt;/contributors&gt;&lt;titles&gt;&lt;title&gt;A physiological model of tea-induced astringency&lt;/title&gt;&lt;secondary-title&gt;Physiology &amp;amp; Behavior&lt;/secondary-title&gt;&lt;/titles&gt;&lt;periodical&gt;&lt;full-title&gt;Physiology &amp;amp; Behavior&lt;/full-title&gt;&lt;/periodical&gt;&lt;pages&gt;290-294&lt;/pages&gt;&lt;volume&gt;95&lt;/volume&gt;&lt;number&gt;3&lt;/number&gt;&lt;dates&gt;&lt;year&gt;2008&lt;/year&gt;&lt;pub-dates&gt;&lt;date&gt;Oct 20&lt;/date&gt;&lt;/pub-dates&gt;&lt;/dates&gt;&lt;isbn&gt;0031-9384&lt;/isbn&gt;&lt;accession-num&gt;WOS:000260515800003&lt;/accession-num&gt;&lt;urls&gt;&lt;related-urls&gt;&lt;url&gt;&amp;lt;Go to ISI&amp;gt;://WOS:000260515800003&lt;/url&gt;&lt;url&gt;http://ac.els-cdn.com/S0031938408001868/1-s2.0-S0031938408001868-main.pdf?_tid=e2adfa90-6e7b-11e4-b4cb-00000aab0f6c&amp;amp;acdnat=1416244089_8301689d56038cfd4cffdafae388f7c4&lt;/url&gt;&lt;/related-urls&gt;&lt;/urls&gt;&lt;electronic-resource-num&gt;10.1016/j.physbeh.2008.05.023&lt;/electronic-resource-num&gt;&lt;/record&gt;&lt;/Cite&gt;&lt;/EndNote&gt;</w:instrText>
      </w:r>
      <w:r w:rsidR="00EA5BB8" w:rsidRPr="004904CD">
        <w:fldChar w:fldCharType="separate"/>
      </w:r>
      <w:r w:rsidR="00EA5BB8" w:rsidRPr="004904CD">
        <w:rPr>
          <w:noProof/>
        </w:rPr>
        <w:t>(</w:t>
      </w:r>
      <w:hyperlink w:anchor="_ENREF_99" w:tooltip="Nayak, 2008 #129" w:history="1">
        <w:r w:rsidR="00622A1B" w:rsidRPr="004904CD">
          <w:rPr>
            <w:noProof/>
          </w:rPr>
          <w:t>Nayak &amp; Carpenter, 2008</w:t>
        </w:r>
      </w:hyperlink>
      <w:r w:rsidR="00EA5BB8" w:rsidRPr="004904CD">
        <w:rPr>
          <w:noProof/>
        </w:rPr>
        <w:t>)</w:t>
      </w:r>
      <w:r w:rsidR="00EA5BB8" w:rsidRPr="004904CD">
        <w:fldChar w:fldCharType="end"/>
      </w:r>
      <w:r w:rsidR="00EA5BB8" w:rsidRPr="004904CD">
        <w:t>.</w:t>
      </w:r>
      <w:r w:rsidRPr="004904CD">
        <w:t xml:space="preserve"> </w:t>
      </w:r>
      <w:r w:rsidR="0015636E" w:rsidRPr="004904CD">
        <w:t>The binding of p</w:t>
      </w:r>
      <w:r w:rsidRPr="004904CD">
        <w:t>olyphenols to mucins form</w:t>
      </w:r>
      <w:r w:rsidR="0015636E" w:rsidRPr="004904CD">
        <w:t>s</w:t>
      </w:r>
      <w:r w:rsidRPr="004904CD">
        <w:t xml:space="preserve"> complexes</w:t>
      </w:r>
      <w:r w:rsidR="00AA6E73" w:rsidRPr="004904CD">
        <w:t xml:space="preserve"> </w:t>
      </w:r>
      <w:r w:rsidR="00103EDF" w:rsidRPr="004904CD">
        <w:fldChar w:fldCharType="begin">
          <w:fldData xml:space="preserve">PEVuZE5vdGU+PENpdGU+PEF1dGhvcj5RdWludGVyby1GbG9yZXo8L0F1dGhvcj48WWVhcj4yMDE1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</w:fldData>
        </w:fldChar>
      </w:r>
      <w:r w:rsidR="00B36009" w:rsidRPr="004904CD">
        <w:instrText xml:space="preserve"> ADDIN EN.CITE </w:instrText>
      </w:r>
      <w:r w:rsidR="00B36009" w:rsidRPr="004904CD">
        <w:fldChar w:fldCharType="begin">
          <w:fldData xml:space="preserve">PEVuZE5vdGU+PENpdGU+PEF1dGhvcj5RdWludGVyby1GbG9yZXo8L0F1dGhvcj48WWVhcj4yMDE1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</w:fldData>
        </w:fldChar>
      </w:r>
      <w:r w:rsidR="00B36009" w:rsidRPr="004904CD">
        <w:instrText xml:space="preserve"> ADDIN EN.CITE.DATA </w:instrText>
      </w:r>
      <w:r w:rsidR="00B36009" w:rsidRPr="004904CD">
        <w:fldChar w:fldCharType="end"/>
      </w:r>
      <w:r w:rsidR="00103EDF" w:rsidRPr="004904CD">
        <w:fldChar w:fldCharType="separate"/>
      </w:r>
      <w:r w:rsidR="00103EDF" w:rsidRPr="004904CD">
        <w:rPr>
          <w:noProof/>
        </w:rPr>
        <w:t>(</w:t>
      </w:r>
      <w:hyperlink w:anchor="_ENREF_111" w:tooltip="Quintero-Florez, 2015 #461" w:history="1">
        <w:r w:rsidR="00622A1B" w:rsidRPr="004904CD">
          <w:rPr>
            <w:noProof/>
          </w:rPr>
          <w:t>Quintero-Florez, Sanchez-Ortiz, Martinez, Marquez, &amp; Maza, 2015</w:t>
        </w:r>
      </w:hyperlink>
      <w:r w:rsidR="00103EDF" w:rsidRPr="004904CD">
        <w:rPr>
          <w:noProof/>
        </w:rPr>
        <w:t>)</w:t>
      </w:r>
      <w:r w:rsidR="00103EDF" w:rsidRPr="004904CD">
        <w:fldChar w:fldCharType="end"/>
      </w:r>
      <w:r w:rsidR="00ED1F70" w:rsidRPr="004904CD">
        <w:t xml:space="preserve">, </w:t>
      </w:r>
      <w:r w:rsidR="0015636E" w:rsidRPr="004904CD">
        <w:t xml:space="preserve">and </w:t>
      </w:r>
      <w:r w:rsidR="00ED1F70" w:rsidRPr="004904CD">
        <w:t>this process leads</w:t>
      </w:r>
      <w:r w:rsidR="00DE6F28" w:rsidRPr="004904CD">
        <w:t xml:space="preserve"> to increased mucin sedimentation, aggregation and viscosity</w:t>
      </w:r>
      <w:r w:rsidR="00ED1F70" w:rsidRPr="004904CD">
        <w:t>, disrupting the salivary mucin network</w:t>
      </w:r>
      <w:r w:rsidR="00DE6F28" w:rsidRPr="004904CD">
        <w:t xml:space="preserve"> </w:t>
      </w:r>
      <w:r w:rsidR="00103EDF" w:rsidRPr="004904CD">
        <w:lastRenderedPageBreak/>
        <w:fldChar w:fldCharType="begin">
          <w:fldData xml:space="preserve">PEVuZE5vdGU+PENpdGU+PEF1dGhvcj5EYXZpZXM8L0F1dGhvcj48WWVhcj4yMDE0PC9ZZWFyPjxS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</w:fldData>
        </w:fldChar>
      </w:r>
      <w:r w:rsidR="00B36009" w:rsidRPr="004904CD">
        <w:instrText xml:space="preserve"> ADDIN EN.CITE </w:instrText>
      </w:r>
      <w:r w:rsidR="00B36009" w:rsidRPr="004904CD">
        <w:fldChar w:fldCharType="begin">
          <w:fldData xml:space="preserve">PEVuZE5vdGU+PENpdGU+PEF1dGhvcj5EYXZpZXM8L0F1dGhvcj48WWVhcj4yMDE0PC9ZZWFyPjxS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</w:fldData>
        </w:fldChar>
      </w:r>
      <w:r w:rsidR="00B36009" w:rsidRPr="004904CD">
        <w:instrText xml:space="preserve"> ADDIN EN.CITE.DATA </w:instrText>
      </w:r>
      <w:r w:rsidR="00B36009" w:rsidRPr="004904CD">
        <w:fldChar w:fldCharType="end"/>
      </w:r>
      <w:r w:rsidR="00103EDF" w:rsidRPr="004904CD">
        <w:fldChar w:fldCharType="separate"/>
      </w:r>
      <w:r w:rsidR="00ED1F70" w:rsidRPr="004904CD">
        <w:rPr>
          <w:noProof/>
        </w:rPr>
        <w:t>(</w:t>
      </w:r>
      <w:hyperlink w:anchor="_ENREF_38" w:tooltip="Davies, 2014 #462" w:history="1">
        <w:r w:rsidR="00622A1B" w:rsidRPr="004904CD">
          <w:rPr>
            <w:noProof/>
          </w:rPr>
          <w:t>Davies et al., 2014</w:t>
        </w:r>
      </w:hyperlink>
      <w:r w:rsidR="00ED1F70" w:rsidRPr="004904CD">
        <w:rPr>
          <w:noProof/>
        </w:rPr>
        <w:t>)</w:t>
      </w:r>
      <w:r w:rsidR="00103EDF" w:rsidRPr="004904CD">
        <w:fldChar w:fldCharType="end"/>
      </w:r>
      <w:r w:rsidR="00DE6F28" w:rsidRPr="004904CD">
        <w:t>.</w:t>
      </w:r>
      <w:r w:rsidR="0057550F" w:rsidRPr="004904CD">
        <w:t xml:space="preserve"> </w:t>
      </w:r>
      <w:r w:rsidR="00DD4209" w:rsidRPr="004904CD">
        <w:t xml:space="preserve">Although it is not yet an accepted mechanism, </w:t>
      </w:r>
      <w:r w:rsidR="00ED1F70" w:rsidRPr="004904CD">
        <w:t>Gibbins and Carpen</w:t>
      </w:r>
      <w:r w:rsidR="00DD4209" w:rsidRPr="004904CD">
        <w:t xml:space="preserve">ter alluded to </w:t>
      </w:r>
      <w:proofErr w:type="spellStart"/>
      <w:r w:rsidR="00DD4209" w:rsidRPr="004904CD">
        <w:t>mucoadhesion</w:t>
      </w:r>
      <w:proofErr w:type="spellEnd"/>
      <w:r w:rsidR="00DD4209" w:rsidRPr="004904CD">
        <w:t xml:space="preserve"> as the</w:t>
      </w:r>
      <w:r w:rsidR="00ED1F70" w:rsidRPr="004904CD">
        <w:t xml:space="preserve"> cause of astringency in a </w:t>
      </w:r>
      <w:r w:rsidR="00DD4209" w:rsidRPr="004904CD">
        <w:t xml:space="preserve">recent </w:t>
      </w:r>
      <w:r w:rsidR="00ED1F70" w:rsidRPr="004904CD">
        <w:t>review</w:t>
      </w:r>
      <w:r w:rsidR="00DD4209" w:rsidRPr="004904CD">
        <w:t xml:space="preserve"> </w:t>
      </w:r>
      <w:r w:rsidR="00ED1F70" w:rsidRPr="004904CD">
        <w:fldChar w:fldCharType="begin"/>
      </w:r>
      <w:r w:rsidR="00B36009" w:rsidRPr="004904CD">
        <w:instrText xml:space="preserve"> ADDIN EN.CITE &lt;EndNote&gt;&lt;Cite ExcludeAuth="1"&gt;&lt;Author&gt;Gibbins&lt;/Author&gt;&lt;Year&gt;2013&lt;/Year&gt;&lt;RecNum&gt;18&lt;/RecNum&gt;&lt;DisplayText&gt;(2013)&lt;/DisplayText&gt;&lt;record&gt;&lt;rec-number&gt;18&lt;/rec-number&gt;&lt;foreign-keys&gt;&lt;key app="EN" db-id="swfewpa9jwxef5esrtnxesvkfv90xpsesrsa" timestamp="1412257014"&gt;18&lt;/key&gt;&lt;/foreign-keys&gt;&lt;ref-type name="Journal Article"&gt;17&lt;/ref-type&gt;&lt;contributors&gt;&lt;authors&gt;&lt;author&gt;H.L. Gibbins&lt;/author&gt;&lt;author&gt;G.H. Carpenter&lt;/author&gt;&lt;/authors&gt;&lt;/contributors&gt;&lt;titles&gt;&lt;title&gt;Alternative mechanisms of astringency – What is the role of saliva?&lt;/title&gt;&lt;secondary-title&gt;Journal of Texture Studies&lt;/secondary-title&gt;&lt;/titles&gt;&lt;periodical&gt;&lt;full-title&gt;Journal of Texture Studies&lt;/full-title&gt;&lt;/periodical&gt;&lt;pages&gt;364–375&lt;/pages&gt;&lt;volume&gt;44&lt;/volume&gt;&lt;dates&gt;&lt;year&gt;2013&lt;/year&gt;&lt;/dates&gt;&lt;urls&gt;&lt;/urls&gt;&lt;/record&gt;&lt;/Cite&gt;&lt;/EndNote&gt;</w:instrText>
      </w:r>
      <w:r w:rsidR="00ED1F70" w:rsidRPr="004904CD">
        <w:fldChar w:fldCharType="separate"/>
      </w:r>
      <w:r w:rsidR="00ED1F70" w:rsidRPr="004904CD">
        <w:rPr>
          <w:noProof/>
        </w:rPr>
        <w:t>(</w:t>
      </w:r>
      <w:hyperlink w:anchor="_ENREF_60" w:tooltip="Gibbins, 2013 #18" w:history="1">
        <w:r w:rsidR="00622A1B" w:rsidRPr="004904CD">
          <w:rPr>
            <w:noProof/>
          </w:rPr>
          <w:t>2013</w:t>
        </w:r>
      </w:hyperlink>
      <w:r w:rsidR="00ED1F70" w:rsidRPr="004904CD">
        <w:rPr>
          <w:noProof/>
        </w:rPr>
        <w:t>)</w:t>
      </w:r>
      <w:r w:rsidR="00ED1F70" w:rsidRPr="004904CD">
        <w:fldChar w:fldCharType="end"/>
      </w:r>
      <w:r w:rsidR="00ED1F70" w:rsidRPr="004904CD">
        <w:t>.</w:t>
      </w:r>
    </w:p>
    <w:p w14:paraId="3B7E6DC2" w14:textId="29C6AE6F" w:rsidR="004E40DA" w:rsidRPr="004904CD" w:rsidRDefault="00ED1F70" w:rsidP="00DD4209">
      <w:pPr>
        <w:autoSpaceDE w:val="0"/>
        <w:adjustRightInd w:val="0"/>
        <w:jc w:val="both"/>
        <w:rPr>
          <w:rFonts w:cs="Lucida Grande"/>
          <w:color w:val="000000"/>
          <w:lang w:val="en-US"/>
        </w:rPr>
      </w:pPr>
      <w:r w:rsidRPr="004904CD">
        <w:t xml:space="preserve">Astringency, or “mouth drying” </w:t>
      </w:r>
      <w:r w:rsidR="00DD4209" w:rsidRPr="004904CD">
        <w:t xml:space="preserve">is often negatively associated with milk and dairy products </w:t>
      </w:r>
      <w:r w:rsidR="00DD4209" w:rsidRPr="004904CD">
        <w:fldChar w:fldCharType="begin"/>
      </w:r>
      <w:r w:rsidR="00B36009" w:rsidRPr="004904CD">
        <w:instrText xml:space="preserve"> ADDIN EN.CITE &lt;EndNote&gt;&lt;Cite&gt;&lt;Author&gt;Lemieux&lt;/Author&gt;&lt;Year&gt;1994&lt;/Year&gt;&lt;RecNum&gt;24&lt;/RecNum&gt;&lt;DisplayText&gt;(Lemieux &amp;amp; Simard, 1994)&lt;/DisplayText&gt;&lt;record&gt;&lt;rec-number&gt;24&lt;/rec-number&gt;&lt;foreign-keys&gt;&lt;key app="EN" db-id="swfewpa9jwxef5esrtnxesvkfv90xpsesrsa" timestamp="1412260314"&gt;24&lt;/key&gt;&lt;/foreign-keys&gt;&lt;ref-type name="Journal Article"&gt;17&lt;/ref-type&gt;&lt;contributors&gt;&lt;authors&gt;&lt;author&gt;L Lemieux&lt;/author&gt;&lt;author&gt;RE Simard&lt;/author&gt;&lt;/authors&gt;&lt;/contributors&gt;&lt;titles&gt;&lt;title&gt;Astringency, a textural defect in dairy products&lt;/title&gt;&lt;secondary-title&gt;Lait&lt;/secondary-title&gt;&lt;/titles&gt;&lt;periodical&gt;&lt;full-title&gt;Lait&lt;/full-title&gt;&lt;/periodical&gt;&lt;pages&gt;217-240&lt;/pages&gt;&lt;volume&gt;74&lt;/volume&gt;&lt;dates&gt;&lt;year&gt;1994&lt;/year&gt;&lt;/dates&gt;&lt;urls&gt;&lt;/urls&gt;&lt;/record&gt;&lt;/Cite&gt;&lt;/EndNote&gt;</w:instrText>
      </w:r>
      <w:r w:rsidR="00DD4209" w:rsidRPr="004904CD">
        <w:fldChar w:fldCharType="separate"/>
      </w:r>
      <w:r w:rsidR="00DD4209" w:rsidRPr="004904CD">
        <w:rPr>
          <w:noProof/>
        </w:rPr>
        <w:t>(</w:t>
      </w:r>
      <w:hyperlink w:anchor="_ENREF_87" w:tooltip="Lemieux, 1994 #24" w:history="1">
        <w:r w:rsidR="00622A1B" w:rsidRPr="004904CD">
          <w:rPr>
            <w:noProof/>
          </w:rPr>
          <w:t>Lemieux &amp; Simard, 1994</w:t>
        </w:r>
      </w:hyperlink>
      <w:r w:rsidR="00DD4209" w:rsidRPr="004904CD">
        <w:rPr>
          <w:noProof/>
        </w:rPr>
        <w:t>)</w:t>
      </w:r>
      <w:r w:rsidR="00DD4209" w:rsidRPr="004904CD">
        <w:fldChar w:fldCharType="end"/>
      </w:r>
      <w:r w:rsidR="00DD4209" w:rsidRPr="004904CD">
        <w:t xml:space="preserve">. </w:t>
      </w:r>
      <w:proofErr w:type="spellStart"/>
      <w:r w:rsidR="003F237C" w:rsidRPr="004904CD">
        <w:rPr>
          <w:rFonts w:cs="Times New Roman"/>
          <w:color w:val="000000"/>
          <w:lang w:val="en-US"/>
        </w:rPr>
        <w:t>Mucoadhesion</w:t>
      </w:r>
      <w:proofErr w:type="spellEnd"/>
      <w:r w:rsidR="003F237C" w:rsidRPr="004904CD">
        <w:rPr>
          <w:rFonts w:cs="Times New Roman"/>
          <w:color w:val="000000"/>
          <w:lang w:val="en-US"/>
        </w:rPr>
        <w:t xml:space="preserve"> has been observed in whey protein</w:t>
      </w:r>
      <w:r w:rsidR="00645950" w:rsidRPr="004904CD">
        <w:rPr>
          <w:rFonts w:cs="Times New Roman"/>
          <w:color w:val="000000"/>
          <w:lang w:val="en-US"/>
        </w:rPr>
        <w:t xml:space="preserve"> and a positive correlation was found between protein denaturation and </w:t>
      </w:r>
      <w:proofErr w:type="spellStart"/>
      <w:r w:rsidR="00645950" w:rsidRPr="004904CD">
        <w:rPr>
          <w:rFonts w:cs="Times New Roman"/>
          <w:color w:val="000000"/>
          <w:lang w:val="en-US"/>
        </w:rPr>
        <w:t>mucoadhesive</w:t>
      </w:r>
      <w:proofErr w:type="spellEnd"/>
      <w:r w:rsidR="00645950" w:rsidRPr="004904CD">
        <w:rPr>
          <w:rFonts w:cs="Times New Roman"/>
          <w:color w:val="000000"/>
          <w:lang w:val="en-US"/>
        </w:rPr>
        <w:t xml:space="preserve"> strength</w:t>
      </w:r>
      <w:r w:rsidR="003F237C" w:rsidRPr="004904CD">
        <w:rPr>
          <w:rFonts w:cs="Times New Roman"/>
          <w:color w:val="000000"/>
          <w:lang w:val="en-US"/>
        </w:rPr>
        <w:t xml:space="preserve"> </w:t>
      </w:r>
      <w:r w:rsidR="003F237C"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&lt;EndNote&gt;&lt;Cite&gt;&lt;Author&gt;Hsein&lt;/Author&gt;&lt;Year&gt;2015&lt;/Year&gt;&lt;RecNum&gt;498&lt;/RecNum&gt;&lt;DisplayText&gt;(Hsein, Garrait, Beyssac, &amp;amp; Hoffart, 2015)&lt;/DisplayText&gt;&lt;record&gt;&lt;rec-number&gt;498&lt;/rec-number&gt;&lt;foreign-keys&gt;&lt;key app="EN" db-id="swfewpa9jwxef5esrtnxesvkfv90xpsesrsa" timestamp="1452264330"&gt;498&lt;/key&gt;&lt;/foreign-keys&gt;&lt;ref-type name="Journal Article"&gt;17&lt;/ref-type&gt;&lt;contributors&gt;&lt;authors&gt;&lt;author&gt;Hsein, Hassana&lt;/author&gt;&lt;author&gt;Garrait, Ghislain&lt;/author&gt;&lt;author&gt;Beyssac, Eric&lt;/author&gt;&lt;author&gt;Hoffart, Valerie&lt;/author&gt;&lt;/authors&gt;&lt;/contributors&gt;&lt;auth-address&gt;Univ Clermont 1, UFR Pharmacie, EA4678, Laboratoire de Biopharmacie, Clermont-Ferrand F-63001, France.&lt;/auth-address&gt;&lt;titles&gt;&lt;title&gt;Whey protein mucoadhesive properties for oral drug delivery: Mucin-whey protein interaction and mucoadhesive bond strength&lt;/title&gt;&lt;secondary-title&gt;Colloids and surfaces. B, Biointerfaces&lt;/secondary-title&gt;&lt;/titles&gt;&lt;periodical&gt;&lt;full-title&gt;Colloids and surfaces. B, Biointerfaces&lt;/full-title&gt;&lt;/periodical&gt;&lt;pages&gt;799-808&lt;/pages&gt;&lt;volume&gt;136&lt;/volume&gt;&lt;keywords&gt;&lt;keyword&gt;Index Medicus&lt;/keyword&gt;&lt;keyword&gt;Gastro-intestinal mucoadhesion&lt;/keyword&gt;&lt;keyword&gt;Oral drug delivery system&lt;/keyword&gt;&lt;keyword&gt;Polymer&lt;/keyword&gt;&lt;keyword&gt;Whey proteins&lt;/keyword&gt;&lt;/keywords&gt;&lt;dates&gt;&lt;year&gt;2015&lt;/year&gt;&lt;pub-dates&gt;&lt;date&gt;2015 Dec 1 (Epub 2015 Oct&lt;/date&gt;&lt;/pub-dates&gt;&lt;/dates&gt;&lt;isbn&gt;1873-4367&lt;/isbn&gt;&lt;accession-num&gt;MEDLINE:26529388&lt;/accession-num&gt;&lt;urls&gt;&lt;related-urls&gt;&lt;url&gt;&amp;lt;Go to ISI&amp;gt;://MEDLINE:26529388&lt;/url&gt;&lt;url&gt;http://ac.els-cdn.com/S0927776515302472/1-s2.0-S0927776515302472-main.pdf?_tid=bb420954-b616-11e5-ba9c-00000aab0f27&amp;amp;acdnat=1452264625_94824a5cffe3aa1defa7599ded5cd563&lt;/url&gt;&lt;/related-urls&gt;&lt;/urls&gt;&lt;electronic-resource-num&gt;10.1016/j.colsurfb.2015.10.016&lt;/electronic-resource-num&gt;&lt;language&gt;English&lt;/language&gt;&lt;/record&gt;&lt;/Cite&gt;&lt;/EndNote&gt;</w:instrText>
      </w:r>
      <w:r w:rsidR="003F237C" w:rsidRPr="004904CD">
        <w:rPr>
          <w:rFonts w:cs="Times New Roman"/>
          <w:color w:val="000000"/>
          <w:lang w:val="en-US"/>
        </w:rPr>
        <w:fldChar w:fldCharType="separate"/>
      </w:r>
      <w:r w:rsidR="003F237C" w:rsidRPr="004904CD">
        <w:rPr>
          <w:rFonts w:cs="Times New Roman"/>
          <w:noProof/>
          <w:color w:val="000000"/>
          <w:lang w:val="en-US"/>
        </w:rPr>
        <w:t>(</w:t>
      </w:r>
      <w:hyperlink w:anchor="_ENREF_69" w:tooltip="Hsein, 2015 #498" w:history="1">
        <w:r w:rsidR="00622A1B" w:rsidRPr="004904CD">
          <w:rPr>
            <w:rFonts w:cs="Times New Roman"/>
            <w:noProof/>
            <w:color w:val="000000"/>
            <w:lang w:val="en-US"/>
          </w:rPr>
          <w:t>Hsein, Garrait, Beyssac, &amp; Hoffart, 2015</w:t>
        </w:r>
      </w:hyperlink>
      <w:r w:rsidR="003F237C" w:rsidRPr="004904CD">
        <w:rPr>
          <w:rFonts w:cs="Times New Roman"/>
          <w:noProof/>
          <w:color w:val="000000"/>
          <w:lang w:val="en-US"/>
        </w:rPr>
        <w:t>)</w:t>
      </w:r>
      <w:r w:rsidR="003F237C" w:rsidRPr="004904CD">
        <w:rPr>
          <w:rFonts w:cs="Times New Roman"/>
          <w:color w:val="000000"/>
          <w:lang w:val="en-US"/>
        </w:rPr>
        <w:fldChar w:fldCharType="end"/>
      </w:r>
      <w:r w:rsidR="00645950" w:rsidRPr="004904CD">
        <w:rPr>
          <w:rFonts w:cs="Times New Roman"/>
          <w:color w:val="000000"/>
          <w:lang w:val="en-US"/>
        </w:rPr>
        <w:t>.</w:t>
      </w:r>
      <w:r w:rsidR="003F237C" w:rsidRPr="004904CD">
        <w:rPr>
          <w:rFonts w:cs="Times New Roman"/>
          <w:color w:val="000000"/>
          <w:lang w:val="en-US"/>
        </w:rPr>
        <w:t xml:space="preserve"> </w:t>
      </w:r>
      <w:r w:rsidR="00645950" w:rsidRPr="004904CD">
        <w:rPr>
          <w:rFonts w:cs="Times New Roman"/>
          <w:color w:val="000000"/>
          <w:lang w:val="en-US"/>
        </w:rPr>
        <w:t>A r</w:t>
      </w:r>
      <w:r w:rsidR="00645950" w:rsidRPr="004904CD">
        <w:rPr>
          <w:rFonts w:cs="Lucida Grande"/>
          <w:color w:val="000000"/>
          <w:lang w:val="en-US"/>
        </w:rPr>
        <w:t>ecent study has shown a positive correlation between the sensory perception of drying and whey protein denaturation</w:t>
      </w:r>
      <w:r w:rsidR="008B396E" w:rsidRPr="004904CD">
        <w:rPr>
          <w:rFonts w:cs="Lucida Grande"/>
          <w:color w:val="000000"/>
          <w:lang w:val="en-US"/>
        </w:rPr>
        <w:t xml:space="preserve"> </w:t>
      </w:r>
      <w:r w:rsidR="008B396E" w:rsidRPr="004904CD">
        <w:rPr>
          <w:rFonts w:cs="Lucida Grande"/>
          <w:color w:val="000000"/>
          <w:lang w:val="en-US"/>
        </w:rPr>
        <w:fldChar w:fldCharType="begin"/>
      </w:r>
      <w:r w:rsidR="008B396E" w:rsidRPr="004904CD">
        <w:rPr>
          <w:rFonts w:cs="Lucida Grande"/>
          <w:color w:val="000000"/>
          <w:lang w:val="en-US"/>
        </w:rPr>
        <w:instrText xml:space="preserve"> ADDIN EN.CITE &lt;EndNote&gt;&lt;Cite&gt;&lt;Author&gt;Bull&lt;/Author&gt;&lt;Year&gt;2017&lt;/Year&gt;&lt;RecNum&gt;595&lt;/RecNum&gt;&lt;DisplayText&gt;(Bull et al., 2017)&lt;/DisplayText&gt;&lt;record&gt;&lt;rec-number&gt;595&lt;/rec-number&gt;&lt;foreign-keys&gt;&lt;key app="EN" db-id="swfewpa9jwxef5esrtnxesvkfv90xpsesrsa" timestamp="1488211216"&gt;595&lt;/key&gt;&lt;/foreign-keys&gt;&lt;ref-type name="Journal Article"&gt;17&lt;/ref-type&gt;&lt;contributors&gt;&lt;authors&gt;&lt;author&gt;Bull, Stephanie P.&lt;/author&gt;&lt;author&gt;Hong, Yuchun&lt;/author&gt;&lt;author&gt;Khutoryanskiy, Vitaliy V.&lt;/author&gt;&lt;author&gt;Parker, Jane K.&lt;/author&gt;&lt;author&gt;Faka, Marianthi&lt;/author&gt;&lt;author&gt;Methven, Lisa&lt;/author&gt;&lt;/authors&gt;&lt;/contributors&gt;&lt;titles&gt;&lt;title&gt;Whey protein mouth drying influenced by thermal denaturation&lt;/title&gt;&lt;secondary-title&gt;Food Quality and Preference&lt;/secondary-title&gt;&lt;/titles&gt;&lt;periodical&gt;&lt;full-title&gt;Food Quality and Preference&lt;/full-title&gt;&lt;/periodical&gt;&lt;pages&gt;233-240&lt;/pages&gt;&lt;volume&gt;56&lt;/volume&gt;&lt;dates&gt;&lt;year&gt;2017&lt;/year&gt;&lt;pub-dates&gt;&lt;date&gt;Mar&lt;/date&gt;&lt;/pub-dates&gt;&lt;/dates&gt;&lt;isbn&gt;0950-3293&lt;/isbn&gt;&lt;accession-num&gt;WOS:000389163000002&lt;/accession-num&gt;&lt;urls&gt;&lt;related-urls&gt;&lt;url&gt;&amp;lt;Go to ISI&amp;gt;://WOS:000389163000002&lt;/url&gt;&lt;url&gt;http://ac.els-cdn.com/S0950329316300519/1-s2.0-S0950329316300519-main.pdf?_tid=84b80942-ff35-11e6-88e3-00000aab0f6b&amp;amp;acdnat=1488451780_21d25b2fc36368643a2aa0a0e24b717f&lt;/url&gt;&lt;/related-urls&gt;&lt;/urls&gt;&lt;electronic-resource-num&gt;10.1016/j.foodqual.2016.03.008&lt;/electronic-resource-num&gt;&lt;/record&gt;&lt;/Cite&gt;&lt;/EndNote&gt;</w:instrText>
      </w:r>
      <w:r w:rsidR="008B396E" w:rsidRPr="004904CD">
        <w:rPr>
          <w:rFonts w:cs="Lucida Grande"/>
          <w:color w:val="000000"/>
          <w:lang w:val="en-US"/>
        </w:rPr>
        <w:fldChar w:fldCharType="separate"/>
      </w:r>
      <w:r w:rsidR="008B396E" w:rsidRPr="004904CD">
        <w:rPr>
          <w:rFonts w:cs="Lucida Grande"/>
          <w:noProof/>
          <w:color w:val="000000"/>
          <w:lang w:val="en-US"/>
        </w:rPr>
        <w:t>(</w:t>
      </w:r>
      <w:hyperlink w:anchor="_ENREF_22" w:tooltip="Bull, 2017 #595" w:history="1">
        <w:r w:rsidR="00622A1B" w:rsidRPr="004904CD">
          <w:rPr>
            <w:rFonts w:cs="Lucida Grande"/>
            <w:noProof/>
            <w:color w:val="000000"/>
            <w:lang w:val="en-US"/>
          </w:rPr>
          <w:t>Bull et al., 2017</w:t>
        </w:r>
      </w:hyperlink>
      <w:r w:rsidR="008B396E" w:rsidRPr="004904CD">
        <w:rPr>
          <w:rFonts w:cs="Lucida Grande"/>
          <w:noProof/>
          <w:color w:val="000000"/>
          <w:lang w:val="en-US"/>
        </w:rPr>
        <w:t>)</w:t>
      </w:r>
      <w:r w:rsidR="008B396E" w:rsidRPr="004904CD">
        <w:rPr>
          <w:rFonts w:cs="Lucida Grande"/>
          <w:color w:val="000000"/>
          <w:lang w:val="en-US"/>
        </w:rPr>
        <w:fldChar w:fldCharType="end"/>
      </w:r>
      <w:r w:rsidR="00645950" w:rsidRPr="004904CD">
        <w:rPr>
          <w:rFonts w:cs="Lucida Grande"/>
          <w:color w:val="000000"/>
          <w:lang w:val="en-US"/>
        </w:rPr>
        <w:t xml:space="preserve">. </w:t>
      </w:r>
      <w:hyperlink w:anchor="_ENREF_161" w:tooltip="Withers, 2013 #29" w:history="1">
        <w:r w:rsidR="00622A1B" w:rsidRPr="004904CD">
          <w:rPr>
            <w:rFonts w:cs="Times New Roman"/>
            <w:color w:val="000000"/>
            <w:lang w:val="en-US"/>
          </w:rPr>
          <w:fldChar w:fldCharType="begin"/>
        </w:r>
        <w:r w:rsidR="00622A1B" w:rsidRPr="004904CD">
          <w:rPr>
            <w:rFonts w:cs="Times New Roman"/>
            <w:color w:val="000000"/>
            <w:lang w:val="en-US"/>
          </w:rPr>
          <w:instrText xml:space="preserve"> ADDIN EN.CITE &lt;EndNote&gt;&lt;Cite AuthorYear="1"&gt;&lt;Author&gt;Withers&lt;/Author&gt;&lt;Year&gt;2013&lt;/Year&gt;&lt;RecNum&gt;29&lt;/RecNum&gt;&lt;DisplayText&gt;Withers et al. (2013)&lt;/DisplayText&gt;&lt;record&gt;&lt;rec-number&gt;29&lt;/rec-number&gt;&lt;foreign-keys&gt;&lt;key app="EN" db-id="swfewpa9jwxef5esrtnxesvkfv90xpsesrsa" timestamp="1412261041"&gt;29&lt;/key&gt;&lt;/foreign-keys&gt;&lt;ref-type name="Journal Article"&gt;17&lt;/ref-type&gt;&lt;contributors&gt;&lt;authors&gt;&lt;author&gt;Withers, C. A.&lt;/author&gt;&lt;author&gt;Michael T. Cook&lt;/author&gt;&lt;author&gt;Lisa Methven&lt;/author&gt;&lt;author&gt;Margot A. Gosney&lt;/author&gt;&lt;author&gt;Vitaliy V. Khutoryanskiy&lt;/author&gt;&lt;/authors&gt;&lt;/contributors&gt;&lt;titles&gt;&lt;title&gt;Investigation of milk proteins binding to the oral mucosa&lt;/title&gt;&lt;secondary-title&gt;Food &amp;amp; Function&lt;/secondary-title&gt;&lt;/titles&gt;&lt;periodical&gt;&lt;full-title&gt;Food &amp;amp; Function&lt;/full-title&gt;&lt;/periodical&gt;&lt;pages&gt;1668–1674&lt;/pages&gt;&lt;volume&gt;4&lt;/volume&gt;&lt;dates&gt;&lt;year&gt;2013&lt;/year&gt;&lt;/dates&gt;&lt;urls&gt;&lt;/urls&gt;&lt;/record&gt;&lt;/Cite&gt;&lt;/EndNote&gt;</w:instrText>
        </w:r>
        <w:r w:rsidR="00622A1B" w:rsidRPr="004904CD">
          <w:rPr>
            <w:rFonts w:cs="Times New Roman"/>
            <w:color w:val="000000"/>
            <w:lang w:val="en-US"/>
          </w:rPr>
          <w:fldChar w:fldCharType="separate"/>
        </w:r>
        <w:r w:rsidR="00622A1B" w:rsidRPr="004904CD">
          <w:rPr>
            <w:rFonts w:cs="Times New Roman"/>
            <w:noProof/>
            <w:color w:val="000000"/>
            <w:lang w:val="en-US"/>
          </w:rPr>
          <w:t>Withers et al. (2013)</w:t>
        </w:r>
        <w:r w:rsidR="00622A1B" w:rsidRPr="004904CD">
          <w:rPr>
            <w:rFonts w:cs="Times New Roman"/>
            <w:color w:val="000000"/>
            <w:lang w:val="en-US"/>
          </w:rPr>
          <w:fldChar w:fldCharType="end"/>
        </w:r>
      </w:hyperlink>
      <w:r w:rsidR="003F237C" w:rsidRPr="004904CD">
        <w:rPr>
          <w:rFonts w:cs="Times New Roman"/>
          <w:color w:val="000000"/>
          <w:lang w:val="en-US"/>
        </w:rPr>
        <w:t xml:space="preserve"> </w:t>
      </w:r>
      <w:proofErr w:type="gramStart"/>
      <w:r w:rsidR="00B43E42" w:rsidRPr="004904CD">
        <w:rPr>
          <w:rFonts w:cs="Times New Roman"/>
          <w:color w:val="000000"/>
          <w:lang w:val="en-US"/>
        </w:rPr>
        <w:t>found</w:t>
      </w:r>
      <w:proofErr w:type="gramEnd"/>
      <w:r w:rsidR="00B43E42" w:rsidRPr="004904CD">
        <w:rPr>
          <w:rFonts w:cs="Times New Roman"/>
          <w:color w:val="000000"/>
          <w:lang w:val="en-US"/>
        </w:rPr>
        <w:t xml:space="preserve"> that milk proteins, </w:t>
      </w:r>
      <w:r w:rsidR="00B43E42" w:rsidRPr="004904CD">
        <w:rPr>
          <w:rFonts w:cs="Lucida Grande"/>
          <w:color w:val="000000"/>
        </w:rPr>
        <w:t>β</w:t>
      </w:r>
      <w:r w:rsidR="00B43E42" w:rsidRPr="004904CD">
        <w:rPr>
          <w:rFonts w:cs="Lucida Grande"/>
          <w:color w:val="000000"/>
          <w:lang w:val="en-US"/>
        </w:rPr>
        <w:t>-</w:t>
      </w:r>
      <w:proofErr w:type="spellStart"/>
      <w:r w:rsidR="00B43E42" w:rsidRPr="004904CD">
        <w:rPr>
          <w:rFonts w:cs="Lucida Grande"/>
          <w:color w:val="000000"/>
          <w:lang w:val="en-US"/>
        </w:rPr>
        <w:t>lactoglobulin</w:t>
      </w:r>
      <w:proofErr w:type="spellEnd"/>
      <w:r w:rsidR="008318C0" w:rsidRPr="004904CD">
        <w:rPr>
          <w:rFonts w:cs="Lucida Grande"/>
          <w:color w:val="000000"/>
          <w:lang w:val="en-US"/>
        </w:rPr>
        <w:t xml:space="preserve"> (</w:t>
      </w:r>
      <w:r w:rsidR="008318C0" w:rsidRPr="004904CD">
        <w:rPr>
          <w:rFonts w:cs="Lucida Grande"/>
          <w:color w:val="000000"/>
        </w:rPr>
        <w:t>β</w:t>
      </w:r>
      <w:r w:rsidR="008318C0" w:rsidRPr="004904CD">
        <w:rPr>
          <w:rFonts w:cs="Lucida Grande"/>
          <w:color w:val="000000"/>
          <w:lang w:val="en-US"/>
        </w:rPr>
        <w:t>-LG)</w:t>
      </w:r>
      <w:r w:rsidR="00B43E42" w:rsidRPr="004904CD">
        <w:rPr>
          <w:rFonts w:cs="Times New Roman"/>
          <w:color w:val="000000"/>
          <w:lang w:val="en-US"/>
        </w:rPr>
        <w:t xml:space="preserve"> and caseins, bound to oral mucosa </w:t>
      </w:r>
      <w:r w:rsidR="00B43E42" w:rsidRPr="004904CD">
        <w:rPr>
          <w:rFonts w:cs="Times New Roman"/>
          <w:i/>
          <w:color w:val="000000"/>
          <w:lang w:val="en-US"/>
        </w:rPr>
        <w:t>in vitro</w:t>
      </w:r>
      <w:r w:rsidR="00B43E42" w:rsidRPr="004904CD">
        <w:rPr>
          <w:rFonts w:cs="Times New Roman"/>
          <w:color w:val="000000"/>
          <w:lang w:val="en-US"/>
        </w:rPr>
        <w:t>, and suggested that this could be the cause of drying in milk protein beverages</w:t>
      </w:r>
      <w:r w:rsidR="005713CF" w:rsidRPr="004904CD">
        <w:rPr>
          <w:rFonts w:cs="Times New Roman"/>
          <w:color w:val="000000"/>
          <w:lang w:val="en-US"/>
        </w:rPr>
        <w:t xml:space="preserve">. </w:t>
      </w:r>
      <w:r w:rsidR="00B43E42" w:rsidRPr="004904CD">
        <w:rPr>
          <w:rFonts w:cs="Times New Roman"/>
          <w:color w:val="000000"/>
          <w:lang w:val="en-US"/>
        </w:rPr>
        <w:t>A</w:t>
      </w:r>
      <w:r w:rsidR="002F1AE7" w:rsidRPr="004904CD">
        <w:rPr>
          <w:rFonts w:cs="Times New Roman"/>
          <w:color w:val="000000"/>
          <w:lang w:val="en-US"/>
        </w:rPr>
        <w:t>nother</w:t>
      </w:r>
      <w:r w:rsidR="00B43E42" w:rsidRPr="004904CD">
        <w:rPr>
          <w:rFonts w:cs="Times New Roman"/>
          <w:color w:val="000000"/>
          <w:lang w:val="en-US"/>
        </w:rPr>
        <w:t xml:space="preserve"> recent study found </w:t>
      </w:r>
      <w:r w:rsidR="00B43E42" w:rsidRPr="004904CD">
        <w:rPr>
          <w:rFonts w:cs="Lucida Grande"/>
          <w:color w:val="000000"/>
          <w:lang w:val="en-US"/>
        </w:rPr>
        <w:t xml:space="preserve">structural changes </w:t>
      </w:r>
      <w:r w:rsidR="00993F07" w:rsidRPr="004904CD">
        <w:rPr>
          <w:rFonts w:cs="Lucida Grande"/>
          <w:color w:val="000000"/>
          <w:lang w:val="en-US"/>
        </w:rPr>
        <w:t>upon mixing</w:t>
      </w:r>
      <w:r w:rsidR="00B43E42" w:rsidRPr="004904CD">
        <w:rPr>
          <w:rFonts w:cs="Lucida Grande"/>
          <w:color w:val="000000"/>
          <w:lang w:val="en-US"/>
        </w:rPr>
        <w:t xml:space="preserve"> </w:t>
      </w:r>
      <w:r w:rsidR="00B43E42" w:rsidRPr="004904CD">
        <w:rPr>
          <w:rFonts w:cs="Lucida Grande"/>
          <w:color w:val="000000"/>
        </w:rPr>
        <w:t>β</w:t>
      </w:r>
      <w:r w:rsidR="008318C0" w:rsidRPr="004904CD">
        <w:rPr>
          <w:rFonts w:cs="Lucida Grande"/>
          <w:color w:val="000000"/>
          <w:lang w:val="en-US"/>
        </w:rPr>
        <w:t>-LG</w:t>
      </w:r>
      <w:r w:rsidR="00B43E42" w:rsidRPr="004904CD">
        <w:rPr>
          <w:rFonts w:cs="Lucida Grande"/>
          <w:color w:val="000000"/>
          <w:lang w:val="en-US"/>
        </w:rPr>
        <w:t xml:space="preserve"> with bovine submaxillary mucin, as observed by nuclear magnetic resonance</w:t>
      </w:r>
      <w:r w:rsidR="00B211DC" w:rsidRPr="004904CD">
        <w:rPr>
          <w:rFonts w:cs="Lucida Grande"/>
          <w:color w:val="000000"/>
          <w:lang w:val="en-US"/>
        </w:rPr>
        <w:t xml:space="preserve"> (NMR)</w:t>
      </w:r>
      <w:r w:rsidR="00B43E42" w:rsidRPr="004904CD">
        <w:rPr>
          <w:rFonts w:cs="Lucida Grande"/>
          <w:color w:val="000000"/>
          <w:lang w:val="en-US"/>
        </w:rPr>
        <w:t>, circular dichroism</w:t>
      </w:r>
      <w:r w:rsidR="00B211DC" w:rsidRPr="004904CD">
        <w:rPr>
          <w:rFonts w:cs="Lucida Grande"/>
          <w:color w:val="000000"/>
          <w:lang w:val="en-US"/>
        </w:rPr>
        <w:t xml:space="preserve"> (CD)</w:t>
      </w:r>
      <w:r w:rsidR="00B43E42" w:rsidRPr="004904CD">
        <w:rPr>
          <w:rFonts w:cs="Lucida Grande"/>
          <w:color w:val="000000"/>
          <w:lang w:val="en-US"/>
        </w:rPr>
        <w:t>, and dynamic light scattering</w:t>
      </w:r>
      <w:r w:rsidR="00B211DC" w:rsidRPr="004904CD">
        <w:rPr>
          <w:rFonts w:cs="Lucida Grande"/>
          <w:color w:val="000000"/>
          <w:lang w:val="en-US"/>
        </w:rPr>
        <w:t xml:space="preserve"> (DLS)</w:t>
      </w:r>
      <w:r w:rsidR="00B43E42" w:rsidRPr="004904CD">
        <w:rPr>
          <w:rFonts w:cs="Lucida Grande"/>
          <w:color w:val="000000"/>
          <w:lang w:val="en-US"/>
        </w:rPr>
        <w:t xml:space="preserve">, </w:t>
      </w:r>
      <w:r w:rsidR="00F21A2A" w:rsidRPr="004904CD">
        <w:rPr>
          <w:rFonts w:cs="Lucida Grande"/>
          <w:color w:val="000000"/>
          <w:lang w:val="en-US"/>
        </w:rPr>
        <w:t>showing binding between the milk proteins and mucins, which suggests</w:t>
      </w:r>
      <w:r w:rsidR="00B43E42" w:rsidRPr="004904CD">
        <w:rPr>
          <w:rFonts w:cs="Times New Roman"/>
          <w:color w:val="000000"/>
          <w:lang w:val="en-US"/>
        </w:rPr>
        <w:t xml:space="preserve"> </w:t>
      </w:r>
      <w:proofErr w:type="spellStart"/>
      <w:r w:rsidR="00B43E42" w:rsidRPr="004904CD">
        <w:rPr>
          <w:rFonts w:cs="Lucida Grande"/>
          <w:color w:val="000000"/>
          <w:lang w:val="en-US"/>
        </w:rPr>
        <w:t>mucoadhesive</w:t>
      </w:r>
      <w:proofErr w:type="spellEnd"/>
      <w:r w:rsidR="00B43E42" w:rsidRPr="004904CD">
        <w:rPr>
          <w:rFonts w:cs="Lucida Grande"/>
          <w:color w:val="000000"/>
          <w:lang w:val="en-US"/>
        </w:rPr>
        <w:t xml:space="preserve"> </w:t>
      </w:r>
      <w:r w:rsidR="007E7286" w:rsidRPr="004904CD">
        <w:rPr>
          <w:rFonts w:cs="Lucida Grande"/>
          <w:color w:val="000000"/>
          <w:lang w:val="en-US"/>
        </w:rPr>
        <w:t xml:space="preserve">interactions </w:t>
      </w:r>
      <w:r w:rsidR="00B43E42" w:rsidRPr="004904CD">
        <w:rPr>
          <w:rFonts w:cs="Lucida Grande"/>
          <w:color w:val="000000"/>
          <w:lang w:val="en-US"/>
        </w:rPr>
        <w:fldChar w:fldCharType="begin">
          <w:fldData xml:space="preserve">PEVuZE5vdGU+PENpdGU+PEF1dGhvcj5DZWxlYmlvZ2x1PC9BdXRob3I+PFllYXI+MjAxNTwvWWVh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</w:fldData>
        </w:fldChar>
      </w:r>
      <w:r w:rsidR="00B36009" w:rsidRPr="004904CD">
        <w:rPr>
          <w:rFonts w:cs="Lucida Grande"/>
          <w:color w:val="000000"/>
          <w:lang w:val="en-US"/>
        </w:rPr>
        <w:instrText xml:space="preserve"> ADDIN EN.CITE </w:instrText>
      </w:r>
      <w:r w:rsidR="00B36009" w:rsidRPr="004904CD">
        <w:rPr>
          <w:rFonts w:cs="Lucida Grande"/>
          <w:color w:val="000000"/>
          <w:lang w:val="en-US"/>
        </w:rPr>
        <w:fldChar w:fldCharType="begin">
          <w:fldData xml:space="preserve">PEVuZE5vdGU+PENpdGU+PEF1dGhvcj5DZWxlYmlvZ2x1PC9BdXRob3I+PFllYXI+MjAxNTwvWWVh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</w:fldData>
        </w:fldChar>
      </w:r>
      <w:r w:rsidR="00B36009" w:rsidRPr="004904CD">
        <w:rPr>
          <w:rFonts w:cs="Lucida Grande"/>
          <w:color w:val="000000"/>
          <w:lang w:val="en-US"/>
        </w:rPr>
        <w:instrText xml:space="preserve"> ADDIN EN.CITE.DATA </w:instrText>
      </w:r>
      <w:r w:rsidR="00B36009" w:rsidRPr="004904CD">
        <w:rPr>
          <w:rFonts w:cs="Lucida Grande"/>
          <w:color w:val="000000"/>
          <w:lang w:val="en-US"/>
        </w:rPr>
      </w:r>
      <w:r w:rsidR="00B36009" w:rsidRPr="004904CD">
        <w:rPr>
          <w:rFonts w:cs="Lucida Grande"/>
          <w:color w:val="000000"/>
          <w:lang w:val="en-US"/>
        </w:rPr>
        <w:fldChar w:fldCharType="end"/>
      </w:r>
      <w:r w:rsidR="00B43E42" w:rsidRPr="004904CD">
        <w:rPr>
          <w:rFonts w:cs="Lucida Grande"/>
          <w:color w:val="000000"/>
          <w:lang w:val="en-US"/>
        </w:rPr>
      </w:r>
      <w:r w:rsidR="00B43E42" w:rsidRPr="004904CD">
        <w:rPr>
          <w:rFonts w:cs="Lucida Grande"/>
          <w:color w:val="000000"/>
          <w:lang w:val="en-US"/>
        </w:rPr>
        <w:fldChar w:fldCharType="separate"/>
      </w:r>
      <w:r w:rsidR="00B43E42" w:rsidRPr="004904CD">
        <w:rPr>
          <w:rFonts w:cs="Lucida Grande"/>
          <w:noProof/>
          <w:color w:val="000000"/>
          <w:lang w:val="en-US"/>
        </w:rPr>
        <w:t>(</w:t>
      </w:r>
      <w:hyperlink w:anchor="_ENREF_26" w:tooltip="Celebioglu, 2015 #408" w:history="1">
        <w:r w:rsidR="00622A1B" w:rsidRPr="004904CD">
          <w:rPr>
            <w:rFonts w:cs="Lucida Grande"/>
            <w:noProof/>
            <w:color w:val="000000"/>
            <w:lang w:val="en-US"/>
          </w:rPr>
          <w:t>Celebioglu et al., 2015</w:t>
        </w:r>
      </w:hyperlink>
      <w:r w:rsidR="00B43E42" w:rsidRPr="004904CD">
        <w:rPr>
          <w:rFonts w:cs="Lucida Grande"/>
          <w:noProof/>
          <w:color w:val="000000"/>
          <w:lang w:val="en-US"/>
        </w:rPr>
        <w:t>)</w:t>
      </w:r>
      <w:r w:rsidR="00B43E42" w:rsidRPr="004904CD">
        <w:rPr>
          <w:rFonts w:cs="Lucida Grande"/>
          <w:color w:val="000000"/>
          <w:lang w:val="en-US"/>
        </w:rPr>
        <w:fldChar w:fldCharType="end"/>
      </w:r>
      <w:r w:rsidR="00B43E42" w:rsidRPr="004904CD">
        <w:rPr>
          <w:rFonts w:cs="Lucida Grande"/>
          <w:color w:val="000000"/>
          <w:lang w:val="en-US"/>
        </w:rPr>
        <w:t xml:space="preserve">. The effect of the </w:t>
      </w:r>
      <w:proofErr w:type="spellStart"/>
      <w:r w:rsidR="00B43E42" w:rsidRPr="004904CD">
        <w:rPr>
          <w:rFonts w:cs="Lucida Grande"/>
          <w:color w:val="000000"/>
          <w:lang w:val="en-US"/>
        </w:rPr>
        <w:t>mucoadhesion</w:t>
      </w:r>
      <w:proofErr w:type="spellEnd"/>
      <w:r w:rsidR="00B43E42" w:rsidRPr="004904CD">
        <w:rPr>
          <w:rFonts w:cs="Lucida Grande"/>
          <w:color w:val="000000"/>
          <w:lang w:val="en-US"/>
        </w:rPr>
        <w:t xml:space="preserve"> of </w:t>
      </w:r>
      <w:r w:rsidR="00B43E42" w:rsidRPr="004904CD">
        <w:rPr>
          <w:rFonts w:cs="Lucida Grande"/>
          <w:color w:val="000000"/>
        </w:rPr>
        <w:t>β</w:t>
      </w:r>
      <w:r w:rsidR="00B43E42" w:rsidRPr="004904CD">
        <w:rPr>
          <w:rFonts w:cs="Lucida Grande"/>
          <w:color w:val="000000"/>
          <w:lang w:val="en-US"/>
        </w:rPr>
        <w:t>-</w:t>
      </w:r>
      <w:r w:rsidR="008318C0" w:rsidRPr="004904CD">
        <w:rPr>
          <w:rFonts w:cs="Lucida Grande"/>
          <w:color w:val="000000"/>
          <w:lang w:val="en-US"/>
        </w:rPr>
        <w:t>LG</w:t>
      </w:r>
      <w:r w:rsidR="00B43E42" w:rsidRPr="004904CD">
        <w:rPr>
          <w:rFonts w:cs="Times New Roman"/>
          <w:color w:val="000000"/>
          <w:lang w:val="en-US"/>
        </w:rPr>
        <w:t xml:space="preserve"> </w:t>
      </w:r>
      <w:r w:rsidR="00B43E42" w:rsidRPr="004904CD">
        <w:rPr>
          <w:rFonts w:cs="Lucida Grande"/>
          <w:color w:val="000000"/>
          <w:lang w:val="en-US"/>
        </w:rPr>
        <w:t>on the sensory perception of “astringency” or “drying” is proposed to be the loss of lubrication of saliva</w:t>
      </w:r>
      <w:r w:rsidR="002F1AE7" w:rsidRPr="004904CD">
        <w:rPr>
          <w:rFonts w:cs="Lucida Grande"/>
          <w:color w:val="000000"/>
          <w:lang w:val="en-US"/>
        </w:rPr>
        <w:t>, as observed by tribology</w:t>
      </w:r>
      <w:r w:rsidR="00B43E42" w:rsidRPr="004904CD">
        <w:rPr>
          <w:rFonts w:cs="Lucida Grande"/>
          <w:color w:val="000000"/>
          <w:lang w:val="en-US"/>
        </w:rPr>
        <w:t xml:space="preserve"> </w:t>
      </w:r>
      <w:r w:rsidR="00B43E42" w:rsidRPr="004904CD">
        <w:rPr>
          <w:rFonts w:cs="Lucida Grande"/>
          <w:color w:val="000000"/>
          <w:lang w:val="en-US"/>
        </w:rPr>
        <w:fldChar w:fldCharType="begin">
          <w:fldData xml:space="preserve">PEVuZE5vdGU+PENpdGU+PEF1dGhvcj5WYXJkaGFuYWJodXRpPC9BdXRob3I+PFllYXI+MjAxMTwv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</w:fldData>
        </w:fldChar>
      </w:r>
      <w:r w:rsidR="00B36009" w:rsidRPr="004904CD">
        <w:rPr>
          <w:rFonts w:cs="Lucida Grande"/>
          <w:color w:val="000000"/>
          <w:lang w:val="en-US"/>
        </w:rPr>
        <w:instrText xml:space="preserve"> ADDIN EN.CITE </w:instrText>
      </w:r>
      <w:r w:rsidR="00B36009" w:rsidRPr="004904CD">
        <w:rPr>
          <w:rFonts w:cs="Lucida Grande"/>
          <w:color w:val="000000"/>
          <w:lang w:val="en-US"/>
        </w:rPr>
        <w:fldChar w:fldCharType="begin">
          <w:fldData xml:space="preserve">PEVuZE5vdGU+PENpdGU+PEF1dGhvcj5WYXJkaGFuYWJodXRpPC9BdXRob3I+PFllYXI+MjAxMTwv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</w:fldData>
        </w:fldChar>
      </w:r>
      <w:r w:rsidR="00B36009" w:rsidRPr="004904CD">
        <w:rPr>
          <w:rFonts w:cs="Lucida Grande"/>
          <w:color w:val="000000"/>
          <w:lang w:val="en-US"/>
        </w:rPr>
        <w:instrText xml:space="preserve"> ADDIN EN.CITE.DATA </w:instrText>
      </w:r>
      <w:r w:rsidR="00B36009" w:rsidRPr="004904CD">
        <w:rPr>
          <w:rFonts w:cs="Lucida Grande"/>
          <w:color w:val="000000"/>
          <w:lang w:val="en-US"/>
        </w:rPr>
      </w:r>
      <w:r w:rsidR="00B36009" w:rsidRPr="004904CD">
        <w:rPr>
          <w:rFonts w:cs="Lucida Grande"/>
          <w:color w:val="000000"/>
          <w:lang w:val="en-US"/>
        </w:rPr>
        <w:fldChar w:fldCharType="end"/>
      </w:r>
      <w:r w:rsidR="00B43E42" w:rsidRPr="004904CD">
        <w:rPr>
          <w:rFonts w:cs="Lucida Grande"/>
          <w:color w:val="000000"/>
          <w:lang w:val="en-US"/>
        </w:rPr>
      </w:r>
      <w:r w:rsidR="00B43E42" w:rsidRPr="004904CD">
        <w:rPr>
          <w:rFonts w:cs="Lucida Grande"/>
          <w:color w:val="000000"/>
          <w:lang w:val="en-US"/>
        </w:rPr>
        <w:fldChar w:fldCharType="separate"/>
      </w:r>
      <w:r w:rsidR="00A838C6" w:rsidRPr="004904CD">
        <w:rPr>
          <w:rFonts w:cs="Lucida Grande"/>
          <w:noProof/>
          <w:color w:val="000000"/>
          <w:lang w:val="en-US"/>
        </w:rPr>
        <w:t>(</w:t>
      </w:r>
      <w:hyperlink w:anchor="_ENREF_154" w:tooltip="Vardhanabhuti, 2011 #409" w:history="1">
        <w:r w:rsidR="00622A1B" w:rsidRPr="004904CD">
          <w:rPr>
            <w:rFonts w:cs="Lucida Grande"/>
            <w:noProof/>
            <w:color w:val="000000"/>
            <w:lang w:val="en-US"/>
          </w:rPr>
          <w:t>Vardhanabhuti, Cox, Norton, &amp; Foegeding, 2011</w:t>
        </w:r>
      </w:hyperlink>
      <w:r w:rsidR="00A838C6" w:rsidRPr="004904CD">
        <w:rPr>
          <w:rFonts w:cs="Lucida Grande"/>
          <w:noProof/>
          <w:color w:val="000000"/>
          <w:lang w:val="en-US"/>
        </w:rPr>
        <w:t>)</w:t>
      </w:r>
      <w:r w:rsidR="00B43E42" w:rsidRPr="004904CD">
        <w:rPr>
          <w:rFonts w:cs="Lucida Grande"/>
          <w:color w:val="000000"/>
          <w:lang w:val="en-US"/>
        </w:rPr>
        <w:fldChar w:fldCharType="end"/>
      </w:r>
      <w:r w:rsidR="00B43E42" w:rsidRPr="004904CD">
        <w:rPr>
          <w:rFonts w:cs="Lucida Grande"/>
          <w:color w:val="000000"/>
          <w:lang w:val="en-US"/>
        </w:rPr>
        <w:t>.</w:t>
      </w:r>
      <w:r w:rsidR="004A7B8D" w:rsidRPr="004904CD">
        <w:rPr>
          <w:rFonts w:cs="Lucida Grande"/>
          <w:color w:val="000000"/>
          <w:lang w:val="en-US"/>
        </w:rPr>
        <w:t xml:space="preserve"> </w:t>
      </w:r>
      <w:r w:rsidR="00EF4883" w:rsidRPr="004904CD">
        <w:rPr>
          <w:rFonts w:cs="Lucida Grande"/>
          <w:color w:val="000000"/>
          <w:lang w:val="en-US"/>
        </w:rPr>
        <w:t xml:space="preserve">The flocculation of whey proteins with saliva </w:t>
      </w:r>
      <w:proofErr w:type="gramStart"/>
      <w:r w:rsidR="00EF4883" w:rsidRPr="004904CD">
        <w:rPr>
          <w:rFonts w:cs="Lucida Grande"/>
          <w:color w:val="000000"/>
          <w:lang w:val="en-US"/>
        </w:rPr>
        <w:t>has also been linked</w:t>
      </w:r>
      <w:proofErr w:type="gramEnd"/>
      <w:r w:rsidR="00EF4883" w:rsidRPr="004904CD">
        <w:rPr>
          <w:rFonts w:cs="Lucida Grande"/>
          <w:color w:val="000000"/>
          <w:lang w:val="en-US"/>
        </w:rPr>
        <w:t xml:space="preserve"> to astringency </w:t>
      </w:r>
      <w:r w:rsidR="00EF4883" w:rsidRPr="004904CD">
        <w:rPr>
          <w:rFonts w:cs="Lucida Grande"/>
          <w:color w:val="000000"/>
          <w:lang w:val="en-US"/>
        </w:rPr>
        <w:fldChar w:fldCharType="begin">
          <w:fldData xml:space="preserve">PEVuZE5vdGU+PENpdGU+PEF1dGhvcj5WaW5nZXJob2VkczwvQXV0aG9yPjxZZWFyPjIwMDk8L1ll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</w:fldData>
        </w:fldChar>
      </w:r>
      <w:r w:rsidR="00B36009" w:rsidRPr="004904CD">
        <w:rPr>
          <w:rFonts w:cs="Lucida Grande"/>
          <w:color w:val="000000"/>
          <w:lang w:val="en-US"/>
        </w:rPr>
        <w:instrText xml:space="preserve"> ADDIN EN.CITE </w:instrText>
      </w:r>
      <w:r w:rsidR="00B36009" w:rsidRPr="004904CD">
        <w:rPr>
          <w:rFonts w:cs="Lucida Grande"/>
          <w:color w:val="000000"/>
          <w:lang w:val="en-US"/>
        </w:rPr>
        <w:fldChar w:fldCharType="begin">
          <w:fldData xml:space="preserve">PEVuZE5vdGU+PENpdGU+PEF1dGhvcj5WaW5nZXJob2VkczwvQXV0aG9yPjxZZWFyPjIwMDk8L1ll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</w:fldData>
        </w:fldChar>
      </w:r>
      <w:r w:rsidR="00B36009" w:rsidRPr="004904CD">
        <w:rPr>
          <w:rFonts w:cs="Lucida Grande"/>
          <w:color w:val="000000"/>
          <w:lang w:val="en-US"/>
        </w:rPr>
        <w:instrText xml:space="preserve"> ADDIN EN.CITE.DATA </w:instrText>
      </w:r>
      <w:r w:rsidR="00B36009" w:rsidRPr="004904CD">
        <w:rPr>
          <w:rFonts w:cs="Lucida Grande"/>
          <w:color w:val="000000"/>
          <w:lang w:val="en-US"/>
        </w:rPr>
      </w:r>
      <w:r w:rsidR="00B36009" w:rsidRPr="004904CD">
        <w:rPr>
          <w:rFonts w:cs="Lucida Grande"/>
          <w:color w:val="000000"/>
          <w:lang w:val="en-US"/>
        </w:rPr>
        <w:fldChar w:fldCharType="end"/>
      </w:r>
      <w:r w:rsidR="00EF4883" w:rsidRPr="004904CD">
        <w:rPr>
          <w:rFonts w:cs="Lucida Grande"/>
          <w:color w:val="000000"/>
          <w:lang w:val="en-US"/>
        </w:rPr>
      </w:r>
      <w:r w:rsidR="00EF4883" w:rsidRPr="004904CD">
        <w:rPr>
          <w:rFonts w:cs="Lucida Grande"/>
          <w:color w:val="000000"/>
          <w:lang w:val="en-US"/>
        </w:rPr>
        <w:fldChar w:fldCharType="separate"/>
      </w:r>
      <w:r w:rsidR="00EF4883" w:rsidRPr="004904CD">
        <w:rPr>
          <w:rFonts w:cs="Lucida Grande"/>
          <w:noProof/>
          <w:color w:val="000000"/>
          <w:lang w:val="en-US"/>
        </w:rPr>
        <w:t>(</w:t>
      </w:r>
      <w:hyperlink w:anchor="_ENREF_158" w:tooltip="Vingerhoeds, 2009 #388" w:history="1">
        <w:r w:rsidR="00622A1B" w:rsidRPr="004904CD">
          <w:rPr>
            <w:rFonts w:cs="Lucida Grande"/>
            <w:noProof/>
            <w:color w:val="000000"/>
            <w:lang w:val="en-US"/>
          </w:rPr>
          <w:t>Vingerhoeds et al., 2009</w:t>
        </w:r>
      </w:hyperlink>
      <w:r w:rsidR="00EF4883" w:rsidRPr="004904CD">
        <w:rPr>
          <w:rFonts w:cs="Lucida Grande"/>
          <w:noProof/>
          <w:color w:val="000000"/>
          <w:lang w:val="en-US"/>
        </w:rPr>
        <w:t>)</w:t>
      </w:r>
      <w:r w:rsidR="00EF4883" w:rsidRPr="004904CD">
        <w:rPr>
          <w:rFonts w:cs="Lucida Grande"/>
          <w:color w:val="000000"/>
          <w:lang w:val="en-US"/>
        </w:rPr>
        <w:fldChar w:fldCharType="end"/>
      </w:r>
      <w:r w:rsidR="00EF4883" w:rsidRPr="004904CD">
        <w:rPr>
          <w:rFonts w:cs="Lucida Grande"/>
          <w:color w:val="000000"/>
          <w:lang w:val="en-US"/>
        </w:rPr>
        <w:t xml:space="preserve">. </w:t>
      </w:r>
      <w:r w:rsidR="004A7B8D" w:rsidRPr="004904CD">
        <w:rPr>
          <w:rFonts w:cs="Lucida Grande"/>
          <w:color w:val="000000"/>
          <w:lang w:val="en-US"/>
        </w:rPr>
        <w:t>These findings appear to mirror the mechanism for astringency in polyphenols, as the disruption of the saliva results in an astringent or drying sensation.</w:t>
      </w:r>
      <w:r w:rsidR="002D7F44" w:rsidRPr="004904CD">
        <w:rPr>
          <w:rFonts w:cs="Lucida Grande"/>
          <w:color w:val="000000"/>
          <w:lang w:val="en-US"/>
        </w:rPr>
        <w:t xml:space="preserve"> </w:t>
      </w:r>
    </w:p>
    <w:p w14:paraId="3F07A98B" w14:textId="25D7BA2C" w:rsidR="000E15B4" w:rsidRPr="004904CD" w:rsidRDefault="000E15B4" w:rsidP="00DD4209">
      <w:pPr>
        <w:autoSpaceDE w:val="0"/>
        <w:adjustRightInd w:val="0"/>
        <w:jc w:val="both"/>
        <w:rPr>
          <w:rFonts w:cs="Lucida Grande"/>
          <w:color w:val="000000"/>
          <w:lang w:val="en-US"/>
        </w:rPr>
      </w:pPr>
      <w:r w:rsidRPr="004904CD">
        <w:rPr>
          <w:rFonts w:cs="Lucida Grande"/>
          <w:color w:val="000000"/>
          <w:lang w:val="en-US"/>
        </w:rPr>
        <w:t xml:space="preserve">Evidence of </w:t>
      </w:r>
      <w:proofErr w:type="spellStart"/>
      <w:r w:rsidR="00261814" w:rsidRPr="004904CD">
        <w:rPr>
          <w:rFonts w:cs="Lucida Grande"/>
          <w:color w:val="000000"/>
          <w:lang w:val="en-US"/>
        </w:rPr>
        <w:t>mucoadhesion</w:t>
      </w:r>
      <w:proofErr w:type="spellEnd"/>
      <w:r w:rsidR="00261814" w:rsidRPr="004904CD">
        <w:rPr>
          <w:rFonts w:cs="Lucida Grande"/>
          <w:color w:val="000000"/>
          <w:lang w:val="en-US"/>
        </w:rPr>
        <w:t xml:space="preserve"> </w:t>
      </w:r>
      <w:r w:rsidRPr="004904CD">
        <w:rPr>
          <w:rFonts w:cs="Lucida Grande"/>
          <w:color w:val="000000"/>
          <w:lang w:val="en-US"/>
        </w:rPr>
        <w:t xml:space="preserve">altering mouthfeel effects is limited, however using lubricating </w:t>
      </w:r>
      <w:proofErr w:type="spellStart"/>
      <w:r w:rsidRPr="004904CD">
        <w:rPr>
          <w:rFonts w:cs="Lucida Grande"/>
          <w:color w:val="000000"/>
          <w:lang w:val="en-US"/>
        </w:rPr>
        <w:t>mucoadhesives</w:t>
      </w:r>
      <w:proofErr w:type="spellEnd"/>
      <w:r w:rsidRPr="004904CD">
        <w:rPr>
          <w:rFonts w:cs="Lucida Grande"/>
          <w:color w:val="000000"/>
          <w:lang w:val="en-US"/>
        </w:rPr>
        <w:t xml:space="preserve">, such as CMC and HMP, has been shown to influence mouthfeel in </w:t>
      </w:r>
      <w:r w:rsidR="00C1026B" w:rsidRPr="004904CD">
        <w:rPr>
          <w:rFonts w:cs="Lucida Grande"/>
          <w:color w:val="000000"/>
          <w:lang w:val="en-US"/>
        </w:rPr>
        <w:t xml:space="preserve">milk protein samples </w:t>
      </w:r>
      <w:r w:rsidR="00C1026B" w:rsidRPr="004904CD">
        <w:rPr>
          <w:rFonts w:cs="Lucida Grande"/>
          <w:color w:val="000000"/>
          <w:lang w:val="en-US"/>
        </w:rPr>
        <w:fldChar w:fldCharType="begin">
          <w:fldData xml:space="preserve">PEVuZE5vdGU+PENpdGU+PEF1dGhvcj5HYWxsYXJkby1Fc2NhbWlsbGE8L0F1dGhvcj48WWVhcj4y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</w:fldData>
        </w:fldChar>
      </w:r>
      <w:r w:rsidR="00B36009" w:rsidRPr="004904CD">
        <w:rPr>
          <w:rFonts w:cs="Lucida Grande"/>
          <w:color w:val="000000"/>
          <w:lang w:val="en-US"/>
        </w:rPr>
        <w:instrText xml:space="preserve"> ADDIN EN.CITE </w:instrText>
      </w:r>
      <w:r w:rsidR="00B36009" w:rsidRPr="004904CD">
        <w:rPr>
          <w:rFonts w:cs="Lucida Grande"/>
          <w:color w:val="000000"/>
          <w:lang w:val="en-US"/>
        </w:rPr>
        <w:fldChar w:fldCharType="begin">
          <w:fldData xml:space="preserve">PEVuZE5vdGU+PENpdGU+PEF1dGhvcj5HYWxsYXJkby1Fc2NhbWlsbGE8L0F1dGhvcj48WWVhcj4y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</w:fldData>
        </w:fldChar>
      </w:r>
      <w:r w:rsidR="00B36009" w:rsidRPr="004904CD">
        <w:rPr>
          <w:rFonts w:cs="Lucida Grande"/>
          <w:color w:val="000000"/>
          <w:lang w:val="en-US"/>
        </w:rPr>
        <w:instrText xml:space="preserve"> ADDIN EN.CITE.DATA </w:instrText>
      </w:r>
      <w:r w:rsidR="00B36009" w:rsidRPr="004904CD">
        <w:rPr>
          <w:rFonts w:cs="Lucida Grande"/>
          <w:color w:val="000000"/>
          <w:lang w:val="en-US"/>
        </w:rPr>
      </w:r>
      <w:r w:rsidR="00B36009" w:rsidRPr="004904CD">
        <w:rPr>
          <w:rFonts w:cs="Lucida Grande"/>
          <w:color w:val="000000"/>
          <w:lang w:val="en-US"/>
        </w:rPr>
        <w:fldChar w:fldCharType="end"/>
      </w:r>
      <w:r w:rsidR="00C1026B" w:rsidRPr="004904CD">
        <w:rPr>
          <w:rFonts w:cs="Lucida Grande"/>
          <w:color w:val="000000"/>
          <w:lang w:val="en-US"/>
        </w:rPr>
      </w:r>
      <w:r w:rsidR="00C1026B" w:rsidRPr="004904CD">
        <w:rPr>
          <w:rFonts w:cs="Lucida Grande"/>
          <w:color w:val="000000"/>
          <w:lang w:val="en-US"/>
        </w:rPr>
        <w:fldChar w:fldCharType="separate"/>
      </w:r>
      <w:r w:rsidR="00C1026B" w:rsidRPr="004904CD">
        <w:rPr>
          <w:rFonts w:cs="Lucida Grande"/>
          <w:noProof/>
          <w:color w:val="000000"/>
          <w:lang w:val="en-US"/>
        </w:rPr>
        <w:t>(</w:t>
      </w:r>
      <w:hyperlink w:anchor="_ENREF_56" w:tooltip="Gallardo-Escamilla, 2007 #410" w:history="1">
        <w:r w:rsidR="00622A1B" w:rsidRPr="004904CD">
          <w:rPr>
            <w:rFonts w:cs="Lucida Grande"/>
            <w:noProof/>
            <w:color w:val="000000"/>
            <w:lang w:val="en-US"/>
          </w:rPr>
          <w:t>Gallardo-Escamilla et al., 2007</w:t>
        </w:r>
      </w:hyperlink>
      <w:r w:rsidR="00C1026B" w:rsidRPr="004904CD">
        <w:rPr>
          <w:rFonts w:cs="Lucida Grande"/>
          <w:noProof/>
          <w:color w:val="000000"/>
          <w:lang w:val="en-US"/>
        </w:rPr>
        <w:t xml:space="preserve">; </w:t>
      </w:r>
      <w:hyperlink w:anchor="_ENREF_101" w:tooltip="Pang, 2016 #530" w:history="1">
        <w:r w:rsidR="00622A1B" w:rsidRPr="004904CD">
          <w:rPr>
            <w:rFonts w:cs="Lucida Grande"/>
            <w:noProof/>
            <w:color w:val="000000"/>
            <w:lang w:val="en-US"/>
          </w:rPr>
          <w:t>Pang, Deeth, Prakash, &amp; Bansal, 2016</w:t>
        </w:r>
      </w:hyperlink>
      <w:r w:rsidR="00C1026B" w:rsidRPr="004904CD">
        <w:rPr>
          <w:rFonts w:cs="Lucida Grande"/>
          <w:noProof/>
          <w:color w:val="000000"/>
          <w:lang w:val="en-US"/>
        </w:rPr>
        <w:t>)</w:t>
      </w:r>
      <w:r w:rsidR="00C1026B" w:rsidRPr="004904CD">
        <w:rPr>
          <w:rFonts w:cs="Lucida Grande"/>
          <w:color w:val="000000"/>
          <w:lang w:val="en-US"/>
        </w:rPr>
        <w:fldChar w:fldCharType="end"/>
      </w:r>
      <w:r w:rsidRPr="004904CD">
        <w:rPr>
          <w:rFonts w:cs="Lucida Grande"/>
          <w:color w:val="000000"/>
          <w:lang w:val="en-US"/>
        </w:rPr>
        <w:t>.</w:t>
      </w:r>
    </w:p>
    <w:p w14:paraId="0096E0B9" w14:textId="03963833" w:rsidR="009B2B82" w:rsidRPr="004904CD" w:rsidRDefault="00680F1A" w:rsidP="00680F1A">
      <w:pPr>
        <w:autoSpaceDE w:val="0"/>
        <w:adjustRightInd w:val="0"/>
        <w:jc w:val="both"/>
        <w:rPr>
          <w:rFonts w:cs="Lucida Grande"/>
          <w:color w:val="000000"/>
          <w:lang w:val="en-US"/>
        </w:rPr>
      </w:pPr>
      <w:r w:rsidRPr="004904CD">
        <w:rPr>
          <w:rFonts w:cs="Lucida Grande"/>
          <w:color w:val="000000"/>
          <w:lang w:val="en-US"/>
        </w:rPr>
        <w:t>A</w:t>
      </w:r>
      <w:r w:rsidR="002C18B7" w:rsidRPr="004904CD">
        <w:rPr>
          <w:rFonts w:cs="Lucida Grande"/>
          <w:color w:val="000000"/>
          <w:lang w:val="en-US"/>
        </w:rPr>
        <w:t xml:space="preserve">roma </w:t>
      </w:r>
      <w:r w:rsidR="003F4BBD" w:rsidRPr="004904CD">
        <w:rPr>
          <w:rFonts w:cs="Lucida Grande"/>
          <w:color w:val="000000"/>
          <w:lang w:val="en-US"/>
        </w:rPr>
        <w:t>adsorption</w:t>
      </w:r>
      <w:r w:rsidR="002C18B7" w:rsidRPr="004904CD">
        <w:rPr>
          <w:rFonts w:cs="Lucida Grande"/>
          <w:color w:val="000000"/>
          <w:lang w:val="en-US"/>
        </w:rPr>
        <w:t xml:space="preserve"> to the oral mucosa</w:t>
      </w:r>
      <w:r w:rsidRPr="004904CD">
        <w:rPr>
          <w:rFonts w:cs="Lucida Grande"/>
          <w:color w:val="000000"/>
          <w:lang w:val="en-US"/>
        </w:rPr>
        <w:t xml:space="preserve"> </w:t>
      </w:r>
      <w:proofErr w:type="gramStart"/>
      <w:r w:rsidRPr="004904CD">
        <w:rPr>
          <w:rFonts w:cs="Lucida Grande"/>
          <w:color w:val="000000"/>
          <w:lang w:val="en-US"/>
        </w:rPr>
        <w:t>has been investigated</w:t>
      </w:r>
      <w:proofErr w:type="gramEnd"/>
      <w:r w:rsidRPr="004904CD">
        <w:rPr>
          <w:rFonts w:cs="Lucida Grande"/>
          <w:color w:val="000000"/>
          <w:lang w:val="en-US"/>
        </w:rPr>
        <w:t xml:space="preserve"> extensively</w:t>
      </w:r>
      <w:r w:rsidR="003F4BBD" w:rsidRPr="004904CD">
        <w:rPr>
          <w:rFonts w:cs="Lucida Grande"/>
          <w:color w:val="000000"/>
          <w:lang w:val="en-US"/>
        </w:rPr>
        <w:t>.</w:t>
      </w:r>
      <w:r w:rsidRPr="004904CD">
        <w:rPr>
          <w:rFonts w:cs="Lucida Grande"/>
          <w:color w:val="000000"/>
          <w:lang w:val="en-US"/>
        </w:rPr>
        <w:t xml:space="preserve"> A study by</w:t>
      </w:r>
      <w:r w:rsidR="009F6392" w:rsidRPr="004904CD">
        <w:rPr>
          <w:rFonts w:cs="Lucida Grande"/>
          <w:color w:val="000000"/>
          <w:lang w:val="en-US"/>
        </w:rPr>
        <w:t xml:space="preserve"> </w:t>
      </w:r>
      <w:hyperlink w:anchor="_ENREF_72" w:tooltip="Hussein, 1983 #608" w:history="1">
        <w:r w:rsidR="00622A1B" w:rsidRPr="004904CD">
          <w:rPr>
            <w:rFonts w:cs="Lucida Grande"/>
            <w:color w:val="000000"/>
            <w:lang w:val="en-US"/>
          </w:rPr>
          <w:fldChar w:fldCharType="begin"/>
        </w:r>
        <w:r w:rsidR="00622A1B" w:rsidRPr="004904CD">
          <w:rPr>
            <w:rFonts w:cs="Lucida Grande"/>
            <w:color w:val="000000"/>
            <w:lang w:val="en-US"/>
          </w:rPr>
          <w:instrText xml:space="preserve"> ADDIN EN.CITE &lt;EndNote&gt;&lt;Cite AuthorYear="1"&gt;&lt;Author&gt;Hussein&lt;/Author&gt;&lt;Year&gt;1983&lt;/Year&gt;&lt;RecNum&gt;608&lt;/RecNum&gt;&lt;DisplayText&gt;Hussein, Kachikian, and Pidel (1983)&lt;/DisplayText&gt;&lt;record&gt;&lt;rec-number&gt;608&lt;/rec-number&gt;&lt;foreign-keys&gt;&lt;key app="EN" db-id="swfewpa9jwxef5esrtnxesvkfv90xpsesrsa" timestamp="1488455559"&gt;608&lt;/key&gt;&lt;/foreign-keys&gt;&lt;ref-type name="Journal Article"&gt;17&lt;/ref-type&gt;&lt;contributors&gt;&lt;authors&gt;&lt;author&gt;Hussein, M. M.&lt;/author&gt;&lt;author&gt;Kachikian, R.&lt;/author&gt;&lt;author&gt;Pidel, A. R.&lt;/author&gt;&lt;/authors&gt;&lt;/contributors&gt;&lt;titles&gt;&lt;title&gt;Analysis for flavor residuals in the mouth by gas-chromatography&lt;/title&gt;&lt;secondary-title&gt;Journal of Food Science&lt;/secondary-title&gt;&lt;/titles&gt;&lt;periodical&gt;&lt;full-title&gt;Journal of Food Science&lt;/full-title&gt;&lt;/periodical&gt;&lt;pages&gt;1884-1885&lt;/pages&gt;&lt;volume&gt;48&lt;/volume&gt;&lt;number&gt;6&lt;/number&gt;&lt;dates&gt;&lt;year&gt;1983&lt;/year&gt;&lt;pub-dates&gt;&lt;date&gt;1983&lt;/date&gt;&lt;/pub-dates&gt;&lt;/dates&gt;&lt;isbn&gt;0022-1147&lt;/isbn&gt;&lt;accession-num&gt;WOS:A1983RT18800081&lt;/accession-num&gt;&lt;urls&gt;&lt;related-urls&gt;&lt;url&gt;&amp;lt;Go to ISI&amp;gt;://WOS:A1983RT18800081&lt;/url&gt;&lt;url&gt;http://onlinelibrary.wiley.com/store/10.1111/j.1365-2621.1983.tb05113.x/asset/j.1365-2621.1983.tb05113.x.pdf?v=1&amp;amp;t=izsc1lqg&amp;amp;s=44675fba81474dc26d794b66fe81a5811742b67a&lt;/url&gt;&lt;/related-urls&gt;&lt;/urls&gt;&lt;electronic-resource-num&gt;10.1111/j.1365-2621.1983.tb05113.x&lt;/electronic-resource-num&gt;&lt;/record&gt;&lt;/Cite&gt;&lt;/EndNote&gt;</w:instrText>
        </w:r>
        <w:r w:rsidR="00622A1B" w:rsidRPr="004904CD">
          <w:rPr>
            <w:rFonts w:cs="Lucida Grande"/>
            <w:color w:val="000000"/>
            <w:lang w:val="en-US"/>
          </w:rPr>
          <w:fldChar w:fldCharType="separate"/>
        </w:r>
        <w:r w:rsidR="00622A1B" w:rsidRPr="004904CD">
          <w:rPr>
            <w:rFonts w:cs="Lucida Grande"/>
            <w:noProof/>
            <w:color w:val="000000"/>
            <w:lang w:val="en-US"/>
          </w:rPr>
          <w:t>Hussein, Kachikian, and Pidel (1983)</w:t>
        </w:r>
        <w:r w:rsidR="00622A1B" w:rsidRPr="004904CD">
          <w:rPr>
            <w:rFonts w:cs="Lucida Grande"/>
            <w:color w:val="000000"/>
            <w:lang w:val="en-US"/>
          </w:rPr>
          <w:fldChar w:fldCharType="end"/>
        </w:r>
      </w:hyperlink>
      <w:r w:rsidR="003F4BBD" w:rsidRPr="004904CD">
        <w:rPr>
          <w:rFonts w:cs="Lucida Grande"/>
          <w:color w:val="000000"/>
          <w:lang w:val="en-US"/>
        </w:rPr>
        <w:t xml:space="preserve"> </w:t>
      </w:r>
      <w:r w:rsidR="009F6392" w:rsidRPr="004904CD">
        <w:rPr>
          <w:rFonts w:cs="Lucida Grande"/>
          <w:color w:val="000000"/>
          <w:lang w:val="en-US"/>
        </w:rPr>
        <w:t>wa</w:t>
      </w:r>
      <w:r w:rsidR="003F4BBD" w:rsidRPr="004904CD">
        <w:rPr>
          <w:rFonts w:cs="Lucida Grande"/>
          <w:color w:val="000000"/>
          <w:lang w:val="en-US"/>
        </w:rPr>
        <w:t>s one of the first to investigate the effect of arom</w:t>
      </w:r>
      <w:r w:rsidR="009F6392" w:rsidRPr="004904CD">
        <w:rPr>
          <w:rFonts w:cs="Lucida Grande"/>
          <w:color w:val="000000"/>
          <w:lang w:val="en-US"/>
        </w:rPr>
        <w:t>a</w:t>
      </w:r>
      <w:r w:rsidR="003F4BBD" w:rsidRPr="004904CD">
        <w:rPr>
          <w:rFonts w:cs="Lucida Grande"/>
          <w:color w:val="000000"/>
          <w:lang w:val="en-US"/>
        </w:rPr>
        <w:t xml:space="preserve"> persistence after consumption. In this </w:t>
      </w:r>
      <w:r w:rsidRPr="004904CD">
        <w:rPr>
          <w:rFonts w:cs="Lucida Grande"/>
          <w:color w:val="000000"/>
          <w:lang w:val="en-US"/>
        </w:rPr>
        <w:t>study,</w:t>
      </w:r>
      <w:r w:rsidR="003F4BBD" w:rsidRPr="004904CD">
        <w:rPr>
          <w:rFonts w:cs="Lucida Grande"/>
          <w:color w:val="000000"/>
          <w:lang w:val="en-US"/>
        </w:rPr>
        <w:t xml:space="preserve"> </w:t>
      </w:r>
      <w:r w:rsidRPr="004904CD">
        <w:rPr>
          <w:rFonts w:cs="Lucida Grande"/>
          <w:color w:val="000000"/>
          <w:lang w:val="en-US"/>
        </w:rPr>
        <w:t xml:space="preserve">participants </w:t>
      </w:r>
      <w:r w:rsidR="003F4BBD" w:rsidRPr="004904CD">
        <w:rPr>
          <w:rFonts w:cs="Lucida Grande"/>
          <w:color w:val="000000"/>
          <w:lang w:val="en-US"/>
        </w:rPr>
        <w:t xml:space="preserve">rinsed </w:t>
      </w:r>
      <w:r w:rsidRPr="004904CD">
        <w:rPr>
          <w:rFonts w:cs="Lucida Grande"/>
          <w:color w:val="000000"/>
          <w:lang w:val="en-US"/>
        </w:rPr>
        <w:t xml:space="preserve">their </w:t>
      </w:r>
      <w:r w:rsidR="003F4BBD" w:rsidRPr="004904CD">
        <w:rPr>
          <w:rFonts w:cs="Lucida Grande"/>
          <w:color w:val="000000"/>
          <w:lang w:val="en-US"/>
        </w:rPr>
        <w:t xml:space="preserve">mouths after 1 and 5 minutes </w:t>
      </w:r>
      <w:r w:rsidRPr="004904CD">
        <w:rPr>
          <w:rFonts w:cs="Lucida Grande"/>
          <w:color w:val="000000"/>
          <w:lang w:val="en-US"/>
        </w:rPr>
        <w:t>post-</w:t>
      </w:r>
      <w:r w:rsidR="003F4BBD" w:rsidRPr="004904CD">
        <w:rPr>
          <w:rFonts w:cs="Lucida Grande"/>
          <w:color w:val="000000"/>
          <w:lang w:val="en-US"/>
        </w:rPr>
        <w:t>consumption</w:t>
      </w:r>
      <w:r w:rsidRPr="004904CD">
        <w:rPr>
          <w:rFonts w:cs="Lucida Grande"/>
          <w:color w:val="000000"/>
          <w:lang w:val="en-US"/>
        </w:rPr>
        <w:t>,</w:t>
      </w:r>
      <w:r w:rsidR="003F4BBD" w:rsidRPr="004904CD">
        <w:rPr>
          <w:rFonts w:cs="Lucida Grande"/>
          <w:color w:val="000000"/>
          <w:lang w:val="en-US"/>
        </w:rPr>
        <w:t xml:space="preserve"> and measured the amount of volatile left in the mouth. The</w:t>
      </w:r>
      <w:r w:rsidR="00640D20" w:rsidRPr="004904CD">
        <w:rPr>
          <w:rFonts w:cs="Lucida Grande"/>
          <w:color w:val="000000"/>
          <w:lang w:val="en-US"/>
        </w:rPr>
        <w:t xml:space="preserve"> authors</w:t>
      </w:r>
      <w:r w:rsidR="003F4BBD" w:rsidRPr="004904CD">
        <w:rPr>
          <w:rFonts w:cs="Lucida Grande"/>
          <w:color w:val="000000"/>
          <w:lang w:val="en-US"/>
        </w:rPr>
        <w:t xml:space="preserve"> found the mos</w:t>
      </w:r>
      <w:r w:rsidR="0008151F" w:rsidRPr="004904CD">
        <w:rPr>
          <w:rFonts w:cs="Lucida Grande"/>
          <w:color w:val="000000"/>
          <w:lang w:val="en-US"/>
        </w:rPr>
        <w:t>t persistent aromas to be menth</w:t>
      </w:r>
      <w:r w:rsidR="003F4BBD" w:rsidRPr="004904CD">
        <w:rPr>
          <w:rFonts w:cs="Lucida Grande"/>
          <w:color w:val="000000"/>
          <w:lang w:val="en-US"/>
        </w:rPr>
        <w:t xml:space="preserve">ol and </w:t>
      </w:r>
      <w:proofErr w:type="spellStart"/>
      <w:r w:rsidRPr="004904CD">
        <w:rPr>
          <w:rFonts w:cs="Lucida Grande"/>
          <w:color w:val="000000"/>
          <w:lang w:val="en-US"/>
        </w:rPr>
        <w:t>anethole</w:t>
      </w:r>
      <w:proofErr w:type="spellEnd"/>
      <w:r w:rsidRPr="004904CD">
        <w:rPr>
          <w:rFonts w:cs="Lucida Grande"/>
          <w:color w:val="000000"/>
          <w:lang w:val="en-US"/>
        </w:rPr>
        <w:t>; however, it was</w:t>
      </w:r>
      <w:r w:rsidR="003F4BBD" w:rsidRPr="004904CD">
        <w:rPr>
          <w:rFonts w:cs="Lucida Grande"/>
          <w:color w:val="000000"/>
          <w:lang w:val="en-US"/>
        </w:rPr>
        <w:t xml:space="preserve"> </w:t>
      </w:r>
      <w:r w:rsidRPr="004904CD">
        <w:rPr>
          <w:rFonts w:cs="Lucida Grande"/>
          <w:color w:val="000000"/>
          <w:lang w:val="en-US"/>
        </w:rPr>
        <w:t>un</w:t>
      </w:r>
      <w:r w:rsidR="003F4BBD" w:rsidRPr="004904CD">
        <w:rPr>
          <w:rFonts w:cs="Lucida Grande"/>
          <w:color w:val="000000"/>
          <w:lang w:val="en-US"/>
        </w:rPr>
        <w:t xml:space="preserve">clear whether the extraction technique </w:t>
      </w:r>
      <w:r w:rsidRPr="004904CD">
        <w:rPr>
          <w:rFonts w:cs="Lucida Grande"/>
          <w:color w:val="000000"/>
          <w:lang w:val="en-US"/>
        </w:rPr>
        <w:t>was suitable to remove all volatile compounds, e</w:t>
      </w:r>
      <w:r w:rsidR="003F4BBD" w:rsidRPr="004904CD">
        <w:rPr>
          <w:rFonts w:cs="Lucida Grande"/>
          <w:color w:val="000000"/>
          <w:lang w:val="en-US"/>
        </w:rPr>
        <w:t>specially those adhered</w:t>
      </w:r>
      <w:r w:rsidRPr="004904CD">
        <w:rPr>
          <w:rFonts w:cs="Lucida Grande"/>
          <w:color w:val="000000"/>
          <w:lang w:val="en-US"/>
        </w:rPr>
        <w:t xml:space="preserve"> to the mucosa</w:t>
      </w:r>
      <w:r w:rsidR="003F4BBD" w:rsidRPr="004904CD">
        <w:rPr>
          <w:rFonts w:cs="Lucida Grande"/>
          <w:color w:val="000000"/>
          <w:lang w:val="en-US"/>
        </w:rPr>
        <w:t>.</w:t>
      </w:r>
      <w:r w:rsidR="00503380" w:rsidRPr="004904CD">
        <w:rPr>
          <w:rFonts w:cs="Lucida Grande"/>
          <w:color w:val="000000"/>
          <w:lang w:val="en-US"/>
        </w:rPr>
        <w:t xml:space="preserve"> More recently</w:t>
      </w:r>
      <w:r w:rsidR="00597729" w:rsidRPr="004904CD">
        <w:rPr>
          <w:rFonts w:cs="Lucida Grande"/>
          <w:color w:val="000000"/>
          <w:lang w:val="en-US"/>
        </w:rPr>
        <w:t>,</w:t>
      </w:r>
      <w:r w:rsidR="00503380" w:rsidRPr="004904CD">
        <w:rPr>
          <w:rFonts w:cs="Lucida Grande"/>
          <w:color w:val="000000"/>
          <w:lang w:val="en-US"/>
        </w:rPr>
        <w:t xml:space="preserve"> </w:t>
      </w:r>
      <w:hyperlink w:anchor="_ENREF_50" w:tooltip="Esteban-Fernandez, 2016 #540" w:history="1">
        <w:r w:rsidR="00622A1B" w:rsidRPr="004904CD">
          <w:rPr>
            <w:rFonts w:cs="Lucida Grande"/>
            <w:color w:val="000000"/>
            <w:lang w:val="en-US"/>
          </w:rPr>
          <w:fldChar w:fldCharType="begin"/>
        </w:r>
        <w:r w:rsidR="00622A1B" w:rsidRPr="004904CD">
          <w:rPr>
            <w:rFonts w:cs="Lucida Grande"/>
            <w:color w:val="000000"/>
            <w:lang w:val="en-US"/>
          </w:rPr>
          <w:instrText xml:space="preserve"> ADDIN EN.CITE &lt;EndNote&gt;&lt;Cite AuthorYear="1"&gt;&lt;Author&gt;Esteban-Fernandez&lt;/Author&gt;&lt;Year&gt;2016&lt;/Year&gt;&lt;RecNum&gt;540&lt;/RecNum&gt;&lt;DisplayText&gt;Esteban-Fernandez et al. (2016)&lt;/DisplayText&gt;&lt;record&gt;&lt;rec-number&gt;540&lt;/rec-number&gt;&lt;foreign-keys&gt;&lt;key app="EN" db-id="swfewpa9jwxef5esrtnxesvkfv90xpsesrsa" timestamp="1471257033"&gt;540&lt;/key&gt;&lt;/foreign-keys&gt;&lt;ref-type name="Journal Article"&gt;17&lt;/ref-type&gt;&lt;contributors&gt;&lt;authors&gt;&lt;author&gt;Esteban-Fernandez, Adelaida&lt;/author&gt;&lt;author&gt;Rocha-Alcubilla, Nuria&lt;/author&gt;&lt;author&gt;Munoz-Gonzalez, Carolina&lt;/author&gt;&lt;author&gt;Victoria Moreno-Arribas, Maria&lt;/author&gt;&lt;author&gt;Angeles Pozo-Bayon, Maria&lt;/author&gt;&lt;/authors&gt;&lt;/contributors&gt;&lt;titles&gt;&lt;title&gt;Intra-oral adsorption and release of aroma compounds following in-mouth wine exposure&lt;/title&gt;&lt;secondary-title&gt;Food Chemistry&lt;/secondary-title&gt;&lt;/titles&gt;&lt;periodical&gt;&lt;full-title&gt;Food Chemistry&lt;/full-title&gt;&lt;/periodical&gt;&lt;pages&gt;280-288&lt;/pages&gt;&lt;volume&gt;205&lt;/volume&gt;&lt;dates&gt;&lt;year&gt;2016&lt;/year&gt;&lt;pub-dates&gt;&lt;date&gt;Aug 15&lt;/date&gt;&lt;/pub-dates&gt;&lt;/dates&gt;&lt;isbn&gt;0308-8146&lt;/isbn&gt;&lt;accession-num&gt;WOS:000372355000036&lt;/accession-num&gt;&lt;urls&gt;&lt;related-urls&gt;&lt;url&gt;&amp;lt;Go to ISI&amp;gt;://WOS:000372355000036&lt;/url&gt;&lt;url&gt;http://ac.els-cdn.com/S0308814616303818/1-s2.0-S0308814616303818-main.pdf?_tid=36e3edd4-660c-11e6-82fb-00000aab0f27&amp;amp;acdnat=1471611512_3deebf11159096eeb506ac42cb849ae2&lt;/url&gt;&lt;/related-urls&gt;&lt;/urls&gt;&lt;electronic-resource-num&gt;10.1016/j.foodchem.2016.03.030&lt;/electronic-resource-num&gt;&lt;/record&gt;&lt;/Cite&gt;&lt;/EndNote&gt;</w:instrText>
        </w:r>
        <w:r w:rsidR="00622A1B" w:rsidRPr="004904CD">
          <w:rPr>
            <w:rFonts w:cs="Lucida Grande"/>
            <w:color w:val="000000"/>
            <w:lang w:val="en-US"/>
          </w:rPr>
          <w:fldChar w:fldCharType="separate"/>
        </w:r>
        <w:r w:rsidR="00622A1B" w:rsidRPr="004904CD">
          <w:rPr>
            <w:rFonts w:cs="Lucida Grande"/>
            <w:noProof/>
            <w:color w:val="000000"/>
            <w:lang w:val="en-US"/>
          </w:rPr>
          <w:t>Esteban-Fernandez et al. (2016)</w:t>
        </w:r>
        <w:r w:rsidR="00622A1B" w:rsidRPr="004904CD">
          <w:rPr>
            <w:rFonts w:cs="Lucida Grande"/>
            <w:color w:val="000000"/>
            <w:lang w:val="en-US"/>
          </w:rPr>
          <w:fldChar w:fldCharType="end"/>
        </w:r>
      </w:hyperlink>
      <w:r w:rsidR="009F6392" w:rsidRPr="004904CD">
        <w:rPr>
          <w:rFonts w:cs="Lucida Grande"/>
          <w:color w:val="000000"/>
          <w:lang w:val="en-US"/>
        </w:rPr>
        <w:t xml:space="preserve"> </w:t>
      </w:r>
      <w:r w:rsidR="00597729" w:rsidRPr="004904CD">
        <w:rPr>
          <w:rFonts w:cs="Lucida Grande"/>
          <w:color w:val="000000"/>
          <w:lang w:val="en-US"/>
        </w:rPr>
        <w:t>used intra-oral SPME/GC-MS to investigate wine “after-aroma”. The authors found that the strength of the arom</w:t>
      </w:r>
      <w:r w:rsidR="006D237E" w:rsidRPr="004904CD">
        <w:rPr>
          <w:rFonts w:cs="Lucida Grande"/>
          <w:color w:val="000000"/>
          <w:lang w:val="en-US"/>
        </w:rPr>
        <w:t>a</w:t>
      </w:r>
      <w:r w:rsidR="00597729" w:rsidRPr="004904CD">
        <w:rPr>
          <w:rFonts w:cs="Lucida Grande"/>
          <w:color w:val="000000"/>
          <w:lang w:val="en-US"/>
        </w:rPr>
        <w:t xml:space="preserve">-mucosa interactions was more important that the actual amount of aroma adsorbed. </w:t>
      </w:r>
    </w:p>
    <w:p w14:paraId="7EA17A6A" w14:textId="278FFD60" w:rsidR="003448B4" w:rsidRPr="004904CD" w:rsidRDefault="00B43E42" w:rsidP="00F069F4">
      <w:pPr>
        <w:pStyle w:val="Heading1"/>
        <w:jc w:val="both"/>
      </w:pPr>
      <w:bookmarkStart w:id="17" w:name="_Toc476239840"/>
      <w:r w:rsidRPr="004904CD">
        <w:t xml:space="preserve">Methods for the measurement of </w:t>
      </w:r>
      <w:proofErr w:type="spellStart"/>
      <w:r w:rsidRPr="004904CD">
        <w:t>mucoadhesion</w:t>
      </w:r>
      <w:bookmarkEnd w:id="17"/>
      <w:proofErr w:type="spellEnd"/>
    </w:p>
    <w:p w14:paraId="51B143D1" w14:textId="5C22B588" w:rsidR="0081174B" w:rsidRPr="004904CD" w:rsidRDefault="0081174B" w:rsidP="00F069F4">
      <w:pPr>
        <w:autoSpaceDE w:val="0"/>
        <w:adjustRightInd w:val="0"/>
        <w:jc w:val="both"/>
        <w:rPr>
          <w:bCs/>
        </w:rPr>
      </w:pPr>
      <w:proofErr w:type="spellStart"/>
      <w:r w:rsidRPr="004904CD">
        <w:rPr>
          <w:bCs/>
        </w:rPr>
        <w:t>Mucoadhesion</w:t>
      </w:r>
      <w:proofErr w:type="spellEnd"/>
      <w:r w:rsidRPr="004904CD">
        <w:rPr>
          <w:bCs/>
        </w:rPr>
        <w:t xml:space="preserve"> can be </w:t>
      </w:r>
      <w:r w:rsidR="007E7286" w:rsidRPr="004904CD">
        <w:rPr>
          <w:bCs/>
        </w:rPr>
        <w:t xml:space="preserve">evaluated </w:t>
      </w:r>
      <w:r w:rsidRPr="004904CD">
        <w:rPr>
          <w:bCs/>
        </w:rPr>
        <w:t xml:space="preserve">using </w:t>
      </w:r>
      <w:r w:rsidRPr="004904CD">
        <w:rPr>
          <w:bCs/>
          <w:i/>
        </w:rPr>
        <w:t>in vitro</w:t>
      </w:r>
      <w:r w:rsidR="00E46D22" w:rsidRPr="004904CD">
        <w:rPr>
          <w:bCs/>
        </w:rPr>
        <w:t xml:space="preserve"> methods</w:t>
      </w:r>
      <w:r w:rsidRPr="004904CD">
        <w:rPr>
          <w:bCs/>
        </w:rPr>
        <w:t xml:space="preserve"> to directly measure the adhesion of a substance to</w:t>
      </w:r>
      <w:r w:rsidR="00B457A7" w:rsidRPr="004904CD">
        <w:rPr>
          <w:bCs/>
        </w:rPr>
        <w:t xml:space="preserve"> a mucosal tissue, or a mucosa-</w:t>
      </w:r>
      <w:r w:rsidRPr="004904CD">
        <w:rPr>
          <w:bCs/>
        </w:rPr>
        <w:t>mimetic</w:t>
      </w:r>
      <w:r w:rsidR="00937945" w:rsidRPr="004904CD">
        <w:rPr>
          <w:bCs/>
        </w:rPr>
        <w:t xml:space="preserve"> material</w:t>
      </w:r>
      <w:r w:rsidR="00B41979" w:rsidRPr="004904CD">
        <w:rPr>
          <w:bCs/>
        </w:rPr>
        <w:t>, such as a hydrogel</w:t>
      </w:r>
      <w:r w:rsidRPr="004904CD">
        <w:rPr>
          <w:bCs/>
        </w:rPr>
        <w:t xml:space="preserve"> </w:t>
      </w:r>
      <w:r w:rsidRPr="004904CD">
        <w:rPr>
          <w:bCs/>
        </w:rPr>
        <w:fldChar w:fldCharType="begin"/>
      </w:r>
      <w:r w:rsidR="00B36009" w:rsidRPr="004904CD">
        <w:rPr>
          <w:bCs/>
        </w:rPr>
        <w:instrText xml:space="preserve"> ADDIN EN.CITE &lt;EndNote&gt;&lt;Cite&gt;&lt;Author&gt;Cook&lt;/Author&gt;&lt;Year&gt;2015&lt;/Year&gt;&lt;RecNum&gt;464&lt;/RecNum&gt;&lt;DisplayText&gt;(M. T. Cook, Smith, &amp;amp; Khutoryanskiy, 2015)&lt;/DisplayText&gt;&lt;record&gt;&lt;rec-number&gt;464&lt;/rec-number&gt;&lt;foreign-keys&gt;&lt;key app="EN" db-id="swfewpa9jwxef5esrtnxesvkfv90xpsesrsa" timestamp="1451992123"&gt;464&lt;/key&gt;&lt;key app="ENWeb" db-id=""&gt;0&lt;/key&gt;&lt;/foreign-keys&gt;&lt;ref-type name="Journal Article"&gt;17&lt;/ref-type&gt;&lt;contributors&gt;&lt;authors&gt;&lt;author&gt;Michael T. Cook&lt;/author&gt;&lt;author&gt;Sarah L. Smith&lt;/author&gt;&lt;author&gt;Vitaliy V. Khutoryanskiy&lt;/author&gt;&lt;/authors&gt;&lt;/contributors&gt;&lt;titles&gt;&lt;title&gt;Novel glycopolymer hydrogels as mucosa-mimetic materials to reduce animal testing&lt;/title&gt;&lt;secondary-title&gt;Chem. Commun.&lt;/secondary-title&gt;&lt;/titles&gt;&lt;periodical&gt;&lt;full-title&gt;Chem. Commun.&lt;/full-title&gt;&lt;/periodical&gt;&lt;pages&gt;14447&lt;/pages&gt;&lt;volume&gt;51&lt;/volume&gt;&lt;dates&gt;&lt;year&gt;2015&lt;/year&gt;&lt;/dates&gt;&lt;urls&gt;&lt;/urls&gt;&lt;/record&gt;&lt;/Cite&gt;&lt;/EndNote&gt;</w:instrText>
      </w:r>
      <w:r w:rsidRPr="004904CD">
        <w:rPr>
          <w:bCs/>
        </w:rPr>
        <w:fldChar w:fldCharType="separate"/>
      </w:r>
      <w:r w:rsidRPr="004904CD">
        <w:rPr>
          <w:bCs/>
          <w:noProof/>
        </w:rPr>
        <w:t>(</w:t>
      </w:r>
      <w:hyperlink w:anchor="_ENREF_34" w:tooltip="Cook, 2015 #464" w:history="1">
        <w:r w:rsidR="00622A1B" w:rsidRPr="004904CD">
          <w:rPr>
            <w:bCs/>
            <w:noProof/>
          </w:rPr>
          <w:t>M. T. Cook, Smith, &amp; Khutoryanskiy, 2015</w:t>
        </w:r>
      </w:hyperlink>
      <w:r w:rsidRPr="004904CD">
        <w:rPr>
          <w:bCs/>
          <w:noProof/>
        </w:rPr>
        <w:t>)</w:t>
      </w:r>
      <w:r w:rsidRPr="004904CD">
        <w:rPr>
          <w:bCs/>
        </w:rPr>
        <w:fldChar w:fldCharType="end"/>
      </w:r>
      <w:r w:rsidRPr="004904CD">
        <w:rPr>
          <w:bCs/>
        </w:rPr>
        <w:t>.</w:t>
      </w:r>
      <w:r w:rsidR="001F3A81" w:rsidRPr="004904CD">
        <w:rPr>
          <w:bCs/>
        </w:rPr>
        <w:t xml:space="preserve"> Alternatively,</w:t>
      </w:r>
      <w:r w:rsidRPr="004904CD">
        <w:rPr>
          <w:bCs/>
        </w:rPr>
        <w:t xml:space="preserve"> physical properties </w:t>
      </w:r>
      <w:proofErr w:type="gramStart"/>
      <w:r w:rsidRPr="004904CD">
        <w:rPr>
          <w:bCs/>
        </w:rPr>
        <w:t>can be measured</w:t>
      </w:r>
      <w:proofErr w:type="gramEnd"/>
      <w:r w:rsidR="001F3A81" w:rsidRPr="004904CD">
        <w:rPr>
          <w:bCs/>
        </w:rPr>
        <w:t xml:space="preserve"> as an indication of</w:t>
      </w:r>
      <w:r w:rsidR="00937945" w:rsidRPr="004904CD">
        <w:rPr>
          <w:bCs/>
        </w:rPr>
        <w:t xml:space="preserve"> </w:t>
      </w:r>
      <w:proofErr w:type="spellStart"/>
      <w:r w:rsidR="00937945" w:rsidRPr="004904CD">
        <w:rPr>
          <w:bCs/>
        </w:rPr>
        <w:t>mucoadhesive</w:t>
      </w:r>
      <w:proofErr w:type="spellEnd"/>
      <w:r w:rsidR="00937945" w:rsidRPr="004904CD">
        <w:rPr>
          <w:bCs/>
        </w:rPr>
        <w:t xml:space="preserve"> strength.</w:t>
      </w:r>
      <w:r w:rsidR="00AA1369" w:rsidRPr="004904CD">
        <w:rPr>
          <w:bCs/>
        </w:rPr>
        <w:t xml:space="preserve"> An in-depth summary of methods can be found in</w:t>
      </w:r>
      <w:r w:rsidR="007656C1" w:rsidRPr="004904CD">
        <w:rPr>
          <w:bCs/>
        </w:rPr>
        <w:t xml:space="preserve"> other reviews</w:t>
      </w:r>
      <w:r w:rsidR="00AA1369" w:rsidRPr="004904CD">
        <w:rPr>
          <w:bCs/>
        </w:rPr>
        <w:t xml:space="preserve"> </w:t>
      </w:r>
      <w:r w:rsidR="007E6A67" w:rsidRPr="004904CD">
        <w:rPr>
          <w:bCs/>
        </w:rPr>
        <w:fldChar w:fldCharType="begin">
          <w:fldData xml:space="preserve">PEVuZE5vdGU+PENpdGU+PEF1dGhvcj5EYXZpZG92aWNoLVBpbmhhczwvQXV0aG9yPjxZZWFyPjIw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</w:fldData>
        </w:fldChar>
      </w:r>
      <w:r w:rsidR="00B36009" w:rsidRPr="004904CD">
        <w:rPr>
          <w:bCs/>
        </w:rPr>
        <w:instrText xml:space="preserve"> ADDIN EN.CITE </w:instrText>
      </w:r>
      <w:r w:rsidR="00B36009" w:rsidRPr="004904CD">
        <w:rPr>
          <w:bCs/>
        </w:rPr>
        <w:fldChar w:fldCharType="begin">
          <w:fldData xml:space="preserve">PEVuZE5vdGU+PENpdGU+PEF1dGhvcj5EYXZpZG92aWNoLVBpbmhhczwvQXV0aG9yPjxZZWFyPjIw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</w:fldData>
        </w:fldChar>
      </w:r>
      <w:r w:rsidR="00B36009" w:rsidRPr="004904CD">
        <w:rPr>
          <w:bCs/>
        </w:rPr>
        <w:instrText xml:space="preserve"> ADDIN EN.CITE.DATA </w:instrText>
      </w:r>
      <w:r w:rsidR="00B36009" w:rsidRPr="004904CD">
        <w:rPr>
          <w:bCs/>
        </w:rPr>
      </w:r>
      <w:r w:rsidR="00B36009" w:rsidRPr="004904CD">
        <w:rPr>
          <w:bCs/>
        </w:rPr>
        <w:fldChar w:fldCharType="end"/>
      </w:r>
      <w:r w:rsidR="007E6A67" w:rsidRPr="004904CD">
        <w:rPr>
          <w:bCs/>
        </w:rPr>
      </w:r>
      <w:r w:rsidR="007E6A67" w:rsidRPr="004904CD">
        <w:rPr>
          <w:bCs/>
        </w:rPr>
        <w:fldChar w:fldCharType="separate"/>
      </w:r>
      <w:r w:rsidR="00537486" w:rsidRPr="004904CD">
        <w:rPr>
          <w:bCs/>
          <w:noProof/>
        </w:rPr>
        <w:t>(</w:t>
      </w:r>
      <w:hyperlink w:anchor="_ENREF_36" w:tooltip="Davidovich-Pinhas, 2010 #468" w:history="1">
        <w:r w:rsidR="00622A1B" w:rsidRPr="004904CD">
          <w:rPr>
            <w:bCs/>
            <w:noProof/>
          </w:rPr>
          <w:t>Davidovich-Pinhas &amp; Bianco-Peled, 2010</w:t>
        </w:r>
      </w:hyperlink>
      <w:hyperlink w:anchor="_ENREF_37" w:tooltip="Davidovich-Pinhas, 2014 #465" w:history="1">
        <w:r w:rsidR="00622A1B" w:rsidRPr="004904CD">
          <w:rPr>
            <w:bCs/>
            <w:noProof/>
          </w:rPr>
          <w:t>, 2014</w:t>
        </w:r>
      </w:hyperlink>
      <w:proofErr w:type="gramStart"/>
      <w:r w:rsidR="00537486" w:rsidRPr="004904CD">
        <w:rPr>
          <w:bCs/>
          <w:noProof/>
        </w:rPr>
        <w:t xml:space="preserve">; </w:t>
      </w:r>
      <w:hyperlink w:anchor="_ENREF_81" w:tooltip="Khutoryanskiy, 2011 #38" w:history="1">
        <w:r w:rsidR="00622A1B" w:rsidRPr="004904CD">
          <w:rPr>
            <w:bCs/>
            <w:noProof/>
          </w:rPr>
          <w:t>Khutoryanskiy, 2011</w:t>
        </w:r>
      </w:hyperlink>
      <w:r w:rsidR="00537486" w:rsidRPr="004904CD">
        <w:rPr>
          <w:bCs/>
          <w:noProof/>
        </w:rPr>
        <w:t>;</w:t>
      </w:r>
      <w:proofErr w:type="gramEnd"/>
      <w:r w:rsidR="00537486" w:rsidRPr="004904CD">
        <w:rPr>
          <w:bCs/>
          <w:noProof/>
        </w:rPr>
        <w:t xml:space="preserve"> </w:t>
      </w:r>
      <w:hyperlink w:anchor="_ENREF_164" w:tooltip="Yakubov, 2014 #466" w:history="1">
        <w:r w:rsidR="00622A1B" w:rsidRPr="004904CD">
          <w:rPr>
            <w:bCs/>
            <w:noProof/>
          </w:rPr>
          <w:t>Yakubov et al., 2014</w:t>
        </w:r>
      </w:hyperlink>
      <w:r w:rsidR="00537486" w:rsidRPr="004904CD">
        <w:rPr>
          <w:bCs/>
          <w:noProof/>
        </w:rPr>
        <w:t>)</w:t>
      </w:r>
      <w:r w:rsidR="007E6A67" w:rsidRPr="004904CD">
        <w:rPr>
          <w:bCs/>
        </w:rPr>
        <w:fldChar w:fldCharType="end"/>
      </w:r>
      <w:r w:rsidR="00B63D3F" w:rsidRPr="004904CD">
        <w:rPr>
          <w:bCs/>
        </w:rPr>
        <w:t xml:space="preserve"> but a brief summary will be given here.</w:t>
      </w:r>
    </w:p>
    <w:p w14:paraId="7C9EBF76" w14:textId="0A234D56" w:rsidR="0081174B" w:rsidRPr="004904CD" w:rsidRDefault="0081174B" w:rsidP="0081174B">
      <w:pPr>
        <w:pStyle w:val="Heading2"/>
        <w:jc w:val="both"/>
      </w:pPr>
      <w:bookmarkStart w:id="18" w:name="_Toc476239841"/>
      <w:r w:rsidRPr="004904CD">
        <w:rPr>
          <w:i/>
        </w:rPr>
        <w:t>In vitro</w:t>
      </w:r>
      <w:r w:rsidRPr="004904CD">
        <w:t xml:space="preserve"> methods</w:t>
      </w:r>
      <w:bookmarkEnd w:id="18"/>
    </w:p>
    <w:p w14:paraId="50F96C9F" w14:textId="5BB1985C" w:rsidR="00C12E16" w:rsidRPr="004904CD" w:rsidRDefault="00AA1369" w:rsidP="005F1785">
      <w:pPr>
        <w:autoSpaceDE w:val="0"/>
        <w:adjustRightInd w:val="0"/>
        <w:jc w:val="both"/>
        <w:rPr>
          <w:rFonts w:cs="Times New Roman"/>
          <w:color w:val="000000"/>
          <w:lang w:val="en-US"/>
        </w:rPr>
      </w:pPr>
      <w:r w:rsidRPr="004904CD">
        <w:rPr>
          <w:rFonts w:cs="Times New Roman"/>
          <w:color w:val="000000"/>
          <w:lang w:val="en-US"/>
        </w:rPr>
        <w:t>Tensile</w:t>
      </w:r>
      <w:r w:rsidR="006435CD" w:rsidRPr="004904CD">
        <w:rPr>
          <w:rFonts w:cs="Times New Roman"/>
          <w:color w:val="000000"/>
          <w:lang w:val="en-US"/>
        </w:rPr>
        <w:t xml:space="preserve"> methods measure the force required to cause detachment between </w:t>
      </w:r>
      <w:r w:rsidR="00722526" w:rsidRPr="004904CD">
        <w:rPr>
          <w:rFonts w:cs="Times New Roman"/>
          <w:color w:val="000000"/>
          <w:lang w:val="en-US"/>
        </w:rPr>
        <w:t xml:space="preserve">a </w:t>
      </w:r>
      <w:proofErr w:type="spellStart"/>
      <w:r w:rsidR="006435CD" w:rsidRPr="004904CD">
        <w:rPr>
          <w:rFonts w:cs="Times New Roman"/>
          <w:color w:val="000000"/>
          <w:lang w:val="en-US"/>
        </w:rPr>
        <w:t>mucoadhesive</w:t>
      </w:r>
      <w:proofErr w:type="spellEnd"/>
      <w:r w:rsidR="006435CD" w:rsidRPr="004904CD">
        <w:rPr>
          <w:rFonts w:cs="Times New Roman"/>
          <w:color w:val="000000"/>
          <w:lang w:val="en-US"/>
        </w:rPr>
        <w:t xml:space="preserve"> and</w:t>
      </w:r>
      <w:r w:rsidR="00722526" w:rsidRPr="004904CD">
        <w:rPr>
          <w:rFonts w:cs="Times New Roman"/>
          <w:color w:val="000000"/>
          <w:lang w:val="en-US"/>
        </w:rPr>
        <w:t xml:space="preserve"> a</w:t>
      </w:r>
      <w:r w:rsidR="006435CD" w:rsidRPr="004904CD">
        <w:rPr>
          <w:rFonts w:cs="Times New Roman"/>
          <w:color w:val="000000"/>
          <w:lang w:val="en-US"/>
        </w:rPr>
        <w:t xml:space="preserve"> mucosal tissue. </w:t>
      </w:r>
      <w:r w:rsidR="00B457A7" w:rsidRPr="004904CD">
        <w:rPr>
          <w:rFonts w:cs="Times New Roman"/>
          <w:color w:val="000000"/>
          <w:lang w:val="en-US"/>
        </w:rPr>
        <w:t>Th</w:t>
      </w:r>
      <w:r w:rsidR="00225F77" w:rsidRPr="004904CD">
        <w:rPr>
          <w:rFonts w:cs="Times New Roman"/>
          <w:color w:val="000000"/>
          <w:lang w:val="en-US"/>
        </w:rPr>
        <w:t xml:space="preserve">e </w:t>
      </w:r>
      <w:proofErr w:type="spellStart"/>
      <w:r w:rsidR="00225F77" w:rsidRPr="004904CD">
        <w:rPr>
          <w:rFonts w:cs="Times New Roman"/>
          <w:color w:val="000000"/>
          <w:lang w:val="en-US"/>
        </w:rPr>
        <w:t>mucoadhesive</w:t>
      </w:r>
      <w:proofErr w:type="spellEnd"/>
      <w:r w:rsidR="00225F77" w:rsidRPr="004904CD">
        <w:rPr>
          <w:rFonts w:cs="Times New Roman"/>
          <w:color w:val="000000"/>
          <w:lang w:val="en-US"/>
        </w:rPr>
        <w:t xml:space="preserve"> </w:t>
      </w:r>
      <w:proofErr w:type="gramStart"/>
      <w:r w:rsidR="00225F77" w:rsidRPr="004904CD">
        <w:rPr>
          <w:rFonts w:cs="Times New Roman"/>
          <w:color w:val="000000"/>
          <w:lang w:val="en-US"/>
        </w:rPr>
        <w:t xml:space="preserve">is placed </w:t>
      </w:r>
      <w:r w:rsidR="00B457A7" w:rsidRPr="004904CD">
        <w:rPr>
          <w:rFonts w:cs="Times New Roman"/>
          <w:color w:val="000000"/>
          <w:lang w:val="en-US"/>
        </w:rPr>
        <w:t>on the platform of an automatic tensile instrument (com</w:t>
      </w:r>
      <w:r w:rsidR="000757FF" w:rsidRPr="004904CD">
        <w:rPr>
          <w:rFonts w:cs="Times New Roman"/>
          <w:color w:val="000000"/>
          <w:lang w:val="en-US"/>
        </w:rPr>
        <w:t xml:space="preserve">monly a texture </w:t>
      </w:r>
      <w:proofErr w:type="spellStart"/>
      <w:r w:rsidR="000757FF" w:rsidRPr="004904CD">
        <w:rPr>
          <w:rFonts w:cs="Times New Roman"/>
          <w:color w:val="000000"/>
          <w:lang w:val="en-US"/>
        </w:rPr>
        <w:t>analyser</w:t>
      </w:r>
      <w:proofErr w:type="spellEnd"/>
      <w:r w:rsidR="000757FF" w:rsidRPr="004904CD">
        <w:rPr>
          <w:rFonts w:cs="Times New Roman"/>
          <w:color w:val="000000"/>
          <w:lang w:val="en-US"/>
        </w:rPr>
        <w:t xml:space="preserve"> or </w:t>
      </w:r>
      <w:proofErr w:type="spellStart"/>
      <w:r w:rsidR="000757FF" w:rsidRPr="004904CD">
        <w:rPr>
          <w:rFonts w:cs="Times New Roman"/>
          <w:color w:val="000000"/>
          <w:lang w:val="en-US"/>
        </w:rPr>
        <w:t>ten</w:t>
      </w:r>
      <w:r w:rsidR="00B457A7" w:rsidRPr="004904CD">
        <w:rPr>
          <w:rFonts w:cs="Times New Roman"/>
          <w:color w:val="000000"/>
          <w:lang w:val="en-US"/>
        </w:rPr>
        <w:t>s</w:t>
      </w:r>
      <w:r w:rsidR="000757FF" w:rsidRPr="004904CD">
        <w:rPr>
          <w:rFonts w:cs="Times New Roman"/>
          <w:color w:val="000000"/>
          <w:lang w:val="en-US"/>
        </w:rPr>
        <w:t>i</w:t>
      </w:r>
      <w:r w:rsidR="00B457A7" w:rsidRPr="004904CD">
        <w:rPr>
          <w:rFonts w:cs="Times New Roman"/>
          <w:color w:val="000000"/>
          <w:lang w:val="en-US"/>
        </w:rPr>
        <w:t>ometer</w:t>
      </w:r>
      <w:proofErr w:type="spellEnd"/>
      <w:r w:rsidR="00B457A7" w:rsidRPr="004904CD">
        <w:rPr>
          <w:rFonts w:cs="Times New Roman"/>
          <w:color w:val="000000"/>
          <w:lang w:val="en-US"/>
        </w:rPr>
        <w:t xml:space="preserve">) and put into contact with the mucosal </w:t>
      </w:r>
      <w:r w:rsidR="00B0508E" w:rsidRPr="004904CD">
        <w:rPr>
          <w:rFonts w:cs="Times New Roman"/>
          <w:color w:val="000000"/>
          <w:lang w:val="en-US"/>
        </w:rPr>
        <w:t>tissue</w:t>
      </w:r>
      <w:proofErr w:type="gramEnd"/>
      <w:r w:rsidR="00B0508E" w:rsidRPr="004904CD">
        <w:rPr>
          <w:rFonts w:cs="Times New Roman"/>
          <w:color w:val="000000"/>
          <w:lang w:val="en-US"/>
        </w:rPr>
        <w:t>;</w:t>
      </w:r>
      <w:r w:rsidR="00B457A7" w:rsidRPr="004904CD">
        <w:rPr>
          <w:rFonts w:cs="Times New Roman"/>
          <w:color w:val="000000"/>
          <w:lang w:val="en-US"/>
        </w:rPr>
        <w:t xml:space="preserve"> </w:t>
      </w:r>
      <w:r w:rsidR="00B0508E" w:rsidRPr="004904CD">
        <w:rPr>
          <w:rFonts w:cs="Times New Roman"/>
          <w:color w:val="000000"/>
          <w:lang w:val="en-US"/>
        </w:rPr>
        <w:t>a detachment profile can then be measured</w:t>
      </w:r>
      <w:r w:rsidR="00B457A7" w:rsidRPr="004904CD">
        <w:rPr>
          <w:rFonts w:cs="Times New Roman"/>
          <w:color w:val="000000"/>
          <w:lang w:val="en-US"/>
        </w:rPr>
        <w:t>.</w:t>
      </w:r>
      <w:r w:rsidR="00B0508E" w:rsidRPr="004904CD">
        <w:rPr>
          <w:rFonts w:cs="Times New Roman"/>
          <w:color w:val="000000"/>
          <w:lang w:val="en-US"/>
        </w:rPr>
        <w:t xml:space="preserve"> The main limitation of this technique is that there are many factors </w:t>
      </w:r>
      <w:r w:rsidR="00373F20" w:rsidRPr="004904CD">
        <w:rPr>
          <w:rFonts w:cs="Times New Roman"/>
          <w:color w:val="000000"/>
          <w:lang w:val="en-US"/>
        </w:rPr>
        <w:t xml:space="preserve">capable of </w:t>
      </w:r>
      <w:r w:rsidR="00B0508E" w:rsidRPr="004904CD">
        <w:rPr>
          <w:rFonts w:cs="Times New Roman"/>
          <w:color w:val="000000"/>
          <w:lang w:val="en-US"/>
        </w:rPr>
        <w:t>affect</w:t>
      </w:r>
      <w:r w:rsidR="00373F20" w:rsidRPr="004904CD">
        <w:rPr>
          <w:rFonts w:cs="Times New Roman"/>
          <w:color w:val="000000"/>
          <w:lang w:val="en-US"/>
        </w:rPr>
        <w:t>ing the results of the experiment:</w:t>
      </w:r>
      <w:r w:rsidR="00B0508E" w:rsidRPr="004904CD">
        <w:rPr>
          <w:rFonts w:cs="Times New Roman"/>
          <w:color w:val="000000"/>
          <w:lang w:val="en-US"/>
        </w:rPr>
        <w:t xml:space="preserve"> the mucosa environment, testing speed, and how the initial contact is formed</w:t>
      </w:r>
      <w:r w:rsidR="00373F20" w:rsidRPr="004904CD">
        <w:rPr>
          <w:rFonts w:cs="Times New Roman"/>
          <w:color w:val="000000"/>
          <w:lang w:val="en-US"/>
        </w:rPr>
        <w:t xml:space="preserve"> </w:t>
      </w:r>
      <w:r w:rsidR="00373F20" w:rsidRPr="004904CD">
        <w:rPr>
          <w:rFonts w:cs="Times New Roman"/>
          <w:color w:val="000000"/>
          <w:lang w:val="en-US"/>
        </w:rPr>
        <w:fldChar w:fldCharType="begin"/>
      </w:r>
      <w:r w:rsidR="00B36009" w:rsidRPr="004904CD">
        <w:rPr>
          <w:rFonts w:cs="Times New Roman"/>
          <w:color w:val="000000"/>
          <w:lang w:val="en-US"/>
        </w:rPr>
        <w:instrText xml:space="preserve"> ADDIN EN.CITE &lt;EndNote&gt;&lt;Cite&gt;&lt;Author&gt;Tobyn&lt;/Author&gt;&lt;Year&gt;1997&lt;/Year&gt;&lt;RecNum&gt;471&lt;/RecNum&gt;&lt;DisplayText&gt;(Tobyn, Johnson, &amp;amp; Dettmar, 1997)&lt;/DisplayText&gt;&lt;record&gt;&lt;rec-number&gt;471&lt;/rec-number&gt;&lt;foreign-keys&gt;&lt;key app="EN" db-id="swfewpa9jwxef5esrtnxesvkfv90xpsesrsa" timestamp="1451992139"&gt;471&lt;/key&gt;&lt;/foreign-keys&gt;&lt;ref-type name="Journal Article"&gt;17&lt;/ref-type&gt;&lt;contributors&gt;&lt;authors&gt;&lt;author&gt;Tobyn, M. J.&lt;/author&gt;&lt;author&gt;Johnson, J. R.&lt;/author&gt;&lt;author&gt;Dettmar, P. W.&lt;/author&gt;&lt;/authors&gt;&lt;/contributors&gt;&lt;titles&gt;&lt;title&gt;Factors affecting in vitro gastric mucoadhesion. 4. Influence of tablet excipients, surfactants and salts on the observed mucoadhesion of polymers&lt;/title&gt;&lt;secondary-title&gt;European Journal of Pharmaceutics and Biopharmaceutics&lt;/secondary-title&gt;&lt;/titles&gt;&lt;periodical&gt;&lt;full-title&gt;European Journal of Pharmaceutics and Biopharmaceutics&lt;/full-title&gt;&lt;/periodical&gt;&lt;pages&gt;65-71&lt;/pages&gt;&lt;volume&gt;43&lt;/volume&gt;&lt;number&gt;1&lt;/number&gt;&lt;dates&gt;&lt;year&gt;1997&lt;/year&gt;&lt;pub-dates&gt;&lt;date&gt;Jan&lt;/date&gt;&lt;/pub-dates&gt;&lt;/dates&gt;&lt;isbn&gt;0939-6411&lt;/isbn&gt;&lt;accession-num&gt;WOS:A1997WM79100009&lt;/accession-num&gt;&lt;urls&gt;&lt;related-urls&gt;&lt;url&gt;&amp;lt;Go to ISI&amp;gt;://WOS:A1997WM79100009&lt;/url&gt;&lt;url&gt;http://www.sciencedirect.com/science/article/pii/S0939641196000094&lt;/url&gt;&lt;/related-urls&gt;&lt;/urls&gt;&lt;electronic-resource-num&gt;10.1016/s0939-6411(96)00009-4&lt;/electronic-resource-num&gt;&lt;/record&gt;&lt;/Cite&gt;&lt;/EndNote&gt;</w:instrText>
      </w:r>
      <w:r w:rsidR="00373F20" w:rsidRPr="004904CD">
        <w:rPr>
          <w:rFonts w:cs="Times New Roman"/>
          <w:color w:val="000000"/>
          <w:lang w:val="en-US"/>
        </w:rPr>
        <w:fldChar w:fldCharType="separate"/>
      </w:r>
      <w:r w:rsidR="00373F20" w:rsidRPr="004904CD">
        <w:rPr>
          <w:rFonts w:cs="Times New Roman"/>
          <w:noProof/>
          <w:color w:val="000000"/>
          <w:lang w:val="en-US"/>
        </w:rPr>
        <w:t>(</w:t>
      </w:r>
      <w:hyperlink w:anchor="_ENREF_146" w:tooltip="Tobyn, 1997 #471" w:history="1">
        <w:r w:rsidR="00622A1B" w:rsidRPr="004904CD">
          <w:rPr>
            <w:rFonts w:cs="Times New Roman"/>
            <w:noProof/>
            <w:color w:val="000000"/>
            <w:lang w:val="en-US"/>
          </w:rPr>
          <w:t>Tobyn, Johnson, &amp; Dettmar, 1997</w:t>
        </w:r>
      </w:hyperlink>
      <w:r w:rsidR="00373F20" w:rsidRPr="004904CD">
        <w:rPr>
          <w:rFonts w:cs="Times New Roman"/>
          <w:noProof/>
          <w:color w:val="000000"/>
          <w:lang w:val="en-US"/>
        </w:rPr>
        <w:t>)</w:t>
      </w:r>
      <w:r w:rsidR="00373F20" w:rsidRPr="004904CD">
        <w:rPr>
          <w:rFonts w:cs="Times New Roman"/>
          <w:color w:val="000000"/>
          <w:lang w:val="en-US"/>
        </w:rPr>
        <w:fldChar w:fldCharType="end"/>
      </w:r>
      <w:r w:rsidR="00B0508E" w:rsidRPr="004904CD">
        <w:rPr>
          <w:rFonts w:cs="Times New Roman"/>
          <w:color w:val="000000"/>
          <w:lang w:val="en-US"/>
        </w:rPr>
        <w:t>.</w:t>
      </w:r>
      <w:r w:rsidR="005F1785" w:rsidRPr="004904CD">
        <w:rPr>
          <w:rFonts w:cs="Times New Roman"/>
          <w:color w:val="000000"/>
          <w:lang w:val="en-US"/>
        </w:rPr>
        <w:t xml:space="preserve"> </w:t>
      </w:r>
      <w:r w:rsidR="00C12E16" w:rsidRPr="004904CD">
        <w:rPr>
          <w:rFonts w:cs="Times New Roman"/>
          <w:color w:val="000000"/>
          <w:lang w:val="en-US"/>
        </w:rPr>
        <w:t>An</w:t>
      </w:r>
      <w:r w:rsidR="005F1785" w:rsidRPr="004904CD">
        <w:rPr>
          <w:rFonts w:cs="Times New Roman"/>
          <w:color w:val="000000"/>
          <w:lang w:val="en-US"/>
        </w:rPr>
        <w:t xml:space="preserve"> alternative</w:t>
      </w:r>
      <w:r w:rsidR="00C12E16" w:rsidRPr="004904CD">
        <w:rPr>
          <w:rFonts w:cs="Times New Roman"/>
          <w:color w:val="000000"/>
          <w:lang w:val="en-US"/>
        </w:rPr>
        <w:t xml:space="preserve"> </w:t>
      </w:r>
      <w:r w:rsidR="00294791" w:rsidRPr="004904CD">
        <w:rPr>
          <w:rFonts w:cs="Times New Roman"/>
          <w:color w:val="000000"/>
          <w:lang w:val="en-US"/>
        </w:rPr>
        <w:t xml:space="preserve">method uses a rotating disc to measure </w:t>
      </w:r>
      <w:r w:rsidR="001C7080" w:rsidRPr="004904CD">
        <w:rPr>
          <w:rFonts w:cs="Times New Roman"/>
          <w:color w:val="000000"/>
          <w:lang w:val="en-US"/>
        </w:rPr>
        <w:t>the time taken for detachment, which is useful</w:t>
      </w:r>
      <w:r w:rsidR="00F51D83" w:rsidRPr="004904CD">
        <w:rPr>
          <w:rFonts w:cs="Times New Roman"/>
          <w:color w:val="000000"/>
          <w:lang w:val="en-US"/>
        </w:rPr>
        <w:t xml:space="preserve"> for</w:t>
      </w:r>
      <w:r w:rsidR="00294791" w:rsidRPr="004904CD">
        <w:rPr>
          <w:rFonts w:cs="Times New Roman"/>
          <w:color w:val="000000"/>
          <w:lang w:val="en-US"/>
        </w:rPr>
        <w:t xml:space="preserve"> solid </w:t>
      </w:r>
      <w:proofErr w:type="spellStart"/>
      <w:r w:rsidR="00294791" w:rsidRPr="004904CD">
        <w:rPr>
          <w:rFonts w:cs="Times New Roman"/>
          <w:color w:val="000000"/>
          <w:lang w:val="en-US"/>
        </w:rPr>
        <w:t>mucoadhesives</w:t>
      </w:r>
      <w:proofErr w:type="spellEnd"/>
      <w:r w:rsidR="00431E76" w:rsidRPr="004904CD">
        <w:rPr>
          <w:rFonts w:cs="Times New Roman"/>
          <w:color w:val="000000"/>
          <w:lang w:val="en-US"/>
        </w:rPr>
        <w:t>, and the results tend to correlate to those obtained by the tensile method</w:t>
      </w:r>
      <w:r w:rsidR="00294791" w:rsidRPr="004904CD">
        <w:rPr>
          <w:rFonts w:cs="Times New Roman"/>
          <w:color w:val="000000"/>
          <w:lang w:val="en-US"/>
        </w:rPr>
        <w:t xml:space="preserve"> </w:t>
      </w:r>
      <w:r w:rsidR="00294791" w:rsidRPr="004904CD">
        <w:rPr>
          <w:rFonts w:cs="Times New Roman"/>
          <w:color w:val="000000"/>
          <w:lang w:val="en-US"/>
        </w:rPr>
        <w:fldChar w:fldCharType="begin">
          <w:fldData xml:space="preserve">PEVuZE5vdGU+PENpdGU+PEF1dGhvcj5HcmFib3ZhYzwvQXV0aG9yPjxZZWFyPjIwMDU8L1llYXI+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PEVuZE5vdGU+PENpdGU+PEF1dGhvcj5HcmFib3ZhYzwvQXV0aG9yPjxZZWFyPjIwMDU8L1llYXI+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294791" w:rsidRPr="004904CD">
        <w:rPr>
          <w:rFonts w:cs="Times New Roman"/>
          <w:color w:val="000000"/>
          <w:lang w:val="en-US"/>
        </w:rPr>
      </w:r>
      <w:r w:rsidR="00294791" w:rsidRPr="004904CD">
        <w:rPr>
          <w:rFonts w:cs="Times New Roman"/>
          <w:color w:val="000000"/>
          <w:lang w:val="en-US"/>
        </w:rPr>
        <w:fldChar w:fldCharType="separate"/>
      </w:r>
      <w:r w:rsidR="00873F43" w:rsidRPr="004904CD">
        <w:rPr>
          <w:rFonts w:cs="Times New Roman"/>
          <w:noProof/>
          <w:color w:val="000000"/>
          <w:lang w:val="en-US"/>
        </w:rPr>
        <w:t>(</w:t>
      </w:r>
      <w:hyperlink w:anchor="_ENREF_63" w:tooltip="Grabovac, 2005 #477" w:history="1">
        <w:r w:rsidR="00622A1B" w:rsidRPr="004904CD">
          <w:rPr>
            <w:rFonts w:cs="Times New Roman"/>
            <w:noProof/>
            <w:color w:val="000000"/>
            <w:lang w:val="en-US"/>
          </w:rPr>
          <w:t>Grabovac et al., 2005</w:t>
        </w:r>
      </w:hyperlink>
      <w:r w:rsidR="00873F43" w:rsidRPr="004904CD">
        <w:rPr>
          <w:rFonts w:cs="Times New Roman"/>
          <w:noProof/>
          <w:color w:val="000000"/>
          <w:lang w:val="en-US"/>
        </w:rPr>
        <w:t>)</w:t>
      </w:r>
      <w:r w:rsidR="00294791" w:rsidRPr="004904CD">
        <w:rPr>
          <w:rFonts w:cs="Times New Roman"/>
          <w:color w:val="000000"/>
          <w:lang w:val="en-US"/>
        </w:rPr>
        <w:fldChar w:fldCharType="end"/>
      </w:r>
      <w:r w:rsidR="00294791" w:rsidRPr="004904CD">
        <w:rPr>
          <w:rFonts w:cs="Times New Roman"/>
          <w:color w:val="000000"/>
          <w:lang w:val="en-US"/>
        </w:rPr>
        <w:t>.</w:t>
      </w:r>
      <w:r w:rsidR="005F1785" w:rsidRPr="004904CD">
        <w:rPr>
          <w:rFonts w:cs="Times New Roman"/>
          <w:color w:val="000000"/>
          <w:lang w:val="en-US"/>
        </w:rPr>
        <w:t xml:space="preserve"> </w:t>
      </w:r>
    </w:p>
    <w:p w14:paraId="6CB236D7" w14:textId="68F00856" w:rsidR="005F1785" w:rsidRPr="004904CD" w:rsidRDefault="005F1785" w:rsidP="00D71081">
      <w:pPr>
        <w:autoSpaceDE w:val="0"/>
        <w:adjustRightInd w:val="0"/>
        <w:jc w:val="both"/>
        <w:rPr>
          <w:bCs/>
        </w:rPr>
      </w:pPr>
      <w:r w:rsidRPr="004904CD">
        <w:rPr>
          <w:rFonts w:cs="Times New Roman"/>
          <w:color w:val="000000"/>
          <w:lang w:val="en-US"/>
        </w:rPr>
        <w:t xml:space="preserve">The tensile and rotating-disc methods are limited by the lack of saliva flow, which is considered using the flow-through method, first described by </w:t>
      </w:r>
      <w:hyperlink w:anchor="_ENREF_112" w:tooltip="Ranga Rao, 1989 #207" w:history="1">
        <w:r w:rsidR="00622A1B" w:rsidRPr="004904CD">
          <w:rPr>
            <w:rFonts w:cs="Times New Roman"/>
            <w:color w:val="000000"/>
            <w:lang w:val="en-US"/>
          </w:rPr>
          <w:fldChar w:fldCharType="begin"/>
        </w:r>
        <w:r w:rsidR="00622A1B" w:rsidRPr="004904CD">
          <w:rPr>
            <w:rFonts w:cs="Times New Roman"/>
            <w:color w:val="000000"/>
            <w:lang w:val="en-US"/>
          </w:rPr>
          <w:instrText xml:space="preserve"> ADDIN EN.CITE &lt;EndNote&gt;&lt;Cite AuthorYear="1"&gt;&lt;Author&gt;Ranga Rao&lt;/Author&gt;&lt;Year&gt;1989&lt;/Year&gt;&lt;RecNum&gt;207&lt;/RecNum&gt;&lt;DisplayText&gt;Ranga Rao and Buri (1989)&lt;/DisplayText&gt;&lt;record&gt;&lt;rec-number&gt;207&lt;/rec-number&gt;&lt;foreign-keys&gt;&lt;key app="EN" db-id="swfewpa9jwxef5esrtnxesvkfv90xpsesrsa" timestamp="1425891309"&gt;207&lt;/key&gt;&lt;/foreign-keys&gt;&lt;ref-type name="Journal Article"&gt;17&lt;/ref-type&gt;&lt;contributors&gt;&lt;authors&gt;&lt;author&gt;Ranga Rao, K. V.&lt;/author&gt;&lt;author&gt;Buri, P.&lt;/author&gt;&lt;/authors&gt;&lt;/contributors&gt;&lt;titles&gt;&lt;title&gt;A novel in situ method to test polymers and coated microparticles for bioadhesion&lt;/title&gt;&lt;secondary-title&gt;International Journal of Pharmaceutics&lt;/secondary-title&gt;&lt;/titles&gt;&lt;periodical&gt;&lt;full-title&gt;International Journal of Pharmaceutics&lt;/full-title&gt;&lt;/periodical&gt;&lt;pages&gt;265-270&lt;/pages&gt;&lt;volume&gt;52&lt;/volume&gt;&lt;number&gt;3&lt;/number&gt;&lt;keywords&gt;&lt;keyword&gt;In situ bioadhesion testing&lt;/keyword&gt;&lt;keyword&gt;Rat stomach or jejunum&lt;/keyword&gt;&lt;keyword&gt;Polycarbophil&lt;/keyword&gt;&lt;keyword&gt;Cellulose ether&lt;/keyword&gt;&lt;keyword&gt;Coated glass sphere&lt;/keyword&gt;&lt;keyword&gt;Drug particle&lt;/keyword&gt;&lt;/keywords&gt;&lt;dates&gt;&lt;year&gt;1989&lt;/year&gt;&lt;pub-dates&gt;&lt;date&gt;6/15/&lt;/date&gt;&lt;/pub-dates&gt;&lt;/dates&gt;&lt;isbn&gt;0378-5173&lt;/isbn&gt;&lt;urls&gt;&lt;related-urls&gt;&lt;url&gt;http://www.sciencedirect.com/science/article/pii/0378517389902299&lt;/url&gt;&lt;/related-urls&gt;&lt;/urls&gt;&lt;electronic-resource-num&gt;http://dx.doi.org/10.1016/0378-5173(89)90229-9&lt;/electronic-resource-num&gt;&lt;/record&gt;&lt;/Cite&gt;&lt;/EndNote&gt;</w:instrText>
        </w:r>
        <w:r w:rsidR="00622A1B" w:rsidRPr="004904CD">
          <w:rPr>
            <w:rFonts w:cs="Times New Roman"/>
            <w:color w:val="000000"/>
            <w:lang w:val="en-US"/>
          </w:rPr>
          <w:fldChar w:fldCharType="separate"/>
        </w:r>
        <w:r w:rsidR="00622A1B" w:rsidRPr="004904CD">
          <w:rPr>
            <w:rFonts w:cs="Times New Roman"/>
            <w:noProof/>
            <w:color w:val="000000"/>
            <w:lang w:val="en-US"/>
          </w:rPr>
          <w:t>Ranga Rao and Buri (1989)</w:t>
        </w:r>
        <w:r w:rsidR="00622A1B" w:rsidRPr="004904CD">
          <w:rPr>
            <w:rFonts w:cs="Times New Roman"/>
            <w:color w:val="000000"/>
            <w:lang w:val="en-US"/>
          </w:rPr>
          <w:fldChar w:fldCharType="end"/>
        </w:r>
      </w:hyperlink>
      <w:r w:rsidRPr="004904CD">
        <w:rPr>
          <w:rFonts w:cs="Times New Roman"/>
          <w:color w:val="000000"/>
          <w:lang w:val="en-US"/>
        </w:rPr>
        <w:t xml:space="preserve">. The </w:t>
      </w:r>
      <w:proofErr w:type="spellStart"/>
      <w:r w:rsidRPr="004904CD">
        <w:rPr>
          <w:rFonts w:cs="Times New Roman"/>
          <w:color w:val="000000"/>
          <w:lang w:val="en-US"/>
        </w:rPr>
        <w:t>mucoadhesive</w:t>
      </w:r>
      <w:proofErr w:type="spellEnd"/>
      <w:r w:rsidRPr="004904CD">
        <w:rPr>
          <w:rFonts w:cs="Times New Roman"/>
          <w:color w:val="000000"/>
          <w:lang w:val="en-US"/>
        </w:rPr>
        <w:t xml:space="preserve"> </w:t>
      </w:r>
      <w:proofErr w:type="gramStart"/>
      <w:r w:rsidRPr="004904CD">
        <w:rPr>
          <w:rFonts w:cs="Times New Roman"/>
          <w:color w:val="000000"/>
          <w:lang w:val="en-US"/>
        </w:rPr>
        <w:t>is applied</w:t>
      </w:r>
      <w:proofErr w:type="gramEnd"/>
      <w:r w:rsidRPr="004904CD">
        <w:rPr>
          <w:rFonts w:cs="Times New Roman"/>
          <w:color w:val="000000"/>
          <w:lang w:val="en-US"/>
        </w:rPr>
        <w:t xml:space="preserve"> to the mucosal tissue and a biological flow is simulated, using a media such as artificial saliva or buffer to wash the mucosal tissue</w:t>
      </w:r>
      <w:r w:rsidR="00F53448" w:rsidRPr="004904CD">
        <w:rPr>
          <w:rFonts w:cs="Times New Roman"/>
          <w:color w:val="000000"/>
          <w:lang w:val="en-US"/>
        </w:rPr>
        <w:t xml:space="preserve"> (see Figure 4)</w:t>
      </w:r>
      <w:r w:rsidRPr="004904CD">
        <w:rPr>
          <w:rFonts w:cs="Times New Roman"/>
          <w:color w:val="000000"/>
          <w:lang w:val="en-US"/>
        </w:rPr>
        <w:t>.</w:t>
      </w:r>
      <w:r w:rsidR="00F56EE4" w:rsidRPr="004904CD">
        <w:rPr>
          <w:rFonts w:cs="Times New Roman"/>
          <w:color w:val="000000"/>
          <w:lang w:val="en-US"/>
        </w:rPr>
        <w:t xml:space="preserve"> Analysis can be </w:t>
      </w:r>
      <w:r w:rsidR="006209C1" w:rsidRPr="004904CD">
        <w:rPr>
          <w:rFonts w:cs="Times New Roman"/>
          <w:color w:val="000000"/>
          <w:lang w:val="en-US"/>
        </w:rPr>
        <w:t xml:space="preserve">performed on </w:t>
      </w:r>
      <w:r w:rsidR="006209C1" w:rsidRPr="004904CD">
        <w:rPr>
          <w:rFonts w:cs="Times New Roman"/>
          <w:color w:val="000000"/>
          <w:lang w:val="en-US"/>
        </w:rPr>
        <w:lastRenderedPageBreak/>
        <w:t xml:space="preserve">the wash-off </w:t>
      </w:r>
      <w:proofErr w:type="gramStart"/>
      <w:r w:rsidR="006209C1" w:rsidRPr="004904CD">
        <w:rPr>
          <w:rFonts w:cs="Times New Roman"/>
          <w:color w:val="000000"/>
          <w:lang w:val="en-US"/>
        </w:rPr>
        <w:t>fluid</w:t>
      </w:r>
      <w:r w:rsidR="00F56EE4" w:rsidRPr="004904CD">
        <w:rPr>
          <w:rFonts w:cs="Times New Roman"/>
          <w:color w:val="000000"/>
          <w:lang w:val="en-US"/>
        </w:rPr>
        <w:t>,</w:t>
      </w:r>
      <w:proofErr w:type="gramEnd"/>
      <w:r w:rsidR="00F56EE4" w:rsidRPr="004904CD">
        <w:rPr>
          <w:rFonts w:cs="Times New Roman"/>
          <w:color w:val="000000"/>
          <w:lang w:val="en-US"/>
        </w:rPr>
        <w:t xml:space="preserve"> or on the mucosal tissue to monitor retention</w:t>
      </w:r>
      <w:r w:rsidR="005603CF" w:rsidRPr="004904CD">
        <w:rPr>
          <w:rFonts w:cs="Times New Roman"/>
          <w:color w:val="000000"/>
          <w:lang w:val="en-US"/>
        </w:rPr>
        <w:t xml:space="preserve"> </w:t>
      </w:r>
      <w:r w:rsidR="005603CF" w:rsidRPr="004904CD">
        <w:rPr>
          <w:rFonts w:cs="Times New Roman"/>
          <w:color w:val="000000"/>
          <w:lang w:val="en-US"/>
        </w:rPr>
        <w:fldChar w:fldCharType="begin">
          <w:fldData xml:space="preserve">PEVuZE5vdGU+PENpdGU+PEF1dGhvcj5DYXZlPC9BdXRob3I+PFllYXI+MjAxMjwvWWVhcj48UmVj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=
</w:fldData>
        </w:fldChar>
      </w:r>
      <w:r w:rsidR="00B36009" w:rsidRPr="004904CD">
        <w:rPr>
          <w:rFonts w:cs="Times New Roman"/>
          <w:color w:val="000000"/>
          <w:lang w:val="en-US"/>
        </w:rPr>
        <w:instrText xml:space="preserve"> ADDIN EN.CITE </w:instrText>
      </w:r>
      <w:r w:rsidR="00B36009" w:rsidRPr="004904CD">
        <w:rPr>
          <w:rFonts w:cs="Times New Roman"/>
          <w:color w:val="000000"/>
          <w:lang w:val="en-US"/>
        </w:rPr>
        <w:fldChar w:fldCharType="begin">
          <w:fldData xml:space="preserve">PEVuZE5vdGU+PENpdGU+PEF1dGhvcj5DYXZlPC9BdXRob3I+PFllYXI+MjAxMjwvWWVhcj48UmVj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=
</w:fldData>
        </w:fldChar>
      </w:r>
      <w:r w:rsidR="00B36009" w:rsidRPr="004904CD">
        <w:rPr>
          <w:rFonts w:cs="Times New Roman"/>
          <w:color w:val="000000"/>
          <w:lang w:val="en-US"/>
        </w:rPr>
        <w:instrText xml:space="preserve"> ADDIN EN.CITE.DATA </w:instrText>
      </w:r>
      <w:r w:rsidR="00B36009" w:rsidRPr="004904CD">
        <w:rPr>
          <w:rFonts w:cs="Times New Roman"/>
          <w:color w:val="000000"/>
          <w:lang w:val="en-US"/>
        </w:rPr>
      </w:r>
      <w:r w:rsidR="00B36009" w:rsidRPr="004904CD">
        <w:rPr>
          <w:rFonts w:cs="Times New Roman"/>
          <w:color w:val="000000"/>
          <w:lang w:val="en-US"/>
        </w:rPr>
        <w:fldChar w:fldCharType="end"/>
      </w:r>
      <w:r w:rsidR="005603CF" w:rsidRPr="004904CD">
        <w:rPr>
          <w:rFonts w:cs="Times New Roman"/>
          <w:color w:val="000000"/>
          <w:lang w:val="en-US"/>
        </w:rPr>
      </w:r>
      <w:r w:rsidR="005603CF" w:rsidRPr="004904CD">
        <w:rPr>
          <w:rFonts w:cs="Times New Roman"/>
          <w:color w:val="000000"/>
          <w:lang w:val="en-US"/>
        </w:rPr>
        <w:fldChar w:fldCharType="separate"/>
      </w:r>
      <w:r w:rsidR="005603CF" w:rsidRPr="004904CD">
        <w:rPr>
          <w:rFonts w:cs="Times New Roman"/>
          <w:noProof/>
          <w:color w:val="000000"/>
          <w:lang w:val="en-US"/>
        </w:rPr>
        <w:t>(</w:t>
      </w:r>
      <w:hyperlink w:anchor="_ENREF_25" w:tooltip="Cave, 2012 #373" w:history="1">
        <w:r w:rsidR="00622A1B" w:rsidRPr="004904CD">
          <w:rPr>
            <w:rFonts w:cs="Times New Roman"/>
            <w:noProof/>
            <w:color w:val="000000"/>
            <w:lang w:val="en-US"/>
          </w:rPr>
          <w:t>Cave, Cook, Connon, &amp; Khutoryanskiy, 2012</w:t>
        </w:r>
      </w:hyperlink>
      <w:r w:rsidR="005603CF" w:rsidRPr="004904CD">
        <w:rPr>
          <w:rFonts w:cs="Times New Roman"/>
          <w:noProof/>
          <w:color w:val="000000"/>
          <w:lang w:val="en-US"/>
        </w:rPr>
        <w:t>)</w:t>
      </w:r>
      <w:r w:rsidR="005603CF" w:rsidRPr="004904CD">
        <w:rPr>
          <w:rFonts w:cs="Times New Roman"/>
          <w:color w:val="000000"/>
          <w:lang w:val="en-US"/>
        </w:rPr>
        <w:fldChar w:fldCharType="end"/>
      </w:r>
      <w:r w:rsidR="00F56EE4" w:rsidRPr="004904CD">
        <w:rPr>
          <w:rFonts w:cs="Times New Roman"/>
          <w:color w:val="000000"/>
          <w:lang w:val="en-US"/>
        </w:rPr>
        <w:t xml:space="preserve">. This method can be considered </w:t>
      </w:r>
      <w:r w:rsidR="00F56EE4" w:rsidRPr="004904CD">
        <w:rPr>
          <w:bCs/>
        </w:rPr>
        <w:t xml:space="preserve">as an </w:t>
      </w:r>
      <w:r w:rsidR="00F56EE4" w:rsidRPr="004904CD">
        <w:rPr>
          <w:bCs/>
          <w:i/>
        </w:rPr>
        <w:t>ex vivo</w:t>
      </w:r>
      <w:r w:rsidR="00F56EE4" w:rsidRPr="004904CD">
        <w:rPr>
          <w:bCs/>
        </w:rPr>
        <w:t xml:space="preserve"> technique, </w:t>
      </w:r>
      <w:r w:rsidR="006209C1" w:rsidRPr="004904CD">
        <w:rPr>
          <w:bCs/>
        </w:rPr>
        <w:t>when the irrigation media closely resembles the composition of the mucosal secretion</w:t>
      </w:r>
      <w:r w:rsidR="00F56EE4" w:rsidRPr="004904CD">
        <w:rPr>
          <w:bCs/>
        </w:rPr>
        <w:t xml:space="preserve"> </w:t>
      </w:r>
      <w:r w:rsidR="00F56EE4" w:rsidRPr="004904CD">
        <w:rPr>
          <w:bCs/>
        </w:rPr>
        <w:fldChar w:fldCharType="begin">
          <w:fldData xml:space="preserve">PEVuZE5vdGU+PENpdGU+PEF1dGhvcj5NYWRzZW48L0F1dGhvcj48WWVhcj4yMDEzPC9ZZWFyPjxS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</w:fldData>
        </w:fldChar>
      </w:r>
      <w:r w:rsidR="00B36009" w:rsidRPr="004904CD">
        <w:rPr>
          <w:bCs/>
        </w:rPr>
        <w:instrText xml:space="preserve"> ADDIN EN.CITE </w:instrText>
      </w:r>
      <w:r w:rsidR="00B36009" w:rsidRPr="004904CD">
        <w:rPr>
          <w:bCs/>
        </w:rPr>
        <w:fldChar w:fldCharType="begin">
          <w:fldData xml:space="preserve">PEVuZE5vdGU+PENpdGU+PEF1dGhvcj5NYWRzZW48L0F1dGhvcj48WWVhcj4yMDEzPC9ZZWFyPjxS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</w:fldData>
        </w:fldChar>
      </w:r>
      <w:r w:rsidR="00B36009" w:rsidRPr="004904CD">
        <w:rPr>
          <w:bCs/>
        </w:rPr>
        <w:instrText xml:space="preserve"> ADDIN EN.CITE.DATA </w:instrText>
      </w:r>
      <w:r w:rsidR="00B36009" w:rsidRPr="004904CD">
        <w:rPr>
          <w:bCs/>
        </w:rPr>
      </w:r>
      <w:r w:rsidR="00B36009" w:rsidRPr="004904CD">
        <w:rPr>
          <w:bCs/>
        </w:rPr>
        <w:fldChar w:fldCharType="end"/>
      </w:r>
      <w:r w:rsidR="00F56EE4" w:rsidRPr="004904CD">
        <w:rPr>
          <w:bCs/>
        </w:rPr>
      </w:r>
      <w:r w:rsidR="00F56EE4" w:rsidRPr="004904CD">
        <w:rPr>
          <w:bCs/>
        </w:rPr>
        <w:fldChar w:fldCharType="separate"/>
      </w:r>
      <w:r w:rsidR="006209C1" w:rsidRPr="004904CD">
        <w:rPr>
          <w:bCs/>
          <w:noProof/>
        </w:rPr>
        <w:t>(</w:t>
      </w:r>
      <w:hyperlink w:anchor="_ENREF_89" w:tooltip="Madsen, 2013 #326" w:history="1">
        <w:r w:rsidR="00622A1B" w:rsidRPr="004904CD">
          <w:rPr>
            <w:bCs/>
            <w:noProof/>
          </w:rPr>
          <w:t>Madsen, Sander, Baldursdottir, Pedersen, &amp; Jacobsen, 2013</w:t>
        </w:r>
      </w:hyperlink>
      <w:r w:rsidR="006209C1" w:rsidRPr="004904CD">
        <w:rPr>
          <w:bCs/>
          <w:noProof/>
        </w:rPr>
        <w:t>)</w:t>
      </w:r>
      <w:r w:rsidR="00F56EE4" w:rsidRPr="004904CD">
        <w:rPr>
          <w:bCs/>
        </w:rPr>
        <w:fldChar w:fldCharType="end"/>
      </w:r>
      <w:r w:rsidR="00F56EE4" w:rsidRPr="004904CD">
        <w:rPr>
          <w:bCs/>
        </w:rPr>
        <w:t>.</w:t>
      </w:r>
      <w:r w:rsidR="00E26DA6" w:rsidRPr="004904CD">
        <w:rPr>
          <w:bCs/>
        </w:rPr>
        <w:t xml:space="preserve"> When using actual saliva, further considerations include the variation in composition and flow between individuals, which can complicate </w:t>
      </w:r>
      <w:r w:rsidR="00E26DA6" w:rsidRPr="004904CD">
        <w:rPr>
          <w:bCs/>
          <w:i/>
        </w:rPr>
        <w:t>in vitro</w:t>
      </w:r>
      <w:r w:rsidR="00E26DA6" w:rsidRPr="004904CD">
        <w:rPr>
          <w:bCs/>
        </w:rPr>
        <w:t xml:space="preserve"> methodology; therefore a standardised procedure is important </w:t>
      </w:r>
      <w:r w:rsidR="00E26DA6" w:rsidRPr="004904CD">
        <w:rPr>
          <w:bCs/>
        </w:rPr>
        <w:fldChar w:fldCharType="begin"/>
      </w:r>
      <w:r w:rsidR="00B36009" w:rsidRPr="004904CD">
        <w:rPr>
          <w:bCs/>
        </w:rPr>
        <w:instrText xml:space="preserve"> ADDIN EN.CITE &lt;EndNote&gt;&lt;Cite&gt;&lt;Author&gt;Schipper&lt;/Author&gt;&lt;Year&gt;2007&lt;/Year&gt;&lt;RecNum&gt;569&lt;/RecNum&gt;&lt;DisplayText&gt;(Schipper et al., 2007)&lt;/DisplayText&gt;&lt;record&gt;&lt;rec-number&gt;569&lt;/rec-number&gt;&lt;foreign-keys&gt;&lt;key app="EN" db-id="swfewpa9jwxef5esrtnxesvkfv90xpsesrsa" timestamp="1479121829"&gt;569&lt;/key&gt;&lt;/foreign-keys&gt;&lt;ref-type name="Journal Article"&gt;17&lt;/ref-type&gt;&lt;contributors&gt;&lt;authors&gt;&lt;author&gt;Schipper, Raymond G.&lt;/author&gt;&lt;author&gt;Silletti, Erika&lt;/author&gt;&lt;author&gt;Vinyerhoeds, Monique H.&lt;/author&gt;&lt;/authors&gt;&lt;/contributors&gt;&lt;titles&gt;&lt;title&gt;Saliva as research material: Biochemical, physicochemlical and practical aspects&lt;/title&gt;&lt;secondary-title&gt;Archives of Oral Biology&lt;/secondary-title&gt;&lt;/titles&gt;&lt;periodical&gt;&lt;full-title&gt;Archives of Oral Biology&lt;/full-title&gt;&lt;/periodical&gt;&lt;pages&gt;1114-1135&lt;/pages&gt;&lt;volume&gt;52&lt;/volume&gt;&lt;number&gt;12&lt;/number&gt;&lt;dates&gt;&lt;year&gt;2007&lt;/year&gt;&lt;pub-dates&gt;&lt;date&gt;Dec&lt;/date&gt;&lt;/pub-dates&gt;&lt;/dates&gt;&lt;isbn&gt;0003-9969&lt;/isbn&gt;&lt;accession-num&gt;WOS:000251356000002&lt;/accession-num&gt;&lt;urls&gt;&lt;related-urls&gt;&lt;url&gt;&amp;lt;Go to ISI&amp;gt;://WOS:000251356000002&lt;/url&gt;&lt;url&gt;http://ac.els-cdn.com/S0003996907001653/1-s2.0-S0003996907001653-main.pdf?_tid=8c84d23c-aa70-11e6-9621-00000aab0f6c&amp;amp;acdnat=1479131285_eb80d7cc7330e7582c08175fd92a9942&lt;/url&gt;&lt;/related-urls&gt;&lt;/urls&gt;&lt;electronic-resource-num&gt;10.1016/j.archoralbio.2007.06.009&lt;/electronic-resource-num&gt;&lt;/record&gt;&lt;/Cite&gt;&lt;/EndNote&gt;</w:instrText>
      </w:r>
      <w:r w:rsidR="00E26DA6" w:rsidRPr="004904CD">
        <w:rPr>
          <w:bCs/>
        </w:rPr>
        <w:fldChar w:fldCharType="separate"/>
      </w:r>
      <w:r w:rsidR="00E26DA6" w:rsidRPr="004904CD">
        <w:rPr>
          <w:bCs/>
          <w:noProof/>
        </w:rPr>
        <w:t>(</w:t>
      </w:r>
      <w:hyperlink w:anchor="_ENREF_126" w:tooltip="Schipper, 2007 #569" w:history="1">
        <w:r w:rsidR="00622A1B" w:rsidRPr="004904CD">
          <w:rPr>
            <w:bCs/>
            <w:noProof/>
          </w:rPr>
          <w:t>Schipper et al., 2007</w:t>
        </w:r>
      </w:hyperlink>
      <w:r w:rsidR="00E26DA6" w:rsidRPr="004904CD">
        <w:rPr>
          <w:bCs/>
          <w:noProof/>
        </w:rPr>
        <w:t>)</w:t>
      </w:r>
      <w:r w:rsidR="00E26DA6" w:rsidRPr="004904CD">
        <w:rPr>
          <w:bCs/>
        </w:rPr>
        <w:fldChar w:fldCharType="end"/>
      </w:r>
      <w:r w:rsidR="00E26DA6" w:rsidRPr="004904CD">
        <w:rPr>
          <w:bCs/>
        </w:rPr>
        <w:t>.</w:t>
      </w:r>
    </w:p>
    <w:p w14:paraId="0985F89B" w14:textId="2C2286DE" w:rsidR="004F019F" w:rsidRPr="004904CD" w:rsidRDefault="00D73238" w:rsidP="00952ABB">
      <w:pPr>
        <w:autoSpaceDE w:val="0"/>
        <w:adjustRightInd w:val="0"/>
        <w:jc w:val="both"/>
        <w:rPr>
          <w:bCs/>
        </w:rPr>
      </w:pPr>
      <w:proofErr w:type="spellStart"/>
      <w:r w:rsidRPr="004904CD">
        <w:rPr>
          <w:bCs/>
        </w:rPr>
        <w:t>Tribological</w:t>
      </w:r>
      <w:proofErr w:type="spellEnd"/>
      <w:r w:rsidRPr="004904CD">
        <w:rPr>
          <w:bCs/>
        </w:rPr>
        <w:t xml:space="preserve"> methods</w:t>
      </w:r>
      <w:r w:rsidR="00E20E29" w:rsidRPr="004904CD">
        <w:rPr>
          <w:bCs/>
        </w:rPr>
        <w:t xml:space="preserve"> are used to measure lubrication and friction between two surfaces and </w:t>
      </w:r>
      <w:proofErr w:type="gramStart"/>
      <w:r w:rsidR="00E20E29" w:rsidRPr="004904CD">
        <w:rPr>
          <w:bCs/>
        </w:rPr>
        <w:t>can be related</w:t>
      </w:r>
      <w:proofErr w:type="gramEnd"/>
      <w:r w:rsidR="00E20E29" w:rsidRPr="004904CD">
        <w:rPr>
          <w:bCs/>
        </w:rPr>
        <w:t xml:space="preserve"> to sensory properties associated with </w:t>
      </w:r>
      <w:proofErr w:type="spellStart"/>
      <w:r w:rsidR="00E20E29" w:rsidRPr="004904CD">
        <w:rPr>
          <w:bCs/>
        </w:rPr>
        <w:t>mucoadhesion</w:t>
      </w:r>
      <w:proofErr w:type="spellEnd"/>
      <w:r w:rsidRPr="004904CD">
        <w:rPr>
          <w:bCs/>
        </w:rPr>
        <w:t xml:space="preserve">, </w:t>
      </w:r>
      <w:r w:rsidR="00E20E29" w:rsidRPr="004904CD">
        <w:rPr>
          <w:bCs/>
        </w:rPr>
        <w:fldChar w:fldCharType="begin">
          <w:fldData xml:space="preserve">PEVuZE5vdGU+PENpdGU+PEF1dGhvcj5QaHVvbmc8L0F1dGhvcj48WWVhcj4yMDE2PC9ZZWFyPjxS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</w:fldData>
        </w:fldChar>
      </w:r>
      <w:r w:rsidR="00B36009" w:rsidRPr="004904CD">
        <w:rPr>
          <w:bCs/>
        </w:rPr>
        <w:instrText xml:space="preserve"> ADDIN EN.CITE </w:instrText>
      </w:r>
      <w:r w:rsidR="00B36009" w:rsidRPr="004904CD">
        <w:rPr>
          <w:bCs/>
        </w:rPr>
        <w:fldChar w:fldCharType="begin">
          <w:fldData xml:space="preserve">PEVuZE5vdGU+PENpdGU+PEF1dGhvcj5QaHVvbmc8L0F1dGhvcj48WWVhcj4yMDE2PC9ZZWFyPjxS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</w:fldData>
        </w:fldChar>
      </w:r>
      <w:r w:rsidR="00B36009" w:rsidRPr="004904CD">
        <w:rPr>
          <w:bCs/>
        </w:rPr>
        <w:instrText xml:space="preserve"> ADDIN EN.CITE.DATA </w:instrText>
      </w:r>
      <w:r w:rsidR="00B36009" w:rsidRPr="004904CD">
        <w:rPr>
          <w:bCs/>
        </w:rPr>
      </w:r>
      <w:r w:rsidR="00B36009" w:rsidRPr="004904CD">
        <w:rPr>
          <w:bCs/>
        </w:rPr>
        <w:fldChar w:fldCharType="end"/>
      </w:r>
      <w:r w:rsidR="00E20E29" w:rsidRPr="004904CD">
        <w:rPr>
          <w:bCs/>
        </w:rPr>
      </w:r>
      <w:r w:rsidR="00E20E29" w:rsidRPr="004904CD">
        <w:rPr>
          <w:bCs/>
        </w:rPr>
        <w:fldChar w:fldCharType="separate"/>
      </w:r>
      <w:r w:rsidR="00E20E29" w:rsidRPr="004904CD">
        <w:rPr>
          <w:bCs/>
          <w:noProof/>
        </w:rPr>
        <w:t>(</w:t>
      </w:r>
      <w:hyperlink w:anchor="_ENREF_110" w:tooltip="Phuong, 2016 #563" w:history="1">
        <w:r w:rsidR="00622A1B" w:rsidRPr="004904CD">
          <w:rPr>
            <w:bCs/>
            <w:noProof/>
          </w:rPr>
          <w:t>Phuong, Bhesh, &amp; Sangeeta, 2016</w:t>
        </w:r>
      </w:hyperlink>
      <w:r w:rsidR="00E20E29" w:rsidRPr="004904CD">
        <w:rPr>
          <w:bCs/>
          <w:noProof/>
        </w:rPr>
        <w:t xml:space="preserve">; </w:t>
      </w:r>
      <w:hyperlink w:anchor="_ENREF_125" w:tooltip="Sangeeta, 2013 #564" w:history="1">
        <w:r w:rsidR="00622A1B" w:rsidRPr="004904CD">
          <w:rPr>
            <w:bCs/>
            <w:noProof/>
          </w:rPr>
          <w:t>Sangeeta, Tan, &amp; Jianshe, 2013</w:t>
        </w:r>
      </w:hyperlink>
      <w:r w:rsidR="00E20E29" w:rsidRPr="004904CD">
        <w:rPr>
          <w:bCs/>
          <w:noProof/>
        </w:rPr>
        <w:t>)</w:t>
      </w:r>
      <w:r w:rsidR="00E20E29" w:rsidRPr="004904CD">
        <w:rPr>
          <w:bCs/>
        </w:rPr>
        <w:fldChar w:fldCharType="end"/>
      </w:r>
      <w:r w:rsidR="00E20E29" w:rsidRPr="004904CD">
        <w:rPr>
          <w:bCs/>
        </w:rPr>
        <w:t>.</w:t>
      </w:r>
      <w:r w:rsidRPr="004904CD">
        <w:rPr>
          <w:bCs/>
        </w:rPr>
        <w:t xml:space="preserve"> </w:t>
      </w:r>
      <w:r w:rsidR="00E20E29" w:rsidRPr="004904CD">
        <w:rPr>
          <w:bCs/>
        </w:rPr>
        <w:t xml:space="preserve">They </w:t>
      </w:r>
      <w:r w:rsidRPr="004904CD">
        <w:rPr>
          <w:bCs/>
        </w:rPr>
        <w:t xml:space="preserve">can be adapted to use mucosal tissues to measure lubrication </w:t>
      </w:r>
      <w:r w:rsidR="00E20E29" w:rsidRPr="004904CD">
        <w:rPr>
          <w:bCs/>
          <w:i/>
        </w:rPr>
        <w:t>in vitro</w:t>
      </w:r>
      <w:r w:rsidRPr="004904CD">
        <w:rPr>
          <w:bCs/>
        </w:rPr>
        <w:t xml:space="preserve"> </w:t>
      </w:r>
      <w:r w:rsidR="00E20E29" w:rsidRPr="004904CD">
        <w:rPr>
          <w:bCs/>
        </w:rPr>
        <w:fldChar w:fldCharType="begin"/>
      </w:r>
      <w:r w:rsidR="00B36009" w:rsidRPr="004904CD">
        <w:rPr>
          <w:bCs/>
        </w:rPr>
        <w:instrText xml:space="preserve"> ADDIN EN.CITE &lt;EndNote&gt;&lt;Cite&gt;&lt;Author&gt;Dresselhuis&lt;/Author&gt;&lt;Year&gt;2008&lt;/Year&gt;&lt;RecNum&gt;571&lt;/RecNum&gt;&lt;DisplayText&gt;(D. M. Dresselhuis, E. H. A. de Hoog, M. A. Cohen Stuart, &amp;amp; G. A. van Aken, 2008)&lt;/DisplayText&gt;&lt;record&gt;&lt;rec-number&gt;571&lt;/rec-number&gt;&lt;foreign-keys&gt;&lt;key app="EN" db-id="swfewpa9jwxef5esrtnxesvkfv90xpsesrsa" timestamp="1479121829"&gt;571&lt;/key&gt;&lt;/foreign-keys&gt;&lt;ref-type name="Journal Article"&gt;17&lt;/ref-type&gt;&lt;contributors&gt;&lt;authors&gt;&lt;author&gt;Dresselhuis, D. M.&lt;/author&gt;&lt;author&gt;de Hoog, E. H. A.&lt;/author&gt;&lt;author&gt;Stuart, M. A. Cohen&lt;/author&gt;&lt;author&gt;van Aken, G. A.&lt;/author&gt;&lt;/authors&gt;&lt;/contributors&gt;&lt;titles&gt;&lt;title&gt;Application of oral tissue in tribological measurements in an emulsion perception context&lt;/title&gt;&lt;secondary-title&gt;Food Hydrocolloids&lt;/secondary-title&gt;&lt;/titles&gt;&lt;periodical&gt;&lt;full-title&gt;Food Hydrocolloids&lt;/full-title&gt;&lt;/periodical&gt;&lt;pages&gt;323-335&lt;/pages&gt;&lt;volume&gt;22&lt;/volume&gt;&lt;number&gt;2&lt;/number&gt;&lt;dates&gt;&lt;year&gt;2008&lt;/year&gt;&lt;pub-dates&gt;&lt;date&gt;Mar&lt;/date&gt;&lt;/pub-dates&gt;&lt;/dates&gt;&lt;isbn&gt;0268-005X&lt;/isbn&gt;&lt;accession-num&gt;WOS:000250193700014&lt;/accession-num&gt;&lt;urls&gt;&lt;related-urls&gt;&lt;url&gt;&amp;lt;Go to ISI&amp;gt;://WOS:000250193700014&lt;/url&gt;&lt;url&gt;http://ac.els-cdn.com/S0268005X06003006/1-s2.0-S0268005X06003006-main.pdf?_tid=86fee5a0-aa70-11e6-9b88-00000aacb360&amp;amp;acdnat=1479131276_853884dfb8949390d09668faac5d24ae&lt;/url&gt;&lt;/related-urls&gt;&lt;/urls&gt;&lt;electronic-resource-num&gt;10.1016/j.foodhyd.2006.12.008&lt;/electronic-resource-num&gt;&lt;/record&gt;&lt;/Cite&gt;&lt;/EndNote&gt;</w:instrText>
      </w:r>
      <w:r w:rsidR="00E20E29" w:rsidRPr="004904CD">
        <w:rPr>
          <w:bCs/>
        </w:rPr>
        <w:fldChar w:fldCharType="separate"/>
      </w:r>
      <w:r w:rsidR="00E20E29" w:rsidRPr="004904CD">
        <w:rPr>
          <w:bCs/>
          <w:noProof/>
        </w:rPr>
        <w:t>(</w:t>
      </w:r>
      <w:hyperlink w:anchor="_ENREF_43" w:tooltip="Dresselhuis, 2008 #571" w:history="1">
        <w:r w:rsidR="00622A1B" w:rsidRPr="004904CD">
          <w:rPr>
            <w:bCs/>
            <w:noProof/>
          </w:rPr>
          <w:t>D. M. Dresselhuis, E. H. A. de Hoog, M. A. Cohen Stuart, &amp; G. A. van Aken, 2008</w:t>
        </w:r>
      </w:hyperlink>
      <w:r w:rsidR="00E20E29" w:rsidRPr="004904CD">
        <w:rPr>
          <w:bCs/>
          <w:noProof/>
        </w:rPr>
        <w:t>)</w:t>
      </w:r>
      <w:r w:rsidR="00E20E29" w:rsidRPr="004904CD">
        <w:rPr>
          <w:bCs/>
        </w:rPr>
        <w:fldChar w:fldCharType="end"/>
      </w:r>
      <w:r w:rsidRPr="004904CD">
        <w:rPr>
          <w:bCs/>
        </w:rPr>
        <w:t>.</w:t>
      </w:r>
    </w:p>
    <w:p w14:paraId="59703C98" w14:textId="3648239F" w:rsidR="0081174B" w:rsidRPr="004904CD" w:rsidRDefault="0081174B" w:rsidP="0081174B">
      <w:pPr>
        <w:pStyle w:val="Heading2"/>
        <w:jc w:val="both"/>
      </w:pPr>
      <w:bookmarkStart w:id="19" w:name="_Toc476239842"/>
      <w:r w:rsidRPr="004904CD">
        <w:t>Physical techniques</w:t>
      </w:r>
      <w:bookmarkEnd w:id="19"/>
    </w:p>
    <w:p w14:paraId="19E867CE" w14:textId="21ED4702" w:rsidR="00996866" w:rsidRPr="004904CD" w:rsidRDefault="00B43E42" w:rsidP="00F069F4">
      <w:pPr>
        <w:autoSpaceDE w:val="0"/>
        <w:adjustRightInd w:val="0"/>
        <w:jc w:val="both"/>
        <w:rPr>
          <w:bCs/>
        </w:rPr>
      </w:pPr>
      <w:r w:rsidRPr="004904CD">
        <w:rPr>
          <w:bCs/>
        </w:rPr>
        <w:t xml:space="preserve">Rheological synergism is an effect observed when the addition of a </w:t>
      </w:r>
      <w:proofErr w:type="spellStart"/>
      <w:r w:rsidRPr="004904CD">
        <w:rPr>
          <w:bCs/>
        </w:rPr>
        <w:t>mucoadhesive</w:t>
      </w:r>
      <w:proofErr w:type="spellEnd"/>
      <w:r w:rsidRPr="004904CD">
        <w:rPr>
          <w:bCs/>
        </w:rPr>
        <w:t xml:space="preserve"> polymer solution increases the viscosity and elastic</w:t>
      </w:r>
      <w:r w:rsidR="008423CC" w:rsidRPr="004904CD">
        <w:rPr>
          <w:bCs/>
        </w:rPr>
        <w:t xml:space="preserve"> modulus</w:t>
      </w:r>
      <w:r w:rsidRPr="004904CD">
        <w:rPr>
          <w:bCs/>
        </w:rPr>
        <w:t xml:space="preserve"> rheology of a mucin solution more than expected by addition of the respective viscosities of the separate solutions. It has been used as a method for evaluating </w:t>
      </w:r>
      <w:proofErr w:type="spellStart"/>
      <w:r w:rsidRPr="004904CD">
        <w:rPr>
          <w:bCs/>
        </w:rPr>
        <w:t>mucoadhesive</w:t>
      </w:r>
      <w:proofErr w:type="spellEnd"/>
      <w:r w:rsidRPr="004904CD">
        <w:rPr>
          <w:bCs/>
        </w:rPr>
        <w:t xml:space="preserve"> strengths of polymers </w:t>
      </w:r>
      <w:r w:rsidRPr="004904CD">
        <w:rPr>
          <w:bCs/>
        </w:rPr>
        <w:fldChar w:fldCharType="begin">
          <w:fldData xml:space="preserve">PEVuZE5vdGU+PENpdGU+PEF1dGhvcj5JdmFyc3NvbjwvQXV0aG9yPjxZZWFyPjIwMTI8L1llYXI+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</w:fldData>
        </w:fldChar>
      </w:r>
      <w:r w:rsidR="00B36009" w:rsidRPr="004904CD">
        <w:rPr>
          <w:bCs/>
        </w:rPr>
        <w:instrText xml:space="preserve"> ADDIN EN.CITE </w:instrText>
      </w:r>
      <w:r w:rsidR="00B36009" w:rsidRPr="004904CD">
        <w:rPr>
          <w:bCs/>
        </w:rPr>
        <w:fldChar w:fldCharType="begin">
          <w:fldData xml:space="preserve">PEVuZE5vdGU+PENpdGU+PEF1dGhvcj5JdmFyc3NvbjwvQXV0aG9yPjxZZWFyPjIwMTI8L1llYXI+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</w:fldData>
        </w:fldChar>
      </w:r>
      <w:r w:rsidR="00B36009" w:rsidRPr="004904CD">
        <w:rPr>
          <w:bCs/>
        </w:rPr>
        <w:instrText xml:space="preserve"> ADDIN EN.CITE.DATA </w:instrText>
      </w:r>
      <w:r w:rsidR="00B36009" w:rsidRPr="004904CD">
        <w:rPr>
          <w:bCs/>
        </w:rPr>
      </w:r>
      <w:r w:rsidR="00B36009" w:rsidRPr="004904CD">
        <w:rPr>
          <w:bCs/>
        </w:rPr>
        <w:fldChar w:fldCharType="end"/>
      </w:r>
      <w:r w:rsidRPr="004904CD">
        <w:rPr>
          <w:bCs/>
        </w:rPr>
      </w:r>
      <w:r w:rsidRPr="004904CD">
        <w:rPr>
          <w:bCs/>
        </w:rPr>
        <w:fldChar w:fldCharType="separate"/>
      </w:r>
      <w:r w:rsidR="00CF5993" w:rsidRPr="004904CD">
        <w:rPr>
          <w:bCs/>
          <w:noProof/>
        </w:rPr>
        <w:t>(</w:t>
      </w:r>
      <w:hyperlink w:anchor="_ENREF_73" w:tooltip="Ivarsson, 2012 #448" w:history="1">
        <w:r w:rsidR="00622A1B" w:rsidRPr="004904CD">
          <w:rPr>
            <w:bCs/>
            <w:noProof/>
          </w:rPr>
          <w:t>Ivarsson &amp; Wahlgren, 2012</w:t>
        </w:r>
      </w:hyperlink>
      <w:proofErr w:type="gramStart"/>
      <w:r w:rsidR="00CF5993" w:rsidRPr="004904CD">
        <w:rPr>
          <w:bCs/>
          <w:noProof/>
        </w:rPr>
        <w:t xml:space="preserve">; </w:t>
      </w:r>
      <w:hyperlink w:anchor="_ENREF_118" w:tooltip="Rossi, 1995 #412" w:history="1">
        <w:r w:rsidR="00622A1B" w:rsidRPr="004904CD">
          <w:rPr>
            <w:bCs/>
            <w:noProof/>
          </w:rPr>
          <w:t>Rossi et al., 1995</w:t>
        </w:r>
      </w:hyperlink>
      <w:r w:rsidR="00CF5993" w:rsidRPr="004904CD">
        <w:rPr>
          <w:bCs/>
          <w:noProof/>
        </w:rPr>
        <w:t>;</w:t>
      </w:r>
      <w:proofErr w:type="gramEnd"/>
      <w:r w:rsidR="00CF5993" w:rsidRPr="004904CD">
        <w:rPr>
          <w:bCs/>
          <w:noProof/>
        </w:rPr>
        <w:t xml:space="preserve"> </w:t>
      </w:r>
      <w:hyperlink w:anchor="_ENREF_141" w:tooltip="Thirawong, 2008 #445" w:history="1">
        <w:r w:rsidR="00622A1B" w:rsidRPr="004904CD">
          <w:rPr>
            <w:bCs/>
            <w:noProof/>
          </w:rPr>
          <w:t>Thirawong et al., 2008</w:t>
        </w:r>
      </w:hyperlink>
      <w:r w:rsidR="00CF5993" w:rsidRPr="004904CD">
        <w:rPr>
          <w:bCs/>
          <w:noProof/>
        </w:rPr>
        <w:t>)</w:t>
      </w:r>
      <w:r w:rsidRPr="004904CD">
        <w:rPr>
          <w:bCs/>
        </w:rPr>
        <w:fldChar w:fldCharType="end"/>
      </w:r>
      <w:r w:rsidRPr="004904CD">
        <w:rPr>
          <w:bCs/>
        </w:rPr>
        <w:t xml:space="preserve">. </w:t>
      </w:r>
      <w:proofErr w:type="spellStart"/>
      <w:r w:rsidR="008A47CD" w:rsidRPr="004904CD">
        <w:rPr>
          <w:bCs/>
        </w:rPr>
        <w:t>Ivarsson</w:t>
      </w:r>
      <w:proofErr w:type="spellEnd"/>
      <w:r w:rsidR="008A47CD" w:rsidRPr="004904CD">
        <w:rPr>
          <w:bCs/>
        </w:rPr>
        <w:t xml:space="preserve"> and </w:t>
      </w:r>
      <w:proofErr w:type="spellStart"/>
      <w:r w:rsidR="008A47CD" w:rsidRPr="004904CD">
        <w:rPr>
          <w:bCs/>
        </w:rPr>
        <w:t>Wahlgren</w:t>
      </w:r>
      <w:proofErr w:type="spellEnd"/>
      <w:r w:rsidR="008A47CD" w:rsidRPr="004904CD">
        <w:rPr>
          <w:bCs/>
        </w:rPr>
        <w:t xml:space="preserve"> </w:t>
      </w:r>
      <w:r w:rsidRPr="004904CD">
        <w:rPr>
          <w:bCs/>
        </w:rPr>
        <w:t xml:space="preserve">found inconsistencies between tensile and rheological methods for the assessment of </w:t>
      </w:r>
      <w:proofErr w:type="spellStart"/>
      <w:r w:rsidRPr="004904CD">
        <w:rPr>
          <w:bCs/>
        </w:rPr>
        <w:t>mucoadhesi</w:t>
      </w:r>
      <w:r w:rsidR="006436F2" w:rsidRPr="004904CD">
        <w:rPr>
          <w:bCs/>
        </w:rPr>
        <w:t>on</w:t>
      </w:r>
      <w:proofErr w:type="spellEnd"/>
      <w:r w:rsidR="006436F2" w:rsidRPr="004904CD">
        <w:rPr>
          <w:bCs/>
        </w:rPr>
        <w:t xml:space="preserve"> </w:t>
      </w:r>
      <w:r w:rsidR="006436F2" w:rsidRPr="004904CD">
        <w:rPr>
          <w:bCs/>
        </w:rPr>
        <w:fldChar w:fldCharType="begin"/>
      </w:r>
      <w:r w:rsidR="00B36009" w:rsidRPr="004904CD">
        <w:rPr>
          <w:bCs/>
        </w:rPr>
        <w:instrText xml:space="preserve"> ADDIN EN.CITE &lt;EndNote&gt;&lt;Cite ExcludeAuth="1"&gt;&lt;Author&gt;Ivarsson&lt;/Author&gt;&lt;Year&gt;2012&lt;/Year&gt;&lt;RecNum&gt;448&lt;/RecNum&gt;&lt;DisplayText&gt;(2012)&lt;/DisplayText&gt;&lt;record&gt;&lt;rec-number&gt;448&lt;/rec-number&gt;&lt;foreign-keys&gt;&lt;key app="EN" db-id="swfewpa9jwxef5esrtnxesvkfv90xpsesrsa" timestamp="1451992048"&gt;448&lt;/key&gt;&lt;/foreign-keys&gt;&lt;ref-type name="Journal Article"&gt;17&lt;/ref-type&gt;&lt;contributors&gt;&lt;authors&gt;&lt;author&gt;Ivarsson, David&lt;/author&gt;&lt;author&gt;Wahlgren, Marie&lt;/author&gt;&lt;/authors&gt;&lt;/contributors&gt;&lt;titles&gt;&lt;title&gt;Comparison of in vitro methods of measuring mucoadhesion: Ellipsometry, tensile strength and rheological measurements&lt;/title&gt;&lt;secondary-title&gt;Colloids and Surfaces B-Biointerfaces&lt;/secondary-title&gt;&lt;/titles&gt;&lt;periodical&gt;&lt;full-title&gt;Colloids and Surfaces B-Biointerfaces&lt;/full-title&gt;&lt;/periodical&gt;&lt;pages&gt;353-359&lt;/pages&gt;&lt;volume&gt;92&lt;/volume&gt;&lt;dates&gt;&lt;year&gt;2012&lt;/year&gt;&lt;pub-dates&gt;&lt;date&gt;Apr 1&lt;/date&gt;&lt;/pub-dates&gt;&lt;/dates&gt;&lt;isbn&gt;0927-7765&lt;/isbn&gt;&lt;accession-num&gt;WOS:000300859000050&lt;/accession-num&gt;&lt;urls&gt;&lt;related-urls&gt;&lt;url&gt;&amp;lt;Go to ISI&amp;gt;://WOS:000300859000050&lt;/url&gt;&lt;url&gt;http://www.sciencedirect.com/science/article/pii/S0927776511007600&lt;/url&gt;&lt;url&gt;http://ac.els-cdn.com/S0927776511007600/1-s2.0-S0927776511007600-main.pdf?_tid=6c28212c-b608-11e5-9659-00000aab0f02&amp;amp;acdnat=1452258479_fb24725743857bade42525a24a042e3b&lt;/url&gt;&lt;/related-urls&gt;&lt;/urls&gt;&lt;electronic-resource-num&gt;10.1016/j.colsurfb.2011.12.020&lt;/electronic-resource-num&gt;&lt;/record&gt;&lt;/Cite&gt;&lt;/EndNote&gt;</w:instrText>
      </w:r>
      <w:r w:rsidR="006436F2" w:rsidRPr="004904CD">
        <w:rPr>
          <w:bCs/>
        </w:rPr>
        <w:fldChar w:fldCharType="separate"/>
      </w:r>
      <w:r w:rsidR="006436F2" w:rsidRPr="004904CD">
        <w:rPr>
          <w:bCs/>
          <w:noProof/>
        </w:rPr>
        <w:t>(</w:t>
      </w:r>
      <w:hyperlink w:anchor="_ENREF_73" w:tooltip="Ivarsson, 2012 #448" w:history="1">
        <w:r w:rsidR="00622A1B" w:rsidRPr="004904CD">
          <w:rPr>
            <w:bCs/>
            <w:noProof/>
          </w:rPr>
          <w:t>2012</w:t>
        </w:r>
      </w:hyperlink>
      <w:r w:rsidR="006436F2" w:rsidRPr="004904CD">
        <w:rPr>
          <w:bCs/>
          <w:noProof/>
        </w:rPr>
        <w:t>)</w:t>
      </w:r>
      <w:r w:rsidR="006436F2" w:rsidRPr="004904CD">
        <w:rPr>
          <w:bCs/>
        </w:rPr>
        <w:fldChar w:fldCharType="end"/>
      </w:r>
      <w:r w:rsidRPr="004904CD">
        <w:rPr>
          <w:bCs/>
        </w:rPr>
        <w:t>. They found that the ranking order of polymers from most to least</w:t>
      </w:r>
      <w:r w:rsidR="00FE5EDD" w:rsidRPr="004904CD">
        <w:rPr>
          <w:bCs/>
        </w:rPr>
        <w:t xml:space="preserve"> </w:t>
      </w:r>
      <w:proofErr w:type="spellStart"/>
      <w:r w:rsidR="00FE5EDD" w:rsidRPr="004904CD">
        <w:rPr>
          <w:bCs/>
        </w:rPr>
        <w:t>mucoadhesive</w:t>
      </w:r>
      <w:proofErr w:type="spellEnd"/>
      <w:r w:rsidRPr="004904CD">
        <w:rPr>
          <w:bCs/>
        </w:rPr>
        <w:t xml:space="preserve"> inverted when rheological experiments took place. This evidence shows that rheological experiments </w:t>
      </w:r>
      <w:proofErr w:type="gramStart"/>
      <w:r w:rsidRPr="004904CD">
        <w:rPr>
          <w:bCs/>
        </w:rPr>
        <w:t>should not be used</w:t>
      </w:r>
      <w:proofErr w:type="gramEnd"/>
      <w:r w:rsidRPr="004904CD">
        <w:rPr>
          <w:bCs/>
        </w:rPr>
        <w:t xml:space="preserve"> alone when attempting to measure the </w:t>
      </w:r>
      <w:proofErr w:type="spellStart"/>
      <w:r w:rsidRPr="004904CD">
        <w:rPr>
          <w:bCs/>
        </w:rPr>
        <w:t>mucoadhesive</w:t>
      </w:r>
      <w:proofErr w:type="spellEnd"/>
      <w:r w:rsidRPr="004904CD">
        <w:rPr>
          <w:bCs/>
        </w:rPr>
        <w:t xml:space="preserve"> nature of polymers.</w:t>
      </w:r>
    </w:p>
    <w:p w14:paraId="6FD18C63" w14:textId="66E73409" w:rsidR="00EF422A" w:rsidRPr="004904CD" w:rsidRDefault="00EF422A" w:rsidP="00EF422A">
      <w:pPr>
        <w:autoSpaceDE w:val="0"/>
        <w:adjustRightInd w:val="0"/>
        <w:jc w:val="both"/>
        <w:rPr>
          <w:bCs/>
        </w:rPr>
      </w:pPr>
      <w:r w:rsidRPr="004904CD">
        <w:rPr>
          <w:bCs/>
        </w:rPr>
        <w:t xml:space="preserve">The importance of understanding the physical and chemical interactions leading to </w:t>
      </w:r>
      <w:proofErr w:type="spellStart"/>
      <w:r w:rsidRPr="004904CD">
        <w:rPr>
          <w:bCs/>
        </w:rPr>
        <w:t>mucoadhesion</w:t>
      </w:r>
      <w:proofErr w:type="spellEnd"/>
      <w:r w:rsidRPr="004904CD">
        <w:rPr>
          <w:bCs/>
        </w:rPr>
        <w:t xml:space="preserve"> </w:t>
      </w:r>
      <w:proofErr w:type="gramStart"/>
      <w:r w:rsidRPr="004904CD">
        <w:rPr>
          <w:bCs/>
        </w:rPr>
        <w:t>has been previously highlighted</w:t>
      </w:r>
      <w:proofErr w:type="gramEnd"/>
      <w:r w:rsidRPr="004904CD">
        <w:rPr>
          <w:bCs/>
        </w:rPr>
        <w:t xml:space="preserve"> </w:t>
      </w:r>
      <w:r w:rsidRPr="004904CD">
        <w:rPr>
          <w:bCs/>
        </w:rPr>
        <w:fldChar w:fldCharType="begin">
          <w:fldData xml:space="preserve">PEVuZE5vdGU+PENpdGU+PEF1dGhvcj5QZXBwYXM8L0F1dGhvcj48WWVhcj4yMDA0PC9ZZWFyPjxS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</w:fldData>
        </w:fldChar>
      </w:r>
      <w:r w:rsidR="00B36009" w:rsidRPr="004904CD">
        <w:rPr>
          <w:bCs/>
        </w:rPr>
        <w:instrText xml:space="preserve"> ADDIN EN.CITE </w:instrText>
      </w:r>
      <w:r w:rsidR="00B36009" w:rsidRPr="004904CD">
        <w:rPr>
          <w:bCs/>
        </w:rPr>
        <w:fldChar w:fldCharType="begin">
          <w:fldData xml:space="preserve">PEVuZE5vdGU+PENpdGU+PEF1dGhvcj5QZXBwYXM8L0F1dGhvcj48WWVhcj4yMDA0PC9ZZWFyPjxS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</w:fldData>
        </w:fldChar>
      </w:r>
      <w:r w:rsidR="00B36009" w:rsidRPr="004904CD">
        <w:rPr>
          <w:bCs/>
        </w:rPr>
        <w:instrText xml:space="preserve"> ADDIN EN.CITE.DATA </w:instrText>
      </w:r>
      <w:r w:rsidR="00B36009" w:rsidRPr="004904CD">
        <w:rPr>
          <w:bCs/>
        </w:rPr>
      </w:r>
      <w:r w:rsidR="00B36009" w:rsidRPr="004904CD">
        <w:rPr>
          <w:bCs/>
        </w:rPr>
        <w:fldChar w:fldCharType="end"/>
      </w:r>
      <w:r w:rsidRPr="004904CD">
        <w:rPr>
          <w:bCs/>
        </w:rPr>
      </w:r>
      <w:r w:rsidRPr="004904CD">
        <w:rPr>
          <w:bCs/>
        </w:rPr>
        <w:fldChar w:fldCharType="separate"/>
      </w:r>
      <w:r w:rsidRPr="004904CD">
        <w:rPr>
          <w:bCs/>
          <w:noProof/>
        </w:rPr>
        <w:t>(</w:t>
      </w:r>
      <w:hyperlink w:anchor="_ENREF_107" w:tooltip="Peppas, 2004 #362" w:history="1">
        <w:r w:rsidR="00622A1B" w:rsidRPr="004904CD">
          <w:rPr>
            <w:bCs/>
            <w:noProof/>
          </w:rPr>
          <w:t>Peppas &amp; Huang, 2004</w:t>
        </w:r>
      </w:hyperlink>
      <w:r w:rsidRPr="004904CD">
        <w:rPr>
          <w:bCs/>
          <w:noProof/>
        </w:rPr>
        <w:t>)</w:t>
      </w:r>
      <w:r w:rsidRPr="004904CD">
        <w:rPr>
          <w:bCs/>
        </w:rPr>
        <w:fldChar w:fldCharType="end"/>
      </w:r>
      <w:r w:rsidRPr="004904CD">
        <w:rPr>
          <w:bCs/>
        </w:rPr>
        <w:t xml:space="preserve">. Mucin powders are commercially available, and interactions between mucins and </w:t>
      </w:r>
      <w:proofErr w:type="spellStart"/>
      <w:r w:rsidRPr="004904CD">
        <w:rPr>
          <w:bCs/>
        </w:rPr>
        <w:t>mucoadhesives</w:t>
      </w:r>
      <w:proofErr w:type="spellEnd"/>
      <w:r w:rsidRPr="004904CD">
        <w:rPr>
          <w:bCs/>
        </w:rPr>
        <w:t xml:space="preserve"> </w:t>
      </w:r>
      <w:proofErr w:type="gramStart"/>
      <w:r w:rsidRPr="004904CD">
        <w:rPr>
          <w:bCs/>
        </w:rPr>
        <w:t>can be studied</w:t>
      </w:r>
      <w:proofErr w:type="gramEnd"/>
      <w:r w:rsidRPr="004904CD">
        <w:rPr>
          <w:bCs/>
        </w:rPr>
        <w:t xml:space="preserve"> using a variety of techniques. </w:t>
      </w:r>
      <w:proofErr w:type="spellStart"/>
      <w:r w:rsidRPr="004904CD">
        <w:rPr>
          <w:bCs/>
        </w:rPr>
        <w:t>Turbidimetric</w:t>
      </w:r>
      <w:proofErr w:type="spellEnd"/>
      <w:r w:rsidRPr="004904CD">
        <w:rPr>
          <w:bCs/>
        </w:rPr>
        <w:t xml:space="preserve"> methods can give an indication of </w:t>
      </w:r>
      <w:proofErr w:type="spellStart"/>
      <w:r w:rsidRPr="004904CD">
        <w:rPr>
          <w:bCs/>
        </w:rPr>
        <w:t>mucoadhesion</w:t>
      </w:r>
      <w:proofErr w:type="spellEnd"/>
      <w:r w:rsidRPr="004904CD">
        <w:rPr>
          <w:bCs/>
        </w:rPr>
        <w:t xml:space="preserve"> as mucin/</w:t>
      </w:r>
      <w:proofErr w:type="spellStart"/>
      <w:r w:rsidRPr="004904CD">
        <w:rPr>
          <w:bCs/>
        </w:rPr>
        <w:t>mucoadhesive</w:t>
      </w:r>
      <w:proofErr w:type="spellEnd"/>
      <w:r w:rsidRPr="004904CD">
        <w:rPr>
          <w:bCs/>
        </w:rPr>
        <w:t xml:space="preserve"> particles aggregate and increase solution turbidity </w:t>
      </w:r>
      <w:r w:rsidRPr="004904CD">
        <w:rPr>
          <w:bCs/>
        </w:rPr>
        <w:fldChar w:fldCharType="begin"/>
      </w:r>
      <w:r w:rsidR="00B36009" w:rsidRPr="004904CD">
        <w:rPr>
          <w:bCs/>
        </w:rPr>
        <w:instrText xml:space="preserve"> ADDIN EN.CITE &lt;EndNote&gt;&lt;Cite&gt;&lt;Author&gt;Sogias&lt;/Author&gt;&lt;Year&gt;2008&lt;/Year&gt;&lt;RecNum&gt;376&lt;/RecNum&gt;&lt;DisplayText&gt;(Sogias et al., 2008)&lt;/DisplayText&gt;&lt;record&gt;&lt;rec-number&gt;376&lt;/rec-number&gt;&lt;foreign-keys&gt;&lt;key app="EN" db-id="swfewpa9jwxef5esrtnxesvkfv90xpsesrsa" timestamp="1451991857"&gt;376&lt;/key&gt;&lt;key app="ENWeb" db-id=""&gt;0&lt;/key&gt;&lt;/foreign-keys&gt;&lt;ref-type name="Journal Article"&gt;17&lt;/ref-type&gt;&lt;contributors&gt;&lt;authors&gt;&lt;author&gt;Sogias, I. A.&lt;/author&gt;&lt;author&gt;Williams, A. C.&lt;/author&gt;&lt;author&gt;Khutoryanskiy, V. V.&lt;/author&gt;&lt;/authors&gt;&lt;/contributors&gt;&lt;auth-address&gt;[Sogias, Ioannis A.|Williams, Adrian C.|Khutoryanskiy, Vitaliy V.] Univ Reading, Sch Pharm, Reading RG6 6AD, Berks, England.&amp;#xD;Khutoryanskiy, VV (reprint author), Univ Reading, Sch Pharm, POB 224, Reading RG6 6AD, Berks, England.&amp;#xD;v.khutoryanskiy@reading.ac.uk&lt;/auth-address&gt;&lt;titles&gt;&lt;title&gt;Why is chitosan mucoadhesive?&lt;/title&gt;&lt;secondary-title&gt;Biomacromolecules&lt;/secondary-title&gt;&lt;/titles&gt;&lt;periodical&gt;&lt;full-title&gt;Biomacromolecules&lt;/full-title&gt;&lt;/periodical&gt;&lt;pages&gt;1837-1842&lt;/pages&gt;&lt;volume&gt;9&lt;/volume&gt;&lt;number&gt;7&lt;/number&gt;&lt;keywords&gt;&lt;keyword&gt;porcine gastric mucin&lt;/keyword&gt;&lt;keyword&gt;poly(acrylic acid)&lt;/keyword&gt;&lt;keyword&gt;aqueous-solutions&lt;/keyword&gt;&lt;keyword&gt;complex-formation&lt;/keyword&gt;&lt;keyword&gt;delivery-systems&lt;/keyword&gt;&lt;keyword&gt;drug-delivery&lt;/keyword&gt;&lt;keyword&gt;hydrogels&lt;/keyword&gt;&lt;keyword&gt;chloride&lt;/keyword&gt;&lt;keyword&gt;polymer&lt;/keyword&gt;&lt;keyword&gt;ph&lt;/keyword&gt;&lt;keyword&gt;Biochemistry &amp;amp; Molecular Biology&lt;/keyword&gt;&lt;keyword&gt;Chemistry&lt;/keyword&gt;&lt;keyword&gt;Polymer Science&lt;/keyword&gt;&lt;/keywords&gt;&lt;dates&gt;&lt;year&gt;2008&lt;/year&gt;&lt;pub-dates&gt;&lt;date&gt;Jul&lt;/date&gt;&lt;/pub-dates&gt;&lt;/dates&gt;&lt;isbn&gt;1525-7797&lt;/isbn&gt;&lt;accession-num&gt;WOS:000257639500017&lt;/accession-num&gt;&lt;work-type&gt;Article&lt;/work-type&gt;&lt;urls&gt;&lt;related-urls&gt;&lt;url&gt;&amp;lt;Go to ISI&amp;gt;://WOS:000257639500017&lt;/url&gt;&lt;url&gt;http://pubs.acs.org/doi/abs/10.1021/bm800276d&lt;/url&gt;&lt;/related-urls&gt;&lt;/urls&gt;&lt;electronic-resource-num&gt;10.1021/bm800276d&lt;/electronic-resource-num&gt;&lt;language&gt;English&lt;/language&gt;&lt;/record&gt;&lt;/Cite&gt;&lt;/EndNote&gt;</w:instrText>
      </w:r>
      <w:r w:rsidRPr="004904CD">
        <w:rPr>
          <w:bCs/>
        </w:rPr>
        <w:fldChar w:fldCharType="separate"/>
      </w:r>
      <w:r w:rsidRPr="004904CD">
        <w:rPr>
          <w:bCs/>
          <w:noProof/>
        </w:rPr>
        <w:t>(</w:t>
      </w:r>
      <w:hyperlink w:anchor="_ENREF_135" w:tooltip="Sogias, 2008 #376" w:history="1">
        <w:r w:rsidR="00622A1B" w:rsidRPr="004904CD">
          <w:rPr>
            <w:bCs/>
            <w:noProof/>
          </w:rPr>
          <w:t>Sogias et al., 2008</w:t>
        </w:r>
      </w:hyperlink>
      <w:r w:rsidRPr="004904CD">
        <w:rPr>
          <w:bCs/>
          <w:noProof/>
        </w:rPr>
        <w:t>)</w:t>
      </w:r>
      <w:r w:rsidRPr="004904CD">
        <w:rPr>
          <w:bCs/>
        </w:rPr>
        <w:fldChar w:fldCharType="end"/>
      </w:r>
      <w:r w:rsidRPr="004904CD">
        <w:rPr>
          <w:bCs/>
        </w:rPr>
        <w:t xml:space="preserve">. Studying the </w:t>
      </w:r>
      <w:r w:rsidR="003B1868" w:rsidRPr="004904CD">
        <w:rPr>
          <w:bCs/>
        </w:rPr>
        <w:t xml:space="preserve">change in </w:t>
      </w:r>
      <w:r w:rsidRPr="004904CD">
        <w:rPr>
          <w:bCs/>
        </w:rPr>
        <w:t xml:space="preserve">surface charge of mucin particles by zeta potential and DLS measurements has also been used to measure </w:t>
      </w:r>
      <w:proofErr w:type="spellStart"/>
      <w:r w:rsidRPr="004904CD">
        <w:rPr>
          <w:bCs/>
        </w:rPr>
        <w:t>mucoadhesion</w:t>
      </w:r>
      <w:proofErr w:type="spellEnd"/>
      <w:r w:rsidRPr="004904CD">
        <w:rPr>
          <w:bCs/>
        </w:rPr>
        <w:t xml:space="preserve"> </w:t>
      </w:r>
      <w:r w:rsidR="003B1868" w:rsidRPr="004904CD">
        <w:rPr>
          <w:bCs/>
        </w:rPr>
        <w:fldChar w:fldCharType="begin"/>
      </w:r>
      <w:r w:rsidR="00B36009" w:rsidRPr="004904CD">
        <w:rPr>
          <w:bCs/>
        </w:rPr>
        <w:instrText xml:space="preserve"> ADDIN EN.CITE &lt;EndNote&gt;&lt;Cite&gt;&lt;Author&gt;Takeuchi&lt;/Author&gt;&lt;Year&gt;2005&lt;/Year&gt;&lt;RecNum&gt;470&lt;/RecNum&gt;&lt;DisplayText&gt;(Takeuchi et al., 2005)&lt;/DisplayText&gt;&lt;record&gt;&lt;rec-number&gt;470&lt;/rec-number&gt;&lt;foreign-keys&gt;&lt;key app="EN" db-id="swfewpa9jwxef5esrtnxesvkfv90xpsesrsa" timestamp="1451992139"&gt;470&lt;/key&gt;&lt;/foreign-keys&gt;&lt;ref-type name="Journal Article"&gt;17&lt;/ref-type&gt;&lt;contributors&gt;&lt;authors&gt;&lt;author&gt;Takeuchi, H.&lt;/author&gt;&lt;author&gt;Thongborisute, J.&lt;/author&gt;&lt;author&gt;Matsui, Y.&lt;/author&gt;&lt;author&gt;Sugihara, H.&lt;/author&gt;&lt;author&gt;Yamamoto, H.&lt;/author&gt;&lt;author&gt;Kawashima, Y.&lt;/author&gt;&lt;/authors&gt;&lt;/contributors&gt;&lt;titles&gt;&lt;title&gt;Novel mucoadhesion tests for polymers and polymer-coated particles to design optimal mucoadhesive drug delivery systems&lt;/title&gt;&lt;secondary-title&gt;Advanced Drug Delivery Reviews&lt;/secondary-title&gt;&lt;/titles&gt;&lt;periodical&gt;&lt;full-title&gt;Advanced Drug Delivery Reviews&lt;/full-title&gt;&lt;/periodical&gt;&lt;pages&gt;1583-1594&lt;/pages&gt;&lt;volume&gt;57&lt;/volume&gt;&lt;number&gt;11&lt;/number&gt;&lt;dates&gt;&lt;year&gt;2005&lt;/year&gt;&lt;pub-dates&gt;&lt;date&gt;Nov 3&lt;/date&gt;&lt;/pub-dates&gt;&lt;/dates&gt;&lt;isbn&gt;0169-409X&lt;/isbn&gt;&lt;accession-num&gt;WOS:000232989900004&lt;/accession-num&gt;&lt;urls&gt;&lt;related-urls&gt;&lt;url&gt;&amp;lt;Go to ISI&amp;gt;://WOS:000232989900004&lt;/url&gt;&lt;url&gt;http://www.sciencedirect.com/science/article/pii/S0169409X05001419&lt;/url&gt;&lt;url&gt;http://ac.els-cdn.com/S0169409X05001419/1-s2.0-S0169409X05001419-main.pdf?_tid=93494a88-b608-11e5-90f0-00000aacb35f&amp;amp;acdnat=1452258545_f3f9fe667e4136b162ff6bb48aed1021&lt;/url&gt;&lt;/related-urls&gt;&lt;/urls&gt;&lt;electronic-resource-num&gt;10.1016/j.addr.2005.07.008&lt;/electronic-resource-num&gt;&lt;/record&gt;&lt;/Cite&gt;&lt;/EndNote&gt;</w:instrText>
      </w:r>
      <w:r w:rsidR="003B1868" w:rsidRPr="004904CD">
        <w:rPr>
          <w:bCs/>
        </w:rPr>
        <w:fldChar w:fldCharType="separate"/>
      </w:r>
      <w:r w:rsidR="003B1868" w:rsidRPr="004904CD">
        <w:rPr>
          <w:bCs/>
          <w:noProof/>
        </w:rPr>
        <w:t>(</w:t>
      </w:r>
      <w:hyperlink w:anchor="_ENREF_139" w:tooltip="Takeuchi, 2005 #470" w:history="1">
        <w:r w:rsidR="00622A1B" w:rsidRPr="004904CD">
          <w:rPr>
            <w:bCs/>
            <w:noProof/>
          </w:rPr>
          <w:t>Takeuchi et al., 2005</w:t>
        </w:r>
      </w:hyperlink>
      <w:r w:rsidR="003B1868" w:rsidRPr="004904CD">
        <w:rPr>
          <w:bCs/>
          <w:noProof/>
        </w:rPr>
        <w:t>)</w:t>
      </w:r>
      <w:r w:rsidR="003B1868" w:rsidRPr="004904CD">
        <w:rPr>
          <w:bCs/>
        </w:rPr>
        <w:fldChar w:fldCharType="end"/>
      </w:r>
      <w:r w:rsidRPr="004904CD">
        <w:rPr>
          <w:bCs/>
        </w:rPr>
        <w:t>.</w:t>
      </w:r>
      <w:r w:rsidR="00D73238" w:rsidRPr="004904CD">
        <w:rPr>
          <w:bCs/>
        </w:rPr>
        <w:t xml:space="preserve"> </w:t>
      </w:r>
    </w:p>
    <w:p w14:paraId="12E6000D" w14:textId="2CE578A1" w:rsidR="009B2B82" w:rsidRPr="004904CD" w:rsidRDefault="003B1868" w:rsidP="00035B77">
      <w:pPr>
        <w:autoSpaceDE w:val="0"/>
        <w:adjustRightInd w:val="0"/>
        <w:jc w:val="both"/>
        <w:rPr>
          <w:bCs/>
        </w:rPr>
      </w:pPr>
      <w:r w:rsidRPr="004904CD">
        <w:rPr>
          <w:bCs/>
        </w:rPr>
        <w:t xml:space="preserve">Other techniques </w:t>
      </w:r>
      <w:r w:rsidR="00B23A8D" w:rsidRPr="004904CD">
        <w:rPr>
          <w:bCs/>
        </w:rPr>
        <w:t xml:space="preserve">implemented </w:t>
      </w:r>
      <w:r w:rsidRPr="004904CD">
        <w:rPr>
          <w:bCs/>
        </w:rPr>
        <w:t xml:space="preserve">for the study of </w:t>
      </w:r>
      <w:proofErr w:type="spellStart"/>
      <w:r w:rsidRPr="004904CD">
        <w:rPr>
          <w:bCs/>
        </w:rPr>
        <w:t>mucoadhesion</w:t>
      </w:r>
      <w:proofErr w:type="spellEnd"/>
      <w:r w:rsidRPr="004904CD">
        <w:rPr>
          <w:bCs/>
        </w:rPr>
        <w:t xml:space="preserve"> include: surface </w:t>
      </w:r>
      <w:proofErr w:type="spellStart"/>
      <w:r w:rsidRPr="004904CD">
        <w:rPr>
          <w:bCs/>
        </w:rPr>
        <w:t>plasmon</w:t>
      </w:r>
      <w:proofErr w:type="spellEnd"/>
      <w:r w:rsidRPr="004904CD">
        <w:rPr>
          <w:bCs/>
        </w:rPr>
        <w:t xml:space="preserve"> resonance </w:t>
      </w:r>
      <w:r w:rsidRPr="004904CD">
        <w:rPr>
          <w:bCs/>
        </w:rPr>
        <w:fldChar w:fldCharType="begin"/>
      </w:r>
      <w:r w:rsidR="00B36009" w:rsidRPr="004904CD">
        <w:rPr>
          <w:bCs/>
        </w:rPr>
        <w:instrText xml:space="preserve"> ADDIN EN.CITE &lt;EndNote&gt;&lt;Cite&gt;&lt;Author&gt;Takeuchi&lt;/Author&gt;&lt;Year&gt;2005&lt;/Year&gt;&lt;RecNum&gt;470&lt;/RecNum&gt;&lt;DisplayText&gt;(Takeuchi et al., 2005)&lt;/DisplayText&gt;&lt;record&gt;&lt;rec-number&gt;470&lt;/rec-number&gt;&lt;foreign-keys&gt;&lt;key app="EN" db-id="swfewpa9jwxef5esrtnxesvkfv90xpsesrsa" timestamp="1451992139"&gt;470&lt;/key&gt;&lt;/foreign-keys&gt;&lt;ref-type name="Journal Article"&gt;17&lt;/ref-type&gt;&lt;contributors&gt;&lt;authors&gt;&lt;author&gt;Takeuchi, H.&lt;/author&gt;&lt;author&gt;Thongborisute, J.&lt;/author&gt;&lt;author&gt;Matsui, Y.&lt;/author&gt;&lt;author&gt;Sugihara, H.&lt;/author&gt;&lt;author&gt;Yamamoto, H.&lt;/author&gt;&lt;author&gt;Kawashima, Y.&lt;/author&gt;&lt;/authors&gt;&lt;/contributors&gt;&lt;titles&gt;&lt;title&gt;Novel mucoadhesion tests for polymers and polymer-coated particles to design optimal mucoadhesive drug delivery systems&lt;/title&gt;&lt;secondary-title&gt;Advanced Drug Delivery Reviews&lt;/secondary-title&gt;&lt;/titles&gt;&lt;periodical&gt;&lt;full-title&gt;Advanced Drug Delivery Reviews&lt;/full-title&gt;&lt;/periodical&gt;&lt;pages&gt;1583-1594&lt;/pages&gt;&lt;volume&gt;57&lt;/volume&gt;&lt;number&gt;11&lt;/number&gt;&lt;dates&gt;&lt;year&gt;2005&lt;/year&gt;&lt;pub-dates&gt;&lt;date&gt;Nov 3&lt;/date&gt;&lt;/pub-dates&gt;&lt;/dates&gt;&lt;isbn&gt;0169-409X&lt;/isbn&gt;&lt;accession-num&gt;WOS:000232989900004&lt;/accession-num&gt;&lt;urls&gt;&lt;related-urls&gt;&lt;url&gt;&amp;lt;Go to ISI&amp;gt;://WOS:000232989900004&lt;/url&gt;&lt;url&gt;http://www.sciencedirect.com/science/article/pii/S0169409X05001419&lt;/url&gt;&lt;url&gt;http://ac.els-cdn.com/S0169409X05001419/1-s2.0-S0169409X05001419-main.pdf?_tid=93494a88-b608-11e5-90f0-00000aacb35f&amp;amp;acdnat=1452258545_f3f9fe667e4136b162ff6bb48aed1021&lt;/url&gt;&lt;/related-urls&gt;&lt;/urls&gt;&lt;electronic-resource-num&gt;10.1016/j.addr.2005.07.008&lt;/electronic-resource-num&gt;&lt;/record&gt;&lt;/Cite&gt;&lt;/EndNote&gt;</w:instrText>
      </w:r>
      <w:r w:rsidRPr="004904CD">
        <w:rPr>
          <w:bCs/>
        </w:rPr>
        <w:fldChar w:fldCharType="separate"/>
      </w:r>
      <w:r w:rsidRPr="004904CD">
        <w:rPr>
          <w:bCs/>
          <w:noProof/>
        </w:rPr>
        <w:t>(</w:t>
      </w:r>
      <w:hyperlink w:anchor="_ENREF_139" w:tooltip="Takeuchi, 2005 #470" w:history="1">
        <w:r w:rsidR="00622A1B" w:rsidRPr="004904CD">
          <w:rPr>
            <w:bCs/>
            <w:noProof/>
          </w:rPr>
          <w:t>Takeuchi et al., 2005</w:t>
        </w:r>
      </w:hyperlink>
      <w:r w:rsidRPr="004904CD">
        <w:rPr>
          <w:bCs/>
          <w:noProof/>
        </w:rPr>
        <w:t>)</w:t>
      </w:r>
      <w:r w:rsidRPr="004904CD">
        <w:rPr>
          <w:bCs/>
        </w:rPr>
        <w:fldChar w:fldCharType="end"/>
      </w:r>
      <w:r w:rsidRPr="004904CD">
        <w:rPr>
          <w:bCs/>
        </w:rPr>
        <w:t xml:space="preserve">; NMR; CD </w:t>
      </w:r>
      <w:r w:rsidRPr="004904CD">
        <w:rPr>
          <w:bCs/>
        </w:rPr>
        <w:fldChar w:fldCharType="begin">
          <w:fldData xml:space="preserve">PEVuZE5vdGU+PENpdGU+PEF1dGhvcj5DZWxlYmlvZ2x1PC9BdXRob3I+PFllYXI+MjAxNTwvWWVh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</w:fldData>
        </w:fldChar>
      </w:r>
      <w:r w:rsidR="00B36009" w:rsidRPr="004904CD">
        <w:rPr>
          <w:bCs/>
        </w:rPr>
        <w:instrText xml:space="preserve"> ADDIN EN.CITE </w:instrText>
      </w:r>
      <w:r w:rsidR="00B36009" w:rsidRPr="004904CD">
        <w:rPr>
          <w:bCs/>
        </w:rPr>
        <w:fldChar w:fldCharType="begin">
          <w:fldData xml:space="preserve">PEVuZE5vdGU+PENpdGU+PEF1dGhvcj5DZWxlYmlvZ2x1PC9BdXRob3I+PFllYXI+MjAxNTwvWWVh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</w:fldData>
        </w:fldChar>
      </w:r>
      <w:r w:rsidR="00B36009" w:rsidRPr="004904CD">
        <w:rPr>
          <w:bCs/>
        </w:rPr>
        <w:instrText xml:space="preserve"> ADDIN EN.CITE.DATA </w:instrText>
      </w:r>
      <w:r w:rsidR="00B36009" w:rsidRPr="004904CD">
        <w:rPr>
          <w:bCs/>
        </w:rPr>
      </w:r>
      <w:r w:rsidR="00B36009" w:rsidRPr="004904CD">
        <w:rPr>
          <w:bCs/>
        </w:rPr>
        <w:fldChar w:fldCharType="end"/>
      </w:r>
      <w:r w:rsidRPr="004904CD">
        <w:rPr>
          <w:bCs/>
        </w:rPr>
      </w:r>
      <w:r w:rsidRPr="004904CD">
        <w:rPr>
          <w:bCs/>
        </w:rPr>
        <w:fldChar w:fldCharType="separate"/>
      </w:r>
      <w:r w:rsidR="00A838C6" w:rsidRPr="004904CD">
        <w:rPr>
          <w:bCs/>
          <w:noProof/>
        </w:rPr>
        <w:t>(</w:t>
      </w:r>
      <w:hyperlink w:anchor="_ENREF_26" w:tooltip="Celebioglu, 2015 #408" w:history="1">
        <w:r w:rsidR="00622A1B" w:rsidRPr="004904CD">
          <w:rPr>
            <w:bCs/>
            <w:noProof/>
          </w:rPr>
          <w:t>Celebioglu et al., 2015</w:t>
        </w:r>
      </w:hyperlink>
      <w:r w:rsidR="00A838C6" w:rsidRPr="004904CD">
        <w:rPr>
          <w:bCs/>
          <w:noProof/>
        </w:rPr>
        <w:t>)</w:t>
      </w:r>
      <w:r w:rsidRPr="004904CD">
        <w:rPr>
          <w:bCs/>
        </w:rPr>
        <w:fldChar w:fldCharType="end"/>
      </w:r>
      <w:r w:rsidRPr="004904CD">
        <w:rPr>
          <w:bCs/>
        </w:rPr>
        <w:t xml:space="preserve">; </w:t>
      </w:r>
      <w:r w:rsidR="00B23A8D" w:rsidRPr="004904CD">
        <w:rPr>
          <w:bCs/>
        </w:rPr>
        <w:t xml:space="preserve">x-ray photon spectroscopy; differential scanning calorimetry </w:t>
      </w:r>
      <w:r w:rsidR="00B23A8D" w:rsidRPr="004904CD">
        <w:rPr>
          <w:bCs/>
        </w:rPr>
        <w:fldChar w:fldCharType="begin"/>
      </w:r>
      <w:r w:rsidR="00B36009" w:rsidRPr="004904CD">
        <w:rPr>
          <w:bCs/>
        </w:rPr>
        <w:instrText xml:space="preserve"> ADDIN EN.CITE &lt;EndNote&gt;&lt;Cite&gt;&lt;Author&gt;Patel&lt;/Author&gt;&lt;Year&gt;2003&lt;/Year&gt;&lt;RecNum&gt;59&lt;/RecNum&gt;&lt;DisplayText&gt;(Patel et al., 2003)&lt;/DisplayText&gt;&lt;record&gt;&lt;rec-number&gt;59&lt;/rec-number&gt;&lt;foreign-keys&gt;&lt;key app="EN" db-id="swfewpa9jwxef5esrtnxesvkfv90xpsesrsa" timestamp="1415014249"&gt;59&lt;/key&gt;&lt;/foreign-keys&gt;&lt;ref-type name="Journal Article"&gt;17&lt;/ref-type&gt;&lt;contributors&gt;&lt;authors&gt;&lt;author&gt;Patel, M. M.&lt;/author&gt;&lt;author&gt;Smart, J. D.&lt;/author&gt;&lt;author&gt;Nevell, T. G.&lt;/author&gt;&lt;author&gt;Ewen, R. J.&lt;/author&gt;&lt;author&gt;Eaton, P. J.&lt;/author&gt;&lt;author&gt;Tsibouklis, J.&lt;/author&gt;&lt;/authors&gt;&lt;/contributors&gt;&lt;titles&gt;&lt;title&gt;Mucin/poly(acrylic acid) interactions: A spectroscopic investigation of mucoadhesion&lt;/title&gt;&lt;secondary-title&gt;Biomacromolecules&lt;/secondary-title&gt;&lt;/titles&gt;&lt;periodical&gt;&lt;full-title&gt;Biomacromolecules&lt;/full-title&gt;&lt;/periodical&gt;&lt;pages&gt;1184-1190&lt;/pages&gt;&lt;volume&gt;4&lt;/volume&gt;&lt;number&gt;5&lt;/number&gt;&lt;dates&gt;&lt;year&gt;2003&lt;/year&gt;&lt;pub-dates&gt;&lt;date&gt;Sep-Oct&lt;/date&gt;&lt;/pub-dates&gt;&lt;/dates&gt;&lt;isbn&gt;1525-7797&lt;/isbn&gt;&lt;accession-num&gt;WOS:000185386900011&lt;/accession-num&gt;&lt;urls&gt;&lt;related-urls&gt;&lt;url&gt;&amp;lt;Go to ISI&amp;gt;://WOS:000185386900011&lt;/url&gt;&lt;url&gt;http://pubs.acs.org/doi/pdfplus/10.1021/bm034028p&lt;/url&gt;&lt;/related-urls&gt;&lt;/urls&gt;&lt;electronic-resource-num&gt;10.1021/bm034028p&lt;/electronic-resource-num&gt;&lt;/record&gt;&lt;/Cite&gt;&lt;/EndNote&gt;</w:instrText>
      </w:r>
      <w:r w:rsidR="00B23A8D" w:rsidRPr="004904CD">
        <w:rPr>
          <w:bCs/>
        </w:rPr>
        <w:fldChar w:fldCharType="separate"/>
      </w:r>
      <w:r w:rsidR="00B23A8D" w:rsidRPr="004904CD">
        <w:rPr>
          <w:bCs/>
          <w:noProof/>
        </w:rPr>
        <w:t>(</w:t>
      </w:r>
      <w:hyperlink w:anchor="_ENREF_104" w:tooltip="Patel, 2003 #59" w:history="1">
        <w:r w:rsidR="00622A1B" w:rsidRPr="004904CD">
          <w:rPr>
            <w:bCs/>
            <w:noProof/>
          </w:rPr>
          <w:t>Patel et al., 2003</w:t>
        </w:r>
      </w:hyperlink>
      <w:r w:rsidR="00B23A8D" w:rsidRPr="004904CD">
        <w:rPr>
          <w:bCs/>
          <w:noProof/>
        </w:rPr>
        <w:t>)</w:t>
      </w:r>
      <w:r w:rsidR="00B23A8D" w:rsidRPr="004904CD">
        <w:rPr>
          <w:bCs/>
        </w:rPr>
        <w:fldChar w:fldCharType="end"/>
      </w:r>
      <w:r w:rsidR="007E7286" w:rsidRPr="004904CD">
        <w:rPr>
          <w:bCs/>
        </w:rPr>
        <w:t xml:space="preserve">; and isothermal titration calorimetry </w:t>
      </w:r>
      <w:r w:rsidR="001558D1" w:rsidRPr="004904CD">
        <w:rPr>
          <w:bCs/>
        </w:rPr>
        <w:fldChar w:fldCharType="begin">
          <w:fldData xml:space="preserve">PEVuZE5vdGU+PENpdGU+PEF1dGhvcj5aaGFvPC9BdXRob3I+PFllYXI+MjAxMjwvWWVhcj48UmVj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=
</w:fldData>
        </w:fldChar>
      </w:r>
      <w:r w:rsidR="00B36009" w:rsidRPr="004904CD">
        <w:rPr>
          <w:bCs/>
        </w:rPr>
        <w:instrText xml:space="preserve"> ADDIN EN.CITE </w:instrText>
      </w:r>
      <w:r w:rsidR="00B36009" w:rsidRPr="004904CD">
        <w:rPr>
          <w:bCs/>
        </w:rPr>
        <w:fldChar w:fldCharType="begin">
          <w:fldData xml:space="preserve">PEVuZE5vdGU+PENpdGU+PEF1dGhvcj5aaGFvPC9BdXRob3I+PFllYXI+MjAxMjwvWWVhcj48UmVj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=
</w:fldData>
        </w:fldChar>
      </w:r>
      <w:r w:rsidR="00B36009" w:rsidRPr="004904CD">
        <w:rPr>
          <w:bCs/>
        </w:rPr>
        <w:instrText xml:space="preserve"> ADDIN EN.CITE.DATA </w:instrText>
      </w:r>
      <w:r w:rsidR="00B36009" w:rsidRPr="004904CD">
        <w:rPr>
          <w:bCs/>
        </w:rPr>
      </w:r>
      <w:r w:rsidR="00B36009" w:rsidRPr="004904CD">
        <w:rPr>
          <w:bCs/>
        </w:rPr>
        <w:fldChar w:fldCharType="end"/>
      </w:r>
      <w:r w:rsidR="001558D1" w:rsidRPr="004904CD">
        <w:rPr>
          <w:bCs/>
        </w:rPr>
      </w:r>
      <w:r w:rsidR="001558D1" w:rsidRPr="004904CD">
        <w:rPr>
          <w:bCs/>
        </w:rPr>
        <w:fldChar w:fldCharType="separate"/>
      </w:r>
      <w:r w:rsidR="001558D1" w:rsidRPr="004904CD">
        <w:rPr>
          <w:bCs/>
          <w:noProof/>
        </w:rPr>
        <w:t>(</w:t>
      </w:r>
      <w:hyperlink w:anchor="_ENREF_4" w:tooltip="Albarkah, 2015 #504" w:history="1">
        <w:r w:rsidR="00622A1B" w:rsidRPr="004904CD">
          <w:rPr>
            <w:bCs/>
            <w:noProof/>
          </w:rPr>
          <w:t>Albarkah, Green, &amp; Khutoryanskiy, 2015</w:t>
        </w:r>
      </w:hyperlink>
      <w:r w:rsidR="001558D1" w:rsidRPr="004904CD">
        <w:rPr>
          <w:bCs/>
          <w:noProof/>
        </w:rPr>
        <w:t xml:space="preserve">; </w:t>
      </w:r>
      <w:hyperlink w:anchor="_ENREF_168" w:tooltip="Zhao, 2012 #507" w:history="1">
        <w:r w:rsidR="00622A1B" w:rsidRPr="004904CD">
          <w:rPr>
            <w:bCs/>
            <w:noProof/>
          </w:rPr>
          <w:t>Zhao et al., 2012</w:t>
        </w:r>
      </w:hyperlink>
      <w:r w:rsidR="001558D1" w:rsidRPr="004904CD">
        <w:rPr>
          <w:bCs/>
          <w:noProof/>
        </w:rPr>
        <w:t>)</w:t>
      </w:r>
      <w:r w:rsidR="001558D1" w:rsidRPr="004904CD">
        <w:rPr>
          <w:bCs/>
        </w:rPr>
        <w:fldChar w:fldCharType="end"/>
      </w:r>
      <w:r w:rsidR="001558D1" w:rsidRPr="004904CD">
        <w:rPr>
          <w:bCs/>
        </w:rPr>
        <w:t>.</w:t>
      </w:r>
    </w:p>
    <w:p w14:paraId="617EAD37" w14:textId="2AFCEB6F" w:rsidR="005713CF" w:rsidRPr="004904CD" w:rsidRDefault="00A23781" w:rsidP="00D63049">
      <w:pPr>
        <w:pStyle w:val="Heading1"/>
        <w:jc w:val="both"/>
      </w:pPr>
      <w:bookmarkStart w:id="20" w:name="_Toc476239843"/>
      <w:r w:rsidRPr="004904CD">
        <w:t>Concluding remarks</w:t>
      </w:r>
      <w:bookmarkEnd w:id="20"/>
    </w:p>
    <w:p w14:paraId="4BD96465" w14:textId="69F8EA3A" w:rsidR="00A23781" w:rsidRPr="004904CD" w:rsidRDefault="00FA6A1C" w:rsidP="00D63049">
      <w:pPr>
        <w:ind w:firstLine="0"/>
        <w:jc w:val="both"/>
        <w:rPr>
          <w:rFonts w:cs="Times New Roman"/>
          <w:bCs/>
          <w:color w:val="000000"/>
        </w:rPr>
      </w:pPr>
      <w:r w:rsidRPr="004904CD">
        <w:rPr>
          <w:rFonts w:cs="Times New Roman"/>
          <w:bCs/>
          <w:color w:val="000000"/>
        </w:rPr>
        <w:t xml:space="preserve">The understanding of </w:t>
      </w:r>
      <w:proofErr w:type="spellStart"/>
      <w:r w:rsidRPr="004904CD">
        <w:rPr>
          <w:rFonts w:cs="Times New Roman"/>
          <w:bCs/>
          <w:color w:val="000000"/>
        </w:rPr>
        <w:t>mucoadhesion</w:t>
      </w:r>
      <w:proofErr w:type="spellEnd"/>
      <w:r w:rsidRPr="004904CD">
        <w:rPr>
          <w:rFonts w:cs="Times New Roman"/>
          <w:bCs/>
          <w:color w:val="000000"/>
        </w:rPr>
        <w:t xml:space="preserve"> in food substances could have many impacts on the food industry,</w:t>
      </w:r>
      <w:r w:rsidR="00507E14" w:rsidRPr="004904CD">
        <w:rPr>
          <w:rFonts w:cs="Times New Roman"/>
          <w:bCs/>
          <w:color w:val="000000"/>
        </w:rPr>
        <w:t xml:space="preserve"> whether </w:t>
      </w:r>
      <w:proofErr w:type="spellStart"/>
      <w:r w:rsidR="00507E14" w:rsidRPr="004904CD">
        <w:rPr>
          <w:rFonts w:cs="Times New Roman"/>
          <w:bCs/>
          <w:color w:val="000000"/>
        </w:rPr>
        <w:t>mucoadhesives</w:t>
      </w:r>
      <w:proofErr w:type="spellEnd"/>
      <w:r w:rsidR="00507E14" w:rsidRPr="004904CD">
        <w:rPr>
          <w:rFonts w:cs="Times New Roman"/>
          <w:bCs/>
          <w:color w:val="000000"/>
        </w:rPr>
        <w:t xml:space="preserve"> </w:t>
      </w:r>
      <w:proofErr w:type="gramStart"/>
      <w:r w:rsidR="00507E14" w:rsidRPr="004904CD">
        <w:rPr>
          <w:rFonts w:cs="Times New Roman"/>
          <w:bCs/>
          <w:color w:val="000000"/>
        </w:rPr>
        <w:t>are added</w:t>
      </w:r>
      <w:proofErr w:type="gramEnd"/>
      <w:r w:rsidR="00507E14" w:rsidRPr="004904CD">
        <w:rPr>
          <w:rFonts w:cs="Times New Roman"/>
          <w:bCs/>
          <w:color w:val="000000"/>
        </w:rPr>
        <w:t xml:space="preserve"> as a functional ingredient, or whether native </w:t>
      </w:r>
      <w:proofErr w:type="spellStart"/>
      <w:r w:rsidR="00507E14" w:rsidRPr="004904CD">
        <w:rPr>
          <w:rFonts w:cs="Times New Roman"/>
          <w:bCs/>
          <w:color w:val="000000"/>
        </w:rPr>
        <w:t>mucoadhesives</w:t>
      </w:r>
      <w:proofErr w:type="spellEnd"/>
      <w:r w:rsidR="00507E14" w:rsidRPr="004904CD">
        <w:rPr>
          <w:rFonts w:cs="Times New Roman"/>
          <w:bCs/>
          <w:color w:val="000000"/>
        </w:rPr>
        <w:t xml:space="preserve"> in the food are manipulated to control sensory properties. </w:t>
      </w:r>
      <w:r w:rsidR="00524164" w:rsidRPr="004904CD">
        <w:rPr>
          <w:rFonts w:cs="Times New Roman"/>
          <w:bCs/>
          <w:color w:val="000000"/>
        </w:rPr>
        <w:t>B</w:t>
      </w:r>
      <w:r w:rsidR="007D54F4" w:rsidRPr="004904CD">
        <w:rPr>
          <w:rFonts w:cs="Times New Roman"/>
          <w:bCs/>
          <w:color w:val="000000"/>
        </w:rPr>
        <w:t xml:space="preserve">y understanding the properties of </w:t>
      </w:r>
      <w:proofErr w:type="spellStart"/>
      <w:r w:rsidR="007D54F4" w:rsidRPr="004904CD">
        <w:rPr>
          <w:rFonts w:cs="Times New Roman"/>
          <w:bCs/>
          <w:color w:val="000000"/>
        </w:rPr>
        <w:t>mucoadhesive</w:t>
      </w:r>
      <w:proofErr w:type="spellEnd"/>
      <w:r w:rsidR="007D54F4" w:rsidRPr="004904CD">
        <w:rPr>
          <w:rFonts w:cs="Times New Roman"/>
          <w:bCs/>
          <w:color w:val="000000"/>
        </w:rPr>
        <w:t xml:space="preserve"> food components, a higher level of control </w:t>
      </w:r>
      <w:proofErr w:type="gramStart"/>
      <w:r w:rsidR="007D54F4" w:rsidRPr="004904CD">
        <w:rPr>
          <w:rFonts w:cs="Times New Roman"/>
          <w:bCs/>
          <w:color w:val="000000"/>
        </w:rPr>
        <w:t>could be achieved</w:t>
      </w:r>
      <w:proofErr w:type="gramEnd"/>
      <w:r w:rsidR="007D54F4" w:rsidRPr="004904CD">
        <w:rPr>
          <w:rFonts w:cs="Times New Roman"/>
          <w:bCs/>
          <w:color w:val="000000"/>
        </w:rPr>
        <w:t xml:space="preserve"> in the texture and flavour of a food product. </w:t>
      </w:r>
      <w:proofErr w:type="spellStart"/>
      <w:r w:rsidR="007D54F4" w:rsidRPr="004904CD">
        <w:rPr>
          <w:rFonts w:cs="Times New Roman"/>
          <w:bCs/>
          <w:color w:val="000000"/>
        </w:rPr>
        <w:t>Mucoadhesion</w:t>
      </w:r>
      <w:proofErr w:type="spellEnd"/>
      <w:r w:rsidR="007D54F4" w:rsidRPr="004904CD">
        <w:rPr>
          <w:rFonts w:cs="Times New Roman"/>
          <w:bCs/>
          <w:color w:val="000000"/>
        </w:rPr>
        <w:t xml:space="preserve"> could also play a significant role in the future of low-fa</w:t>
      </w:r>
      <w:r w:rsidR="00A23781" w:rsidRPr="004904CD">
        <w:rPr>
          <w:rFonts w:cs="Times New Roman"/>
          <w:bCs/>
          <w:color w:val="000000"/>
        </w:rPr>
        <w:t>t foods utilising fat replacers.</w:t>
      </w:r>
    </w:p>
    <w:p w14:paraId="1BB07A53" w14:textId="49C53200" w:rsidR="00A23781" w:rsidRPr="004904CD" w:rsidRDefault="00524164" w:rsidP="00805D03">
      <w:pPr>
        <w:ind w:firstLine="0"/>
        <w:jc w:val="both"/>
        <w:rPr>
          <w:rFonts w:cs="Times New Roman"/>
          <w:bCs/>
          <w:color w:val="000000"/>
        </w:rPr>
      </w:pPr>
      <w:r w:rsidRPr="004904CD">
        <w:rPr>
          <w:rFonts w:cs="Times New Roman"/>
          <w:bCs/>
          <w:color w:val="000000"/>
        </w:rPr>
        <w:t>Furthermore, m</w:t>
      </w:r>
      <w:r w:rsidR="00871E0E" w:rsidRPr="004904CD">
        <w:rPr>
          <w:rFonts w:cs="Times New Roman"/>
          <w:bCs/>
          <w:color w:val="000000"/>
        </w:rPr>
        <w:t xml:space="preserve">any </w:t>
      </w:r>
      <w:proofErr w:type="spellStart"/>
      <w:r w:rsidR="005713CF" w:rsidRPr="004904CD">
        <w:rPr>
          <w:rFonts w:cs="Times New Roman"/>
          <w:bCs/>
          <w:color w:val="000000"/>
        </w:rPr>
        <w:t>mucoadhesive</w:t>
      </w:r>
      <w:proofErr w:type="spellEnd"/>
      <w:r w:rsidR="005713CF" w:rsidRPr="004904CD">
        <w:rPr>
          <w:rFonts w:cs="Times New Roman"/>
          <w:bCs/>
          <w:color w:val="000000"/>
        </w:rPr>
        <w:t xml:space="preserve"> polysaccharides are not just adhesive to mucosa b</w:t>
      </w:r>
      <w:r w:rsidR="00871E0E" w:rsidRPr="004904CD">
        <w:rPr>
          <w:rFonts w:cs="Times New Roman"/>
          <w:bCs/>
          <w:color w:val="000000"/>
        </w:rPr>
        <w:t>ut also non-biological surfaces, which</w:t>
      </w:r>
      <w:r w:rsidR="005713CF" w:rsidRPr="004904CD">
        <w:rPr>
          <w:rFonts w:cs="Times New Roman"/>
          <w:bCs/>
          <w:color w:val="000000"/>
        </w:rPr>
        <w:t xml:space="preserve"> could be </w:t>
      </w:r>
      <w:r w:rsidR="00871E0E" w:rsidRPr="004904CD">
        <w:rPr>
          <w:rFonts w:cs="Times New Roman"/>
          <w:bCs/>
          <w:color w:val="000000"/>
        </w:rPr>
        <w:t>utilised</w:t>
      </w:r>
      <w:r w:rsidR="005713CF" w:rsidRPr="004904CD">
        <w:rPr>
          <w:rFonts w:cs="Times New Roman"/>
          <w:bCs/>
          <w:color w:val="000000"/>
        </w:rPr>
        <w:t xml:space="preserve"> in food manufacturing processes </w:t>
      </w:r>
      <w:proofErr w:type="gramStart"/>
      <w:r w:rsidR="005713CF" w:rsidRPr="004904CD">
        <w:rPr>
          <w:rFonts w:cs="Times New Roman"/>
          <w:bCs/>
          <w:color w:val="000000"/>
        </w:rPr>
        <w:t xml:space="preserve">to </w:t>
      </w:r>
      <w:r w:rsidR="00527A35" w:rsidRPr="004904CD">
        <w:rPr>
          <w:rFonts w:cs="Times New Roman"/>
          <w:bCs/>
          <w:color w:val="000000"/>
        </w:rPr>
        <w:t xml:space="preserve">topically </w:t>
      </w:r>
      <w:r w:rsidR="005713CF" w:rsidRPr="004904CD">
        <w:rPr>
          <w:rFonts w:cs="Times New Roman"/>
          <w:bCs/>
          <w:color w:val="000000"/>
        </w:rPr>
        <w:t>adhere</w:t>
      </w:r>
      <w:proofErr w:type="gramEnd"/>
      <w:r w:rsidR="005713CF" w:rsidRPr="004904CD">
        <w:rPr>
          <w:rFonts w:cs="Times New Roman"/>
          <w:bCs/>
          <w:color w:val="000000"/>
        </w:rPr>
        <w:t xml:space="preserve"> flavourings to foods. This could result in reduced costs and higher consumer satisfaction due to </w:t>
      </w:r>
      <w:r w:rsidR="00D63049" w:rsidRPr="004904CD">
        <w:rPr>
          <w:rFonts w:cs="Times New Roman"/>
          <w:bCs/>
          <w:color w:val="000000"/>
        </w:rPr>
        <w:t>a reduction in the loss of</w:t>
      </w:r>
      <w:r w:rsidR="005713CF" w:rsidRPr="004904CD">
        <w:rPr>
          <w:rFonts w:cs="Times New Roman"/>
          <w:bCs/>
          <w:color w:val="000000"/>
        </w:rPr>
        <w:t xml:space="preserve"> flavouring </w:t>
      </w:r>
      <w:r w:rsidR="00D63049" w:rsidRPr="004904CD">
        <w:rPr>
          <w:rFonts w:cs="Times New Roman"/>
          <w:bCs/>
          <w:color w:val="000000"/>
        </w:rPr>
        <w:t>on the</w:t>
      </w:r>
      <w:r w:rsidR="005713CF" w:rsidRPr="004904CD">
        <w:rPr>
          <w:rFonts w:cs="Times New Roman"/>
          <w:bCs/>
          <w:color w:val="000000"/>
        </w:rPr>
        <w:t xml:space="preserve"> product and subsequently more </w:t>
      </w:r>
      <w:r w:rsidR="00D63049" w:rsidRPr="004904CD">
        <w:rPr>
          <w:rFonts w:cs="Times New Roman"/>
          <w:bCs/>
          <w:color w:val="000000"/>
        </w:rPr>
        <w:t xml:space="preserve">flavour </w:t>
      </w:r>
      <w:r w:rsidR="005713CF" w:rsidRPr="004904CD">
        <w:rPr>
          <w:rFonts w:cs="Times New Roman"/>
          <w:bCs/>
          <w:color w:val="000000"/>
        </w:rPr>
        <w:t xml:space="preserve">delivered to the consumer. </w:t>
      </w:r>
    </w:p>
    <w:p w14:paraId="74C4E9A9" w14:textId="536A9EF9" w:rsidR="00F45D9D" w:rsidRPr="004904CD" w:rsidRDefault="00524164" w:rsidP="00F55A8B">
      <w:pPr>
        <w:ind w:firstLine="0"/>
        <w:jc w:val="both"/>
        <w:rPr>
          <w:rFonts w:cs="Times New Roman"/>
          <w:bCs/>
          <w:color w:val="000000"/>
        </w:rPr>
      </w:pPr>
      <w:r w:rsidRPr="004904CD">
        <w:rPr>
          <w:rFonts w:cs="Times New Roman"/>
          <w:bCs/>
          <w:color w:val="000000"/>
        </w:rPr>
        <w:t xml:space="preserve">In conclusion, </w:t>
      </w:r>
      <w:proofErr w:type="spellStart"/>
      <w:r w:rsidRPr="004904CD">
        <w:rPr>
          <w:rFonts w:cs="Times New Roman"/>
          <w:bCs/>
          <w:color w:val="000000"/>
        </w:rPr>
        <w:t>mucoadhesion</w:t>
      </w:r>
      <w:proofErr w:type="spellEnd"/>
      <w:r w:rsidRPr="004904CD">
        <w:rPr>
          <w:rFonts w:cs="Times New Roman"/>
          <w:bCs/>
          <w:color w:val="000000"/>
        </w:rPr>
        <w:t xml:space="preserve"> is an important consideration </w:t>
      </w:r>
      <w:r w:rsidR="00AB7232" w:rsidRPr="004904CD">
        <w:rPr>
          <w:rFonts w:cs="Times New Roman"/>
          <w:bCs/>
          <w:color w:val="000000"/>
        </w:rPr>
        <w:t>for</w:t>
      </w:r>
      <w:r w:rsidRPr="004904CD">
        <w:rPr>
          <w:rFonts w:cs="Times New Roman"/>
          <w:bCs/>
          <w:color w:val="000000"/>
        </w:rPr>
        <w:t xml:space="preserve"> </w:t>
      </w:r>
      <w:r w:rsidR="00FC163F" w:rsidRPr="004904CD">
        <w:rPr>
          <w:rFonts w:cs="Times New Roman"/>
          <w:bCs/>
          <w:color w:val="000000"/>
        </w:rPr>
        <w:t xml:space="preserve">food </w:t>
      </w:r>
      <w:r w:rsidRPr="004904CD">
        <w:rPr>
          <w:rFonts w:cs="Times New Roman"/>
          <w:bCs/>
          <w:color w:val="000000"/>
        </w:rPr>
        <w:t>research</w:t>
      </w:r>
      <w:r w:rsidR="007221C5" w:rsidRPr="004904CD">
        <w:rPr>
          <w:rFonts w:cs="Times New Roman"/>
          <w:bCs/>
          <w:color w:val="000000"/>
        </w:rPr>
        <w:t>ers</w:t>
      </w:r>
      <w:r w:rsidRPr="004904CD">
        <w:rPr>
          <w:rFonts w:cs="Times New Roman"/>
          <w:bCs/>
          <w:color w:val="000000"/>
        </w:rPr>
        <w:t xml:space="preserve"> and product </w:t>
      </w:r>
      <w:r w:rsidR="007221C5" w:rsidRPr="004904CD">
        <w:rPr>
          <w:rFonts w:cs="Times New Roman"/>
          <w:bCs/>
          <w:color w:val="000000"/>
        </w:rPr>
        <w:t>developers</w:t>
      </w:r>
      <w:r w:rsidR="00F64C32" w:rsidRPr="004904CD">
        <w:rPr>
          <w:rFonts w:cs="Times New Roman"/>
          <w:bCs/>
          <w:color w:val="000000"/>
        </w:rPr>
        <w:t xml:space="preserve"> and has the potential to be utilised in enhancing the organoleptic properties of foods</w:t>
      </w:r>
      <w:r w:rsidR="007221C5" w:rsidRPr="004904CD">
        <w:rPr>
          <w:rFonts w:cs="Times New Roman"/>
          <w:bCs/>
          <w:color w:val="000000"/>
        </w:rPr>
        <w:t xml:space="preserve">. The impact of </w:t>
      </w:r>
      <w:proofErr w:type="spellStart"/>
      <w:r w:rsidR="007221C5" w:rsidRPr="004904CD">
        <w:rPr>
          <w:rFonts w:cs="Times New Roman"/>
          <w:bCs/>
          <w:color w:val="000000"/>
        </w:rPr>
        <w:t>mucoadhesive</w:t>
      </w:r>
      <w:proofErr w:type="spellEnd"/>
      <w:r w:rsidR="007221C5" w:rsidRPr="004904CD">
        <w:rPr>
          <w:rFonts w:cs="Times New Roman"/>
          <w:bCs/>
          <w:color w:val="000000"/>
        </w:rPr>
        <w:t xml:space="preserve"> ingredients on sensory perception is beginning to be elucidated, as outlined in this </w:t>
      </w:r>
      <w:r w:rsidR="000E15B4" w:rsidRPr="004904CD">
        <w:rPr>
          <w:rFonts w:cs="Times New Roman"/>
          <w:bCs/>
          <w:color w:val="000000"/>
        </w:rPr>
        <w:t>review;</w:t>
      </w:r>
      <w:r w:rsidR="007221C5" w:rsidRPr="004904CD">
        <w:rPr>
          <w:rFonts w:cs="Times New Roman"/>
          <w:bCs/>
          <w:color w:val="000000"/>
        </w:rPr>
        <w:t xml:space="preserve"> however </w:t>
      </w:r>
      <w:r w:rsidR="00F02884" w:rsidRPr="004904CD">
        <w:rPr>
          <w:rFonts w:cs="Times New Roman"/>
          <w:bCs/>
          <w:color w:val="000000"/>
        </w:rPr>
        <w:t>further</w:t>
      </w:r>
      <w:r w:rsidR="007221C5" w:rsidRPr="004904CD">
        <w:rPr>
          <w:rFonts w:cs="Times New Roman"/>
          <w:bCs/>
          <w:color w:val="000000"/>
        </w:rPr>
        <w:t xml:space="preserve"> research </w:t>
      </w:r>
      <w:r w:rsidR="00F02884" w:rsidRPr="004904CD">
        <w:rPr>
          <w:rFonts w:cs="Times New Roman"/>
          <w:bCs/>
          <w:color w:val="000000"/>
        </w:rPr>
        <w:t xml:space="preserve">in this area </w:t>
      </w:r>
      <w:r w:rsidR="007221C5" w:rsidRPr="004904CD">
        <w:rPr>
          <w:rFonts w:cs="Times New Roman"/>
          <w:bCs/>
          <w:color w:val="000000"/>
        </w:rPr>
        <w:t>is required for a better understanding</w:t>
      </w:r>
      <w:r w:rsidRPr="004904CD">
        <w:rPr>
          <w:rFonts w:cs="Times New Roman"/>
          <w:bCs/>
          <w:color w:val="000000"/>
        </w:rPr>
        <w:t>.</w:t>
      </w:r>
      <w:r w:rsidR="00791B96" w:rsidRPr="004904CD">
        <w:rPr>
          <w:rFonts w:cs="Times New Roman"/>
          <w:bCs/>
          <w:color w:val="000000"/>
        </w:rPr>
        <w:t xml:space="preserve"> </w:t>
      </w:r>
      <w:r w:rsidR="00F45D9D" w:rsidRPr="004904CD">
        <w:rPr>
          <w:rFonts w:cs="Times New Roman"/>
          <w:bCs/>
          <w:color w:val="000000"/>
        </w:rPr>
        <w:t xml:space="preserve">Native ingredients such as proteins and polyphenols </w:t>
      </w:r>
      <w:proofErr w:type="gramStart"/>
      <w:r w:rsidR="00F45D9D" w:rsidRPr="004904CD">
        <w:rPr>
          <w:rFonts w:cs="Times New Roman"/>
          <w:bCs/>
          <w:color w:val="000000"/>
        </w:rPr>
        <w:t>should be investigated</w:t>
      </w:r>
      <w:proofErr w:type="gramEnd"/>
      <w:r w:rsidR="00F45D9D" w:rsidRPr="004904CD">
        <w:rPr>
          <w:rFonts w:cs="Times New Roman"/>
          <w:bCs/>
          <w:color w:val="000000"/>
        </w:rPr>
        <w:t xml:space="preserve"> to provide an in-depth understanding of the mechanism of adhesion in the oral mucosa. Other</w:t>
      </w:r>
      <w:r w:rsidR="00A23781" w:rsidRPr="004904CD">
        <w:rPr>
          <w:rFonts w:cs="Times New Roman"/>
          <w:bCs/>
          <w:color w:val="000000"/>
        </w:rPr>
        <w:t xml:space="preserve"> research should focus on the mechanisms involved in flavour retention in </w:t>
      </w:r>
      <w:proofErr w:type="spellStart"/>
      <w:r w:rsidR="00A23781" w:rsidRPr="004904CD">
        <w:rPr>
          <w:rFonts w:cs="Times New Roman"/>
          <w:bCs/>
          <w:color w:val="000000"/>
        </w:rPr>
        <w:t>mucoadhesive</w:t>
      </w:r>
      <w:proofErr w:type="spellEnd"/>
      <w:r w:rsidR="00A23781" w:rsidRPr="004904CD">
        <w:rPr>
          <w:rFonts w:cs="Times New Roman"/>
          <w:bCs/>
          <w:color w:val="000000"/>
        </w:rPr>
        <w:t xml:space="preserve"> matrices and the subsequent r</w:t>
      </w:r>
      <w:r w:rsidR="00F45D9D" w:rsidRPr="004904CD">
        <w:rPr>
          <w:rFonts w:cs="Times New Roman"/>
          <w:bCs/>
          <w:color w:val="000000"/>
        </w:rPr>
        <w:t xml:space="preserve">elease. As static measurements of flavour perception are likely to miss any prolonged </w:t>
      </w:r>
      <w:r w:rsidR="00F45D9D" w:rsidRPr="004904CD">
        <w:rPr>
          <w:rFonts w:cs="Times New Roman"/>
          <w:bCs/>
          <w:color w:val="000000"/>
        </w:rPr>
        <w:lastRenderedPageBreak/>
        <w:t xml:space="preserve">perception caused by slowing the release of flavour compounds, temporal methods are required to study the impact of </w:t>
      </w:r>
      <w:proofErr w:type="spellStart"/>
      <w:r w:rsidR="00F45D9D" w:rsidRPr="004904CD">
        <w:rPr>
          <w:rFonts w:cs="Times New Roman"/>
          <w:bCs/>
          <w:color w:val="000000"/>
        </w:rPr>
        <w:t>mucoadhesives</w:t>
      </w:r>
      <w:proofErr w:type="spellEnd"/>
      <w:r w:rsidR="00F45D9D" w:rsidRPr="004904CD">
        <w:rPr>
          <w:rFonts w:cs="Times New Roman"/>
          <w:bCs/>
          <w:color w:val="000000"/>
        </w:rPr>
        <w:t xml:space="preserve"> on </w:t>
      </w:r>
      <w:r w:rsidR="00104C7F" w:rsidRPr="004904CD">
        <w:rPr>
          <w:rFonts w:cs="Times New Roman"/>
          <w:bCs/>
          <w:color w:val="000000"/>
        </w:rPr>
        <w:t>flavour release and perception</w:t>
      </w:r>
      <w:r w:rsidR="00F45D9D" w:rsidRPr="004904CD">
        <w:rPr>
          <w:rFonts w:cs="Times New Roman"/>
          <w:bCs/>
          <w:color w:val="000000"/>
        </w:rPr>
        <w:t>.</w:t>
      </w:r>
    </w:p>
    <w:p w14:paraId="0B4A6DA6" w14:textId="598EFA7A" w:rsidR="00B43E42" w:rsidRPr="004904CD" w:rsidRDefault="00B43E42" w:rsidP="00805D03">
      <w:pPr>
        <w:spacing w:before="240" w:after="60" w:line="240" w:lineRule="auto"/>
        <w:ind w:firstLine="0"/>
        <w:rPr>
          <w:b/>
          <w:sz w:val="24"/>
        </w:rPr>
      </w:pPr>
      <w:r w:rsidRPr="004904CD">
        <w:rPr>
          <w:b/>
          <w:sz w:val="24"/>
        </w:rPr>
        <w:t>Acknowledgements</w:t>
      </w:r>
    </w:p>
    <w:p w14:paraId="38CE98B2" w14:textId="4A813E44" w:rsidR="00F5712B" w:rsidRPr="004904CD" w:rsidRDefault="00F5712B" w:rsidP="00F069F4">
      <w:pPr>
        <w:ind w:firstLine="0"/>
        <w:jc w:val="both"/>
      </w:pPr>
      <w:r w:rsidRPr="004904CD">
        <w:t>This w</w:t>
      </w:r>
      <w:r w:rsidR="00CD350B" w:rsidRPr="004904CD">
        <w:t xml:space="preserve">ork </w:t>
      </w:r>
      <w:proofErr w:type="gramStart"/>
      <w:r w:rsidR="00CD350B" w:rsidRPr="004904CD">
        <w:t>has been funded</w:t>
      </w:r>
      <w:proofErr w:type="gramEnd"/>
      <w:r w:rsidR="00CD350B" w:rsidRPr="004904CD">
        <w:t xml:space="preserve"> as part of</w:t>
      </w:r>
      <w:r w:rsidRPr="004904CD">
        <w:t xml:space="preserve"> BBSRC CASE studentship</w:t>
      </w:r>
      <w:r w:rsidR="00CD350B" w:rsidRPr="004904CD">
        <w:t>s</w:t>
      </w:r>
      <w:r w:rsidR="00926B05" w:rsidRPr="004904CD">
        <w:t xml:space="preserve"> (</w:t>
      </w:r>
      <w:r w:rsidR="00663364" w:rsidRPr="004904CD">
        <w:t xml:space="preserve">BB/K012029/1 </w:t>
      </w:r>
      <w:r w:rsidR="00CD350B" w:rsidRPr="004904CD">
        <w:t xml:space="preserve">and </w:t>
      </w:r>
      <w:r w:rsidR="00926B05" w:rsidRPr="004904CD">
        <w:t>BB/L016885/1)</w:t>
      </w:r>
      <w:r w:rsidRPr="004904CD">
        <w:t>.</w:t>
      </w:r>
      <w:r w:rsidR="00871E0E" w:rsidRPr="004904CD">
        <w:t xml:space="preserve"> </w:t>
      </w:r>
      <w:r w:rsidR="00005743" w:rsidRPr="004904CD">
        <w:t xml:space="preserve">McCormick (UK) Ltd </w:t>
      </w:r>
      <w:proofErr w:type="gramStart"/>
      <w:r w:rsidR="00005743" w:rsidRPr="004904CD">
        <w:t>is also thanked</w:t>
      </w:r>
      <w:proofErr w:type="gramEnd"/>
      <w:r w:rsidR="00005743" w:rsidRPr="004904CD">
        <w:t xml:space="preserve"> for contribution of funding to </w:t>
      </w:r>
      <w:r w:rsidR="00C27252" w:rsidRPr="004904CD">
        <w:t xml:space="preserve">BB/K012029/1 </w:t>
      </w:r>
      <w:r w:rsidR="00005743" w:rsidRPr="004904CD">
        <w:t xml:space="preserve">studentship. </w:t>
      </w:r>
    </w:p>
    <w:p w14:paraId="38834DC7" w14:textId="01D674F0" w:rsidR="00805D03" w:rsidRPr="004904CD" w:rsidRDefault="00805D03" w:rsidP="00805D03">
      <w:pPr>
        <w:spacing w:before="240" w:after="60" w:line="240" w:lineRule="auto"/>
        <w:ind w:firstLine="0"/>
        <w:rPr>
          <w:b/>
          <w:sz w:val="24"/>
        </w:rPr>
      </w:pPr>
      <w:r w:rsidRPr="004904CD">
        <w:rPr>
          <w:b/>
          <w:sz w:val="24"/>
        </w:rPr>
        <w:t>Author contribution</w:t>
      </w:r>
    </w:p>
    <w:p w14:paraId="0ECE3C2D" w14:textId="0B37A2B0" w:rsidR="00F622D5" w:rsidRPr="004904CD" w:rsidRDefault="00AA7927" w:rsidP="00F17045">
      <w:pPr>
        <w:ind w:firstLine="0"/>
        <w:jc w:val="both"/>
      </w:pPr>
      <w:r w:rsidRPr="004904CD">
        <w:t>SLC</w:t>
      </w:r>
      <w:r w:rsidR="00805D03" w:rsidRPr="004904CD">
        <w:t xml:space="preserve"> and SPB wrote the manuscript; LM, JKP and VVK edited the manuscript; and SPB produced the illustrations.</w:t>
      </w:r>
      <w:bookmarkStart w:id="21" w:name="_Toc425858209"/>
      <w:r w:rsidR="00F622D5" w:rsidRPr="004904CD">
        <w:rPr>
          <w:b/>
          <w:sz w:val="24"/>
          <w:szCs w:val="24"/>
        </w:rPr>
        <w:br w:type="page"/>
      </w:r>
    </w:p>
    <w:p w14:paraId="76F3C2F5" w14:textId="764D4EA0" w:rsidR="002172AA" w:rsidRPr="004904CD" w:rsidRDefault="00622EBD" w:rsidP="00F069F4">
      <w:pPr>
        <w:pStyle w:val="Header"/>
        <w:ind w:firstLine="0"/>
        <w:outlineLvl w:val="0"/>
        <w:rPr>
          <w:b/>
          <w:color w:val="auto"/>
          <w:sz w:val="24"/>
          <w:szCs w:val="24"/>
        </w:rPr>
      </w:pPr>
      <w:r w:rsidRPr="004904CD">
        <w:rPr>
          <w:b/>
          <w:color w:val="auto"/>
          <w:sz w:val="24"/>
          <w:szCs w:val="24"/>
        </w:rPr>
        <w:lastRenderedPageBreak/>
        <w:t>References</w:t>
      </w:r>
      <w:bookmarkEnd w:id="5"/>
      <w:bookmarkEnd w:id="21"/>
    </w:p>
    <w:p w14:paraId="302D5563" w14:textId="77777777" w:rsidR="00622A1B" w:rsidRPr="004904CD" w:rsidRDefault="00A409B1" w:rsidP="00622A1B">
      <w:pPr>
        <w:pStyle w:val="EndNoteBibliography"/>
        <w:ind w:left="720" w:hanging="720"/>
      </w:pPr>
      <w:r w:rsidRPr="004904CD">
        <w:rPr>
          <w:b/>
        </w:rPr>
        <w:fldChar w:fldCharType="begin"/>
      </w:r>
      <w:r w:rsidRPr="004904CD">
        <w:rPr>
          <w:b/>
        </w:rPr>
        <w:instrText xml:space="preserve"> ADDIN EN.REFLIST </w:instrText>
      </w:r>
      <w:r w:rsidRPr="004904CD">
        <w:rPr>
          <w:b/>
        </w:rPr>
        <w:fldChar w:fldCharType="separate"/>
      </w:r>
      <w:bookmarkStart w:id="22" w:name="_ENREF_1"/>
      <w:r w:rsidR="00622A1B" w:rsidRPr="004904CD">
        <w:t xml:space="preserve">Abu-Huwaij, R., Obaidat, R. M., Sweidan, K., &amp; Al-Hiari, Y. (2011). Formulation and in vitro evaluation of xanthan gum or carbopol 934-based mucoadhesive patches, loaded with nicotine. </w:t>
      </w:r>
      <w:r w:rsidR="00622A1B" w:rsidRPr="004904CD">
        <w:rPr>
          <w:i/>
        </w:rPr>
        <w:t>Aaps Pharmscitech, 12</w:t>
      </w:r>
      <w:r w:rsidR="00622A1B" w:rsidRPr="004904CD">
        <w:t>(1), 21-27.</w:t>
      </w:r>
      <w:bookmarkEnd w:id="22"/>
    </w:p>
    <w:p w14:paraId="47BA7D52" w14:textId="77777777" w:rsidR="00622A1B" w:rsidRPr="004904CD" w:rsidRDefault="00622A1B" w:rsidP="00622A1B">
      <w:pPr>
        <w:pStyle w:val="EndNoteBibliography"/>
        <w:ind w:left="720" w:hanging="720"/>
      </w:pPr>
      <w:bookmarkStart w:id="23" w:name="_ENREF_2"/>
      <w:r w:rsidRPr="004904CD">
        <w:t xml:space="preserve">Akhtar, M., Stenzel, J., Murray, B. S., &amp; Dickinson, E. (2005). Factors affecting the perception of creaminess of oil-in-water emulsions. </w:t>
      </w:r>
      <w:r w:rsidRPr="004904CD">
        <w:rPr>
          <w:i/>
        </w:rPr>
        <w:t>Food Hydrocolloids, 19</w:t>
      </w:r>
      <w:r w:rsidRPr="004904CD">
        <w:t>(3), 521-526.</w:t>
      </w:r>
      <w:bookmarkEnd w:id="23"/>
    </w:p>
    <w:p w14:paraId="538E82C3" w14:textId="77777777" w:rsidR="00622A1B" w:rsidRPr="004904CD" w:rsidRDefault="00622A1B" w:rsidP="00622A1B">
      <w:pPr>
        <w:pStyle w:val="EndNoteBibliography"/>
        <w:ind w:left="720" w:hanging="720"/>
      </w:pPr>
      <w:bookmarkStart w:id="24" w:name="_ENREF_3"/>
      <w:r w:rsidRPr="004904CD">
        <w:t xml:space="preserve">Alanazi, F. K., Rahman, A. A. A., Mahrous, G. M., &amp; Alsarra, I. A. (2007). Formulation and physicochemical characterisation of buccoadhesive films containing ketorolac. </w:t>
      </w:r>
      <w:r w:rsidRPr="004904CD">
        <w:rPr>
          <w:i/>
        </w:rPr>
        <w:t>Journal of Drug Delivery Science and Technology, 17</w:t>
      </w:r>
      <w:r w:rsidRPr="004904CD">
        <w:t>(3), 183-192.</w:t>
      </w:r>
      <w:bookmarkEnd w:id="24"/>
    </w:p>
    <w:p w14:paraId="44215CAF" w14:textId="77777777" w:rsidR="00622A1B" w:rsidRPr="004904CD" w:rsidRDefault="00622A1B" w:rsidP="00622A1B">
      <w:pPr>
        <w:pStyle w:val="EndNoteBibliography"/>
        <w:ind w:left="720" w:hanging="720"/>
      </w:pPr>
      <w:bookmarkStart w:id="25" w:name="_ENREF_4"/>
      <w:r w:rsidRPr="004904CD">
        <w:t xml:space="preserve">Albarkah, Y. A., Green, R. J., &amp; Khutoryanskiy, V. V. (2015). Probing the Mucoadhesive Interactions Between Porcine Gastric Mucin and Some Water-Soluble Polymers. </w:t>
      </w:r>
      <w:r w:rsidRPr="004904CD">
        <w:rPr>
          <w:i/>
        </w:rPr>
        <w:t>Macromolecular Bioscience, 15</w:t>
      </w:r>
      <w:r w:rsidRPr="004904CD">
        <w:t>(11), 1546-1553.</w:t>
      </w:r>
      <w:bookmarkEnd w:id="25"/>
    </w:p>
    <w:p w14:paraId="0A689E39" w14:textId="77777777" w:rsidR="00622A1B" w:rsidRPr="004904CD" w:rsidRDefault="00622A1B" w:rsidP="00622A1B">
      <w:pPr>
        <w:pStyle w:val="EndNoteBibliography"/>
        <w:ind w:left="720" w:hanging="720"/>
      </w:pPr>
      <w:bookmarkStart w:id="26" w:name="_ENREF_5"/>
      <w:r w:rsidRPr="004904CD">
        <w:t xml:space="preserve">Ali, M. F., &amp; Bakalis, S. (2011). Mucoadhesive polymers for food formulations. </w:t>
      </w:r>
      <w:r w:rsidRPr="004904CD">
        <w:rPr>
          <w:i/>
        </w:rPr>
        <w:t>11th International Congress on Engineering and Food (Icef11), 1</w:t>
      </w:r>
      <w:r w:rsidRPr="004904CD">
        <w:t>, 68-75.</w:t>
      </w:r>
      <w:bookmarkEnd w:id="26"/>
    </w:p>
    <w:p w14:paraId="2FFF5874" w14:textId="77777777" w:rsidR="00622A1B" w:rsidRPr="004904CD" w:rsidRDefault="00622A1B" w:rsidP="00622A1B">
      <w:pPr>
        <w:pStyle w:val="EndNoteBibliography"/>
        <w:ind w:left="720" w:hanging="720"/>
      </w:pPr>
      <w:bookmarkStart w:id="27" w:name="_ENREF_6"/>
      <w:r w:rsidRPr="004904CD">
        <w:t xml:space="preserve">Amerongen, A. V. N., Bolscher, J. G. M., &amp; Veerman, E. C. I. (1995). Salivary mucins: Protective functions in relation to their diversity. </w:t>
      </w:r>
      <w:r w:rsidRPr="004904CD">
        <w:rPr>
          <w:i/>
        </w:rPr>
        <w:t>Glycobiology, 5</w:t>
      </w:r>
      <w:r w:rsidRPr="004904CD">
        <w:t>(8), 733-740.</w:t>
      </w:r>
      <w:bookmarkEnd w:id="27"/>
    </w:p>
    <w:p w14:paraId="638EB542" w14:textId="77777777" w:rsidR="00622A1B" w:rsidRPr="004904CD" w:rsidRDefault="00622A1B" w:rsidP="00622A1B">
      <w:pPr>
        <w:pStyle w:val="EndNoteBibliography"/>
        <w:ind w:left="720" w:hanging="720"/>
      </w:pPr>
      <w:bookmarkStart w:id="28" w:name="_ENREF_7"/>
      <w:r w:rsidRPr="004904CD">
        <w:t xml:space="preserve">Andrews, G. P., Laverty, T. P., &amp; Jones, D. S. (2009). Mucoadhesive polymeric platforms for controlled drug delivery. </w:t>
      </w:r>
      <w:r w:rsidRPr="004904CD">
        <w:rPr>
          <w:i/>
        </w:rPr>
        <w:t>European Journal of Pharmaceutics and Biopharmaceutics, 71</w:t>
      </w:r>
      <w:r w:rsidRPr="004904CD">
        <w:t>(3), 505-518.</w:t>
      </w:r>
      <w:bookmarkEnd w:id="28"/>
    </w:p>
    <w:p w14:paraId="26A44593" w14:textId="77777777" w:rsidR="00622A1B" w:rsidRPr="004904CD" w:rsidRDefault="00622A1B" w:rsidP="00622A1B">
      <w:pPr>
        <w:pStyle w:val="EndNoteBibliography"/>
        <w:ind w:left="720" w:hanging="720"/>
      </w:pPr>
      <w:bookmarkStart w:id="29" w:name="_ENREF_8"/>
      <w:r w:rsidRPr="004904CD">
        <w:t xml:space="preserve">Arancibia, C., Castro, C., Jublot, L., Costell, E., &amp; Bayarri, S. (2015). Colour, rheology, flavour release and sensory perception of dairy desserts. Influence of thickener and fat content. </w:t>
      </w:r>
      <w:r w:rsidRPr="004904CD">
        <w:rPr>
          <w:i/>
        </w:rPr>
        <w:t>Lwt-Food Science and Technology, 62</w:t>
      </w:r>
      <w:r w:rsidRPr="004904CD">
        <w:t>(1), 408-416.</w:t>
      </w:r>
      <w:bookmarkEnd w:id="29"/>
    </w:p>
    <w:p w14:paraId="3BCE34CF" w14:textId="77777777" w:rsidR="00622A1B" w:rsidRPr="004904CD" w:rsidRDefault="00622A1B" w:rsidP="00622A1B">
      <w:pPr>
        <w:pStyle w:val="EndNoteBibliography"/>
        <w:ind w:left="720" w:hanging="720"/>
      </w:pPr>
      <w:bookmarkStart w:id="30" w:name="_ENREF_9"/>
      <w:r w:rsidRPr="004904CD">
        <w:t xml:space="preserve">Arancibia, C., Costell, E., &amp; Bayarri, S. (2013). Impact of structural differences on perceived sweetness in semisolid dairy matrices. </w:t>
      </w:r>
      <w:r w:rsidRPr="004904CD">
        <w:rPr>
          <w:i/>
        </w:rPr>
        <w:t>Journal of Texture Studies, 44</w:t>
      </w:r>
      <w:r w:rsidRPr="004904CD">
        <w:t>(5), 346-356.</w:t>
      </w:r>
      <w:bookmarkEnd w:id="30"/>
    </w:p>
    <w:p w14:paraId="48EEF4B1" w14:textId="77777777" w:rsidR="00622A1B" w:rsidRPr="004904CD" w:rsidRDefault="00622A1B" w:rsidP="00622A1B">
      <w:pPr>
        <w:pStyle w:val="EndNoteBibliography"/>
        <w:ind w:left="720" w:hanging="720"/>
      </w:pPr>
      <w:bookmarkStart w:id="31" w:name="_ENREF_10"/>
      <w:r w:rsidRPr="004904CD">
        <w:t xml:space="preserve">Arancibia, C., Jublot, L., Costell, E., &amp; Bayarri, S. (2011). Flavor release and sensory characteristics of o/w emulsions. Influence of composition, microstructure and rheological behavior. </w:t>
      </w:r>
      <w:r w:rsidRPr="004904CD">
        <w:rPr>
          <w:i/>
        </w:rPr>
        <w:t>Food Research International, 44</w:t>
      </w:r>
      <w:r w:rsidRPr="004904CD">
        <w:t>(6), 1632-1641.</w:t>
      </w:r>
      <w:bookmarkEnd w:id="31"/>
    </w:p>
    <w:p w14:paraId="187D9447" w14:textId="77777777" w:rsidR="00622A1B" w:rsidRPr="004904CD" w:rsidRDefault="00622A1B" w:rsidP="00622A1B">
      <w:pPr>
        <w:pStyle w:val="EndNoteBibliography"/>
        <w:ind w:left="720" w:hanging="720"/>
      </w:pPr>
      <w:bookmarkStart w:id="32" w:name="_ENREF_11"/>
      <w:r w:rsidRPr="004904CD">
        <w:t xml:space="preserve">Arltoft, D., Madsen, F., &amp; Ipsen, R. (2008). Relating the microstructure of pectin and carrageenan in dairy desserts to rheological and sensory characteristics. </w:t>
      </w:r>
      <w:r w:rsidRPr="004904CD">
        <w:rPr>
          <w:i/>
        </w:rPr>
        <w:t>Food Hydrocolloids, 22</w:t>
      </w:r>
      <w:r w:rsidRPr="004904CD">
        <w:t>(4), 660-673.</w:t>
      </w:r>
      <w:bookmarkEnd w:id="32"/>
    </w:p>
    <w:p w14:paraId="1AED39A3" w14:textId="77777777" w:rsidR="00622A1B" w:rsidRPr="004904CD" w:rsidRDefault="00622A1B" w:rsidP="00622A1B">
      <w:pPr>
        <w:pStyle w:val="EndNoteBibliography"/>
        <w:ind w:left="720" w:hanging="720"/>
      </w:pPr>
      <w:bookmarkStart w:id="33" w:name="_ENREF_12"/>
      <w:r w:rsidRPr="004904CD">
        <w:t xml:space="preserve">ASTM. (2004). Standard definitions of terms relating to sensory evaluation of materials and products. In, </w:t>
      </w:r>
      <w:r w:rsidRPr="004904CD">
        <w:rPr>
          <w:i/>
        </w:rPr>
        <w:t>Annual Book of ASTM Standards</w:t>
      </w:r>
      <w:r w:rsidRPr="004904CD">
        <w:t>. Philadelphia: American Society for Testing and Materials.</w:t>
      </w:r>
      <w:bookmarkEnd w:id="33"/>
    </w:p>
    <w:p w14:paraId="4927F40F" w14:textId="77777777" w:rsidR="00622A1B" w:rsidRPr="004904CD" w:rsidRDefault="00622A1B" w:rsidP="00622A1B">
      <w:pPr>
        <w:pStyle w:val="EndNoteBibliography"/>
        <w:ind w:left="720" w:hanging="720"/>
      </w:pPr>
      <w:bookmarkStart w:id="34" w:name="_ENREF_13"/>
      <w:r w:rsidRPr="004904CD">
        <w:t xml:space="preserve">Bajec, M. R., &amp; Pickering, G. J. (2008). Astringency: Mechanisms and perception. </w:t>
      </w:r>
      <w:r w:rsidRPr="004904CD">
        <w:rPr>
          <w:i/>
        </w:rPr>
        <w:t>Critical Reviews in Food Science and Nutrition, 48</w:t>
      </w:r>
      <w:r w:rsidRPr="004904CD">
        <w:t>(9), 858-875.</w:t>
      </w:r>
      <w:bookmarkEnd w:id="34"/>
    </w:p>
    <w:p w14:paraId="1DC4F33A" w14:textId="77777777" w:rsidR="00622A1B" w:rsidRPr="004904CD" w:rsidRDefault="00622A1B" w:rsidP="00622A1B">
      <w:pPr>
        <w:pStyle w:val="EndNoteBibliography"/>
        <w:ind w:left="720" w:hanging="720"/>
      </w:pPr>
      <w:bookmarkStart w:id="35" w:name="_ENREF_14"/>
      <w:r w:rsidRPr="004904CD">
        <w:t xml:space="preserve">Bansil, R., &amp; Turner, B. S. (2006). Mucin structure, aggregation, physiological functions and biomedical applications. </w:t>
      </w:r>
      <w:r w:rsidRPr="004904CD">
        <w:rPr>
          <w:i/>
        </w:rPr>
        <w:t>Current Opinion in Colloid &amp; Interface Science, 11</w:t>
      </w:r>
      <w:r w:rsidRPr="004904CD">
        <w:t>(2-3), 164-170.</w:t>
      </w:r>
      <w:bookmarkEnd w:id="35"/>
    </w:p>
    <w:p w14:paraId="472EFF01" w14:textId="77777777" w:rsidR="00622A1B" w:rsidRPr="004904CD" w:rsidRDefault="00622A1B" w:rsidP="00622A1B">
      <w:pPr>
        <w:pStyle w:val="EndNoteBibliography"/>
        <w:ind w:left="720" w:hanging="720"/>
      </w:pPr>
      <w:bookmarkStart w:id="36" w:name="_ENREF_15"/>
      <w:r w:rsidRPr="004904CD">
        <w:t xml:space="preserve">Bayarri, S., Chulia, I., &amp; Costell, E. (2010). Comparing lambda-carrageenan and an inulin blend as fat replacers in carboxymethyl cellulose dairy desserts. Rheological and sensory aspects. </w:t>
      </w:r>
      <w:r w:rsidRPr="004904CD">
        <w:rPr>
          <w:i/>
        </w:rPr>
        <w:t>Food Hydrocolloids, 24</w:t>
      </w:r>
      <w:r w:rsidRPr="004904CD">
        <w:t>(6-7), 578-587.</w:t>
      </w:r>
      <w:bookmarkEnd w:id="36"/>
    </w:p>
    <w:p w14:paraId="4C9129AB" w14:textId="77777777" w:rsidR="00622A1B" w:rsidRPr="004904CD" w:rsidRDefault="00622A1B" w:rsidP="00622A1B">
      <w:pPr>
        <w:pStyle w:val="EndNoteBibliography"/>
        <w:ind w:left="720" w:hanging="720"/>
      </w:pPr>
      <w:bookmarkStart w:id="37" w:name="_ENREF_16"/>
      <w:r w:rsidRPr="004904CD">
        <w:t xml:space="preserve">Bernkop-Schnurch, A. (2005). Thiomers: A new generation of mucoadhesive polymers. </w:t>
      </w:r>
      <w:r w:rsidRPr="004904CD">
        <w:rPr>
          <w:i/>
        </w:rPr>
        <w:t>Advanced Drug Delivery Reviews, 57</w:t>
      </w:r>
      <w:r w:rsidRPr="004904CD">
        <w:t>, 1569–1582.</w:t>
      </w:r>
      <w:bookmarkEnd w:id="37"/>
    </w:p>
    <w:p w14:paraId="0DC77BE6" w14:textId="77777777" w:rsidR="00622A1B" w:rsidRPr="004904CD" w:rsidRDefault="00622A1B" w:rsidP="00622A1B">
      <w:pPr>
        <w:pStyle w:val="EndNoteBibliography"/>
        <w:ind w:left="720" w:hanging="720"/>
      </w:pPr>
      <w:bookmarkStart w:id="38" w:name="_ENREF_17"/>
      <w:r w:rsidRPr="004904CD">
        <w:t xml:space="preserve">Bodde, H. E. (1990). Principles of bioadhesion. In, </w:t>
      </w:r>
      <w:r w:rsidRPr="004904CD">
        <w:rPr>
          <w:i/>
        </w:rPr>
        <w:t>Bioadhesion: Possibilities and future trends</w:t>
      </w:r>
      <w:r w:rsidRPr="004904CD">
        <w:t>.</w:t>
      </w:r>
      <w:bookmarkEnd w:id="38"/>
    </w:p>
    <w:p w14:paraId="7908A2DD" w14:textId="77777777" w:rsidR="00622A1B" w:rsidRPr="004904CD" w:rsidRDefault="00622A1B" w:rsidP="00622A1B">
      <w:pPr>
        <w:pStyle w:val="EndNoteBibliography"/>
        <w:ind w:left="720" w:hanging="720"/>
      </w:pPr>
      <w:bookmarkStart w:id="39" w:name="_ENREF_18"/>
      <w:r w:rsidRPr="004904CD">
        <w:t xml:space="preserve">Boland, A. B., Delahunty, C. M., &amp; van Ruth, S. M. (2006). Influence of the texture of gelatin gels and pectin gels on strawberry flavour release and perception. </w:t>
      </w:r>
      <w:r w:rsidRPr="004904CD">
        <w:rPr>
          <w:i/>
        </w:rPr>
        <w:t>Food Chemistry, 96</w:t>
      </w:r>
      <w:r w:rsidRPr="004904CD">
        <w:t>(3), 452-460.</w:t>
      </w:r>
      <w:bookmarkEnd w:id="39"/>
    </w:p>
    <w:p w14:paraId="75C55791" w14:textId="77777777" w:rsidR="00622A1B" w:rsidRPr="004904CD" w:rsidRDefault="00622A1B" w:rsidP="00622A1B">
      <w:pPr>
        <w:pStyle w:val="EndNoteBibliography"/>
        <w:ind w:left="720" w:hanging="720"/>
      </w:pPr>
      <w:bookmarkStart w:id="40" w:name="_ENREF_19"/>
      <w:r w:rsidRPr="004904CD">
        <w:t xml:space="preserve">Bolscher, J. G. M., Groenink, J., van der Kwaak, J. S., van den Keijbus, P. A. M., van't Hof, W., Veerman, E. C. I., et al. (1999). Detection and quantification of MUC7 in submandibular, sublingual, palatine, and labial saliva by anti-peptide antiserum. </w:t>
      </w:r>
      <w:r w:rsidRPr="004904CD">
        <w:rPr>
          <w:i/>
        </w:rPr>
        <w:t>Journal of Dental Research, 78</w:t>
      </w:r>
      <w:r w:rsidRPr="004904CD">
        <w:t>(7), 1362-1369.</w:t>
      </w:r>
      <w:bookmarkEnd w:id="40"/>
    </w:p>
    <w:p w14:paraId="0A741815" w14:textId="77777777" w:rsidR="00622A1B" w:rsidRPr="004904CD" w:rsidRDefault="00622A1B" w:rsidP="00622A1B">
      <w:pPr>
        <w:pStyle w:val="EndNoteBibliography"/>
        <w:ind w:left="720" w:hanging="720"/>
      </w:pPr>
      <w:bookmarkStart w:id="41" w:name="_ENREF_20"/>
      <w:r w:rsidRPr="004904CD">
        <w:t xml:space="preserve">Bradway, S. D., Bergey, E. J., Jones, P. C., &amp; Levine, M. J. (1989). Oral mucosal pellicle - Adsorption and transpeptidation of salivary components to buccal epithelial-cells. </w:t>
      </w:r>
      <w:r w:rsidRPr="004904CD">
        <w:rPr>
          <w:i/>
        </w:rPr>
        <w:t>Biochemical Journal, 261</w:t>
      </w:r>
      <w:r w:rsidRPr="004904CD">
        <w:t>(3), 887-896.</w:t>
      </w:r>
      <w:bookmarkEnd w:id="41"/>
    </w:p>
    <w:p w14:paraId="1CA84D54" w14:textId="77777777" w:rsidR="00622A1B" w:rsidRPr="004904CD" w:rsidRDefault="00622A1B" w:rsidP="00622A1B">
      <w:pPr>
        <w:pStyle w:val="EndNoteBibliography"/>
        <w:ind w:left="720" w:hanging="720"/>
      </w:pPr>
      <w:bookmarkStart w:id="42" w:name="_ENREF_21"/>
      <w:r w:rsidRPr="004904CD">
        <w:t xml:space="preserve">Bromberg, L. E., &amp; Barr, D. P. (2000). Self-association of mucin. </w:t>
      </w:r>
      <w:r w:rsidRPr="004904CD">
        <w:rPr>
          <w:i/>
        </w:rPr>
        <w:t>Biomacromolecules, 1</w:t>
      </w:r>
      <w:r w:rsidRPr="004904CD">
        <w:t>(3), 325-334.</w:t>
      </w:r>
      <w:bookmarkEnd w:id="42"/>
    </w:p>
    <w:p w14:paraId="7EC6209F" w14:textId="77777777" w:rsidR="00622A1B" w:rsidRPr="004904CD" w:rsidRDefault="00622A1B" w:rsidP="00622A1B">
      <w:pPr>
        <w:pStyle w:val="EndNoteBibliography"/>
        <w:ind w:left="720" w:hanging="720"/>
      </w:pPr>
      <w:bookmarkStart w:id="43" w:name="_ENREF_22"/>
      <w:r w:rsidRPr="004904CD">
        <w:t xml:space="preserve">Bull, S. P., Hong, Y., Khutoryanskiy, V. V., Parker, J. K., Faka, M., &amp; Methven, L. (2017). Whey protein mouth drying influenced by thermal denaturation. </w:t>
      </w:r>
      <w:r w:rsidRPr="004904CD">
        <w:rPr>
          <w:i/>
        </w:rPr>
        <w:t>Food Quality and Preference, 56</w:t>
      </w:r>
      <w:r w:rsidRPr="004904CD">
        <w:t>, 233-240.</w:t>
      </w:r>
      <w:bookmarkEnd w:id="43"/>
    </w:p>
    <w:p w14:paraId="42A68D50" w14:textId="77777777" w:rsidR="00622A1B" w:rsidRPr="004904CD" w:rsidRDefault="00622A1B" w:rsidP="00622A1B">
      <w:pPr>
        <w:pStyle w:val="EndNoteBibliography"/>
        <w:ind w:left="720" w:hanging="720"/>
      </w:pPr>
      <w:bookmarkStart w:id="44" w:name="_ENREF_23"/>
      <w:r w:rsidRPr="004904CD">
        <w:t xml:space="preserve">Burgalassi, S., Panichi, L., Saettone, M. F., Jacobsen, J., &amp; Rassing, M. R. (1996). Development and in vitro in vivo testing of mucoadhesive buccal patches releasing benzydamine and lidocaine. </w:t>
      </w:r>
      <w:r w:rsidRPr="004904CD">
        <w:rPr>
          <w:i/>
        </w:rPr>
        <w:t>International Journal of Pharmaceutics, 133</w:t>
      </w:r>
      <w:r w:rsidRPr="004904CD">
        <w:t>(1-2), 1-7.</w:t>
      </w:r>
      <w:bookmarkEnd w:id="44"/>
    </w:p>
    <w:p w14:paraId="66E5C9C6" w14:textId="77777777" w:rsidR="00622A1B" w:rsidRPr="004904CD" w:rsidRDefault="00622A1B" w:rsidP="00622A1B">
      <w:pPr>
        <w:pStyle w:val="EndNoteBibliography"/>
        <w:ind w:left="720" w:hanging="720"/>
      </w:pPr>
      <w:bookmarkStart w:id="45" w:name="_ENREF_24"/>
      <w:r w:rsidRPr="004904CD">
        <w:t xml:space="preserve">Canon, F., Giuliani, A., Pate, F., &amp; Sarni-Manchado, P. (2010). Ability of a salivary intrinsically unstructured protein to bind different tannin targets revealed by mass spectrometry. </w:t>
      </w:r>
      <w:r w:rsidRPr="004904CD">
        <w:rPr>
          <w:i/>
        </w:rPr>
        <w:t>Analytical and Bioanalytical Chemistry, 398</w:t>
      </w:r>
      <w:r w:rsidRPr="004904CD">
        <w:t>(2), 815-822.</w:t>
      </w:r>
      <w:bookmarkEnd w:id="45"/>
    </w:p>
    <w:p w14:paraId="096AA92C" w14:textId="77777777" w:rsidR="00622A1B" w:rsidRPr="004904CD" w:rsidRDefault="00622A1B" w:rsidP="00622A1B">
      <w:pPr>
        <w:pStyle w:val="EndNoteBibliography"/>
        <w:ind w:left="720" w:hanging="720"/>
      </w:pPr>
      <w:bookmarkStart w:id="46" w:name="_ENREF_25"/>
      <w:r w:rsidRPr="004904CD">
        <w:t xml:space="preserve">Cave, R. A., Cook, J. P., Connon, C. J., &amp; Khutoryanskiy, V. V. (2012). A flow system for the on-line quantitative measurement of the retention of dosage forms on biological surfaces using spectroscopy and image analysis. </w:t>
      </w:r>
      <w:r w:rsidRPr="004904CD">
        <w:rPr>
          <w:i/>
        </w:rPr>
        <w:t>International Journal of Pharmaceutics, 428</w:t>
      </w:r>
      <w:r w:rsidRPr="004904CD">
        <w:t>(1-2), 96-102.</w:t>
      </w:r>
      <w:bookmarkEnd w:id="46"/>
    </w:p>
    <w:p w14:paraId="06421B89" w14:textId="77777777" w:rsidR="00622A1B" w:rsidRPr="004904CD" w:rsidRDefault="00622A1B" w:rsidP="00622A1B">
      <w:pPr>
        <w:pStyle w:val="EndNoteBibliography"/>
        <w:ind w:left="720" w:hanging="720"/>
      </w:pPr>
      <w:bookmarkStart w:id="47" w:name="_ENREF_26"/>
      <w:r w:rsidRPr="004904CD">
        <w:t xml:space="preserve">Celebioglu, H. Y., Gudjonsdottir, M., Meier, S., Duus, J. O., Lee, S., &amp; Chronakis, I. S. (2015). Spectroscopic studies of the interactions between beta-lactoglobulin and bovine submaxillary mucin. </w:t>
      </w:r>
      <w:r w:rsidRPr="004904CD">
        <w:rPr>
          <w:i/>
        </w:rPr>
        <w:t>Food Hydrocolloids, 50</w:t>
      </w:r>
      <w:r w:rsidRPr="004904CD">
        <w:t>, 203-210.</w:t>
      </w:r>
      <w:bookmarkEnd w:id="47"/>
    </w:p>
    <w:p w14:paraId="21D4E24C" w14:textId="77777777" w:rsidR="00622A1B" w:rsidRPr="004904CD" w:rsidRDefault="00622A1B" w:rsidP="00622A1B">
      <w:pPr>
        <w:pStyle w:val="EndNoteBibliography"/>
        <w:ind w:left="720" w:hanging="720"/>
      </w:pPr>
      <w:bookmarkStart w:id="48" w:name="_ENREF_27"/>
      <w:r w:rsidRPr="004904CD">
        <w:t xml:space="preserve">Ceschel, G. C., Maffei, R., Sforzini, A., Borgia, S. L., Yasin, A., &amp; Ronchi, C. (2002). In vitro permeation through porcine buccal mucosa of caffeic acid phenetyl ester (CAPE) from a topical mucoadhesive gel containing propolis. </w:t>
      </w:r>
      <w:r w:rsidRPr="004904CD">
        <w:rPr>
          <w:i/>
        </w:rPr>
        <w:t>Fitoterapia, 73</w:t>
      </w:r>
      <w:r w:rsidRPr="004904CD">
        <w:t>, S44-S52.</w:t>
      </w:r>
      <w:bookmarkEnd w:id="48"/>
    </w:p>
    <w:p w14:paraId="6327FD66" w14:textId="77777777" w:rsidR="00622A1B" w:rsidRPr="004904CD" w:rsidRDefault="00622A1B" w:rsidP="00622A1B">
      <w:pPr>
        <w:pStyle w:val="EndNoteBibliography"/>
        <w:ind w:left="720" w:hanging="720"/>
      </w:pPr>
      <w:bookmarkStart w:id="49" w:name="_ENREF_28"/>
      <w:r w:rsidRPr="004904CD">
        <w:t xml:space="preserve">Chen, J. L., &amp; Cyr, G. N. (1970). </w:t>
      </w:r>
      <w:r w:rsidRPr="004904CD">
        <w:rPr>
          <w:i/>
        </w:rPr>
        <w:t>Compositions producing adhesion through hydration</w:t>
      </w:r>
      <w:r w:rsidRPr="004904CD">
        <w:t>: Academic Press Inc.: New York, N.Y., U.S.A.</w:t>
      </w:r>
      <w:bookmarkEnd w:id="49"/>
    </w:p>
    <w:p w14:paraId="41FCAECF" w14:textId="77777777" w:rsidR="00622A1B" w:rsidRPr="004904CD" w:rsidRDefault="00622A1B" w:rsidP="00622A1B">
      <w:pPr>
        <w:pStyle w:val="EndNoteBibliography"/>
        <w:ind w:left="720" w:hanging="720"/>
      </w:pPr>
      <w:bookmarkStart w:id="50" w:name="_ENREF_29"/>
      <w:r w:rsidRPr="004904CD">
        <w:t xml:space="preserve">Cirillo, G., Spizzirri, U. G., &amp; Iemma, F. (2015). </w:t>
      </w:r>
      <w:r w:rsidRPr="004904CD">
        <w:rPr>
          <w:i/>
        </w:rPr>
        <w:t>Functional Polymers in Food Science: From Technology to Biology, Volume 2: Food Processing</w:t>
      </w:r>
      <w:r w:rsidRPr="004904CD">
        <w:t>: Wiley.</w:t>
      </w:r>
      <w:bookmarkEnd w:id="50"/>
    </w:p>
    <w:p w14:paraId="2A0A694C" w14:textId="77777777" w:rsidR="00622A1B" w:rsidRPr="004904CD" w:rsidRDefault="00622A1B" w:rsidP="00622A1B">
      <w:pPr>
        <w:pStyle w:val="EndNoteBibliography"/>
        <w:ind w:left="720" w:hanging="720"/>
      </w:pPr>
      <w:bookmarkStart w:id="51" w:name="_ENREF_30"/>
      <w:r w:rsidRPr="004904CD">
        <w:t xml:space="preserve">Collins, L. M. C., &amp; Dawes, C. (1987). The surface-area of the adult human mouth and thickness of the salivary film covering the teeth and oral-mucosa. </w:t>
      </w:r>
      <w:r w:rsidRPr="004904CD">
        <w:rPr>
          <w:i/>
        </w:rPr>
        <w:t>Journal of Dental Research, 66</w:t>
      </w:r>
      <w:r w:rsidRPr="004904CD">
        <w:t>(8), 1300-1302.</w:t>
      </w:r>
      <w:bookmarkEnd w:id="51"/>
    </w:p>
    <w:p w14:paraId="1460EAD1" w14:textId="77777777" w:rsidR="00622A1B" w:rsidRPr="004904CD" w:rsidRDefault="00622A1B" w:rsidP="00622A1B">
      <w:pPr>
        <w:pStyle w:val="EndNoteBibliography"/>
        <w:ind w:left="720" w:hanging="720"/>
      </w:pPr>
      <w:bookmarkStart w:id="52" w:name="_ENREF_31"/>
      <w:r w:rsidRPr="004904CD">
        <w:lastRenderedPageBreak/>
        <w:t xml:space="preserve">Cook, D. J., Hollowood, T. A., Linforth, R. S. T., &amp; Taylor, A. J. (2003). Oral shear stress predicts flavour perception in viscous solutions. </w:t>
      </w:r>
      <w:r w:rsidRPr="004904CD">
        <w:rPr>
          <w:i/>
        </w:rPr>
        <w:t>Chemical Senses, 28</w:t>
      </w:r>
      <w:r w:rsidRPr="004904CD">
        <w:t>(1), 11-23.</w:t>
      </w:r>
      <w:bookmarkEnd w:id="52"/>
    </w:p>
    <w:p w14:paraId="722113FD" w14:textId="77777777" w:rsidR="00622A1B" w:rsidRPr="004904CD" w:rsidRDefault="00622A1B" w:rsidP="00622A1B">
      <w:pPr>
        <w:pStyle w:val="EndNoteBibliography"/>
        <w:ind w:left="720" w:hanging="720"/>
      </w:pPr>
      <w:bookmarkStart w:id="53" w:name="_ENREF_32"/>
      <w:r w:rsidRPr="004904CD">
        <w:t xml:space="preserve">Cook, D. J., Linforth, R. S. T., &amp; Taylor, A. J. (2003). Effects of hydrocolloid thickeners on the perception of savory flavors. </w:t>
      </w:r>
      <w:r w:rsidRPr="004904CD">
        <w:rPr>
          <w:i/>
        </w:rPr>
        <w:t>Journal of Agricultural and Food Chemistry, 51</w:t>
      </w:r>
      <w:r w:rsidRPr="004904CD">
        <w:t>(10), 3067-3072.</w:t>
      </w:r>
      <w:bookmarkEnd w:id="53"/>
    </w:p>
    <w:p w14:paraId="4CF02DEA" w14:textId="77777777" w:rsidR="00622A1B" w:rsidRPr="004904CD" w:rsidRDefault="00622A1B" w:rsidP="00622A1B">
      <w:pPr>
        <w:pStyle w:val="EndNoteBibliography"/>
        <w:ind w:left="720" w:hanging="720"/>
      </w:pPr>
      <w:bookmarkStart w:id="54" w:name="_ENREF_33"/>
      <w:r w:rsidRPr="004904CD">
        <w:t xml:space="preserve">Cook, M. T., &amp; Khutoryanskiy, V. V. (2015). Mucoadhesion and mucosa-mimetic materials—A mini-review. </w:t>
      </w:r>
      <w:r w:rsidRPr="004904CD">
        <w:rPr>
          <w:i/>
        </w:rPr>
        <w:t>International Journal of Pharmaceutics, 495</w:t>
      </w:r>
      <w:r w:rsidRPr="004904CD">
        <w:t>(2), 991-998.</w:t>
      </w:r>
      <w:bookmarkEnd w:id="54"/>
    </w:p>
    <w:p w14:paraId="6485545B" w14:textId="77777777" w:rsidR="00622A1B" w:rsidRPr="004904CD" w:rsidRDefault="00622A1B" w:rsidP="00622A1B">
      <w:pPr>
        <w:pStyle w:val="EndNoteBibliography"/>
        <w:ind w:left="720" w:hanging="720"/>
      </w:pPr>
      <w:bookmarkStart w:id="55" w:name="_ENREF_34"/>
      <w:r w:rsidRPr="004904CD">
        <w:t xml:space="preserve">Cook, M. T., Smith, S. L., &amp; Khutoryanskiy, V. V. (2015). Novel glycopolymer hydrogels as mucosa-mimetic materials to reduce animal testing. </w:t>
      </w:r>
      <w:r w:rsidRPr="004904CD">
        <w:rPr>
          <w:i/>
        </w:rPr>
        <w:t>Chem. Commun., 51</w:t>
      </w:r>
      <w:r w:rsidRPr="004904CD">
        <w:t>, 14447.</w:t>
      </w:r>
      <w:bookmarkEnd w:id="55"/>
    </w:p>
    <w:p w14:paraId="0BA96B4E" w14:textId="77777777" w:rsidR="00622A1B" w:rsidRPr="004904CD" w:rsidRDefault="00622A1B" w:rsidP="00622A1B">
      <w:pPr>
        <w:pStyle w:val="EndNoteBibliography"/>
        <w:ind w:left="720" w:hanging="720"/>
      </w:pPr>
      <w:bookmarkStart w:id="56" w:name="_ENREF_35"/>
      <w:r w:rsidRPr="004904CD">
        <w:t xml:space="preserve">Courregelongue, S., Schlich, P., &amp; Noble, A. C. (1999). Using repeated ingestion to determine the effect of sweetness, viscosity and oiliness on temporal perception of soymilk astringency. </w:t>
      </w:r>
      <w:r w:rsidRPr="004904CD">
        <w:rPr>
          <w:i/>
        </w:rPr>
        <w:t>Food Quality and Preference, 10</w:t>
      </w:r>
      <w:r w:rsidRPr="004904CD">
        <w:t>(4-5), 273-279.</w:t>
      </w:r>
      <w:bookmarkEnd w:id="56"/>
    </w:p>
    <w:p w14:paraId="2F9CE849" w14:textId="77777777" w:rsidR="00622A1B" w:rsidRPr="004904CD" w:rsidRDefault="00622A1B" w:rsidP="00622A1B">
      <w:pPr>
        <w:pStyle w:val="EndNoteBibliography"/>
        <w:ind w:left="720" w:hanging="720"/>
      </w:pPr>
      <w:bookmarkStart w:id="57" w:name="_ENREF_36"/>
      <w:r w:rsidRPr="004904CD">
        <w:t xml:space="preserve">Davidovich-Pinhas, M., &amp; Bianco-Peled, H. (2010). Mucoadhesion: a review of characterization techniques. </w:t>
      </w:r>
      <w:r w:rsidRPr="004904CD">
        <w:rPr>
          <w:i/>
        </w:rPr>
        <w:t>Expert Opinion on Drug Delivery, 7</w:t>
      </w:r>
      <w:r w:rsidRPr="004904CD">
        <w:t>(2), 259-271.</w:t>
      </w:r>
      <w:bookmarkEnd w:id="57"/>
    </w:p>
    <w:p w14:paraId="2AAAAC84" w14:textId="77777777" w:rsidR="00622A1B" w:rsidRPr="004904CD" w:rsidRDefault="00622A1B" w:rsidP="00622A1B">
      <w:pPr>
        <w:pStyle w:val="EndNoteBibliography"/>
        <w:ind w:left="720" w:hanging="720"/>
      </w:pPr>
      <w:bookmarkStart w:id="58" w:name="_ENREF_37"/>
      <w:r w:rsidRPr="004904CD">
        <w:t xml:space="preserve">Davidovich-Pinhas, M., &amp; Bianco-Peled, H. (2014). Methods to Study Mucoadhesive Dosage Forms. In V. V. Khutoryanskiy, </w:t>
      </w:r>
      <w:r w:rsidRPr="004904CD">
        <w:rPr>
          <w:i/>
        </w:rPr>
        <w:t>Mucoadhesive Materials and Drug Delivery Systems</w:t>
      </w:r>
      <w:r w:rsidRPr="004904CD">
        <w:t>.</w:t>
      </w:r>
      <w:bookmarkEnd w:id="58"/>
    </w:p>
    <w:p w14:paraId="21E05251" w14:textId="77777777" w:rsidR="00622A1B" w:rsidRPr="004904CD" w:rsidRDefault="00622A1B" w:rsidP="00622A1B">
      <w:pPr>
        <w:pStyle w:val="EndNoteBibliography"/>
        <w:ind w:left="720" w:hanging="720"/>
      </w:pPr>
      <w:bookmarkStart w:id="59" w:name="_ENREF_38"/>
      <w:r w:rsidRPr="004904CD">
        <w:t xml:space="preserve">Davies, H. S., Pudney, P. D. A., Georgiades, P., Waigh, T. A., Hodson, N. W., Ridley, C. E., et al. (2014). Reorganisation of the salivary mucin network by dietary components: Insights from green tea polyphenols. </w:t>
      </w:r>
      <w:r w:rsidRPr="004904CD">
        <w:rPr>
          <w:i/>
        </w:rPr>
        <w:t>Plos One, 9</w:t>
      </w:r>
      <w:r w:rsidRPr="004904CD">
        <w:t>(9), 13.</w:t>
      </w:r>
      <w:bookmarkEnd w:id="59"/>
    </w:p>
    <w:p w14:paraId="0BA595EA" w14:textId="77777777" w:rsidR="00622A1B" w:rsidRPr="004904CD" w:rsidRDefault="00622A1B" w:rsidP="00622A1B">
      <w:pPr>
        <w:pStyle w:val="EndNoteBibliography"/>
        <w:ind w:left="720" w:hanging="720"/>
      </w:pPr>
      <w:bookmarkStart w:id="60" w:name="_ENREF_39"/>
      <w:r w:rsidRPr="004904CD">
        <w:t xml:space="preserve">de Hoog, E. H. A., Prinz, J. F., Huntjens, L., Dresselhuis, D. M., &amp; van Aken, G. A. (2006). Lubrication of oral surfaces by food emulsions: the importance of surface characteristics. </w:t>
      </w:r>
      <w:r w:rsidRPr="004904CD">
        <w:rPr>
          <w:i/>
        </w:rPr>
        <w:t>Journal of Food Science, 71</w:t>
      </w:r>
      <w:r w:rsidRPr="004904CD">
        <w:t>(7), E337-E341.</w:t>
      </w:r>
      <w:bookmarkEnd w:id="60"/>
    </w:p>
    <w:p w14:paraId="178DD2DD" w14:textId="77777777" w:rsidR="00622A1B" w:rsidRPr="004904CD" w:rsidRDefault="00622A1B" w:rsidP="00622A1B">
      <w:pPr>
        <w:pStyle w:val="EndNoteBibliography"/>
        <w:ind w:left="720" w:hanging="720"/>
      </w:pPr>
      <w:bookmarkStart w:id="61" w:name="_ENREF_40"/>
      <w:r w:rsidRPr="004904CD">
        <w:t xml:space="preserve">Dekker, J., Rossen, J. W. A., Buller, H. A., &amp; Einerhand, A. W. C. (2002). The MUC family: an obituary. </w:t>
      </w:r>
      <w:r w:rsidRPr="004904CD">
        <w:rPr>
          <w:i/>
        </w:rPr>
        <w:t>Trends in Biochemical Sciences, 27</w:t>
      </w:r>
      <w:r w:rsidRPr="004904CD">
        <w:t>(3), 126-131.</w:t>
      </w:r>
      <w:bookmarkEnd w:id="61"/>
    </w:p>
    <w:p w14:paraId="0A5DED10" w14:textId="77777777" w:rsidR="00622A1B" w:rsidRPr="004904CD" w:rsidRDefault="00622A1B" w:rsidP="00622A1B">
      <w:pPr>
        <w:pStyle w:val="EndNoteBibliography"/>
        <w:ind w:left="720" w:hanging="720"/>
      </w:pPr>
      <w:bookmarkStart w:id="62" w:name="_ENREF_41"/>
      <w:r w:rsidRPr="004904CD">
        <w:t xml:space="preserve">Derjaguin, B. V., Aleinikova, I. N., &amp; Toporov, Y. P. (1994). On the role of electrostatic forces in the adhesion of polymer particles to solid-surfaces. </w:t>
      </w:r>
      <w:r w:rsidRPr="004904CD">
        <w:rPr>
          <w:i/>
        </w:rPr>
        <w:t>Progress in Surface Science, 45</w:t>
      </w:r>
      <w:r w:rsidRPr="004904CD">
        <w:t>(1-4), 119-123.</w:t>
      </w:r>
      <w:bookmarkEnd w:id="62"/>
    </w:p>
    <w:p w14:paraId="1DCF9F53" w14:textId="77777777" w:rsidR="00622A1B" w:rsidRPr="004904CD" w:rsidRDefault="00622A1B" w:rsidP="00622A1B">
      <w:pPr>
        <w:pStyle w:val="EndNoteBibliography"/>
        <w:ind w:left="720" w:hanging="720"/>
      </w:pPr>
      <w:bookmarkStart w:id="63" w:name="_ENREF_42"/>
      <w:r w:rsidRPr="004904CD">
        <w:t xml:space="preserve">Derjaguin, B. V., Toporov, Y. P., Muller, V. M., &amp; Aleinikova, I. N. (1977). On the relationship between the electrostatic and the molecular component of the adhesion of elastic particles to a solid surface. </w:t>
      </w:r>
      <w:r w:rsidRPr="004904CD">
        <w:rPr>
          <w:i/>
        </w:rPr>
        <w:t>Journal of Colloid and Interface Science, 58</w:t>
      </w:r>
      <w:r w:rsidRPr="004904CD">
        <w:t>(3), 528-533.</w:t>
      </w:r>
      <w:bookmarkEnd w:id="63"/>
    </w:p>
    <w:p w14:paraId="2A2D90DB" w14:textId="77777777" w:rsidR="00622A1B" w:rsidRPr="004904CD" w:rsidRDefault="00622A1B" w:rsidP="00622A1B">
      <w:pPr>
        <w:pStyle w:val="EndNoteBibliography"/>
        <w:ind w:left="720" w:hanging="720"/>
      </w:pPr>
      <w:bookmarkStart w:id="64" w:name="_ENREF_43"/>
      <w:r w:rsidRPr="004904CD">
        <w:t xml:space="preserve">Dresselhuis, D. M., de Hoog, E. H. A., Stuart, M. A. C., &amp; van Aken, G. A. (2008). Application of oral tissue in tribological measurements in an emulsion perception context. </w:t>
      </w:r>
      <w:r w:rsidRPr="004904CD">
        <w:rPr>
          <w:i/>
        </w:rPr>
        <w:t>Food Hydrocolloids, 22</w:t>
      </w:r>
      <w:r w:rsidRPr="004904CD">
        <w:t>(2), 323-335.</w:t>
      </w:r>
      <w:bookmarkEnd w:id="64"/>
    </w:p>
    <w:p w14:paraId="296E6604" w14:textId="77777777" w:rsidR="00622A1B" w:rsidRPr="004904CD" w:rsidRDefault="00622A1B" w:rsidP="00622A1B">
      <w:pPr>
        <w:pStyle w:val="EndNoteBibliography"/>
        <w:ind w:left="720" w:hanging="720"/>
      </w:pPr>
      <w:bookmarkStart w:id="65" w:name="_ENREF_44"/>
      <w:r w:rsidRPr="004904CD">
        <w:t xml:space="preserve">Dresselhuis, D. M., de Hoog, E. H. A., Stuart, M. A. C., Vingerhoeds, M. H., &amp; van Aken, G. A. (2008). The occurrence of in-mouth coalescence of emulsion droplets in relation to perception of fat. </w:t>
      </w:r>
      <w:r w:rsidRPr="004904CD">
        <w:rPr>
          <w:i/>
        </w:rPr>
        <w:t>Food Hydrocolloids, 22</w:t>
      </w:r>
      <w:r w:rsidRPr="004904CD">
        <w:t>(6), 1170-1183.</w:t>
      </w:r>
      <w:bookmarkEnd w:id="65"/>
    </w:p>
    <w:p w14:paraId="0FC13AAA" w14:textId="77777777" w:rsidR="00622A1B" w:rsidRPr="004904CD" w:rsidRDefault="00622A1B" w:rsidP="00622A1B">
      <w:pPr>
        <w:pStyle w:val="EndNoteBibliography"/>
        <w:ind w:left="720" w:hanging="720"/>
      </w:pPr>
      <w:bookmarkStart w:id="66" w:name="_ENREF_45"/>
      <w:r w:rsidRPr="004904CD">
        <w:t xml:space="preserve">Dresselhuis, D. M., Klok, H. J., Stuart, M. A. C., de Vries, R. J., van Aken, G. A., &amp; de Hoog, E. H. A. (2007). Tribology of o/w emulsions under mouth-like conditions: Determinants of friction. </w:t>
      </w:r>
      <w:r w:rsidRPr="004904CD">
        <w:rPr>
          <w:i/>
        </w:rPr>
        <w:t>Food Biophysics, 2</w:t>
      </w:r>
      <w:r w:rsidRPr="004904CD">
        <w:t>(4), 158-171.</w:t>
      </w:r>
      <w:bookmarkEnd w:id="66"/>
    </w:p>
    <w:p w14:paraId="3093071C" w14:textId="77777777" w:rsidR="00622A1B" w:rsidRPr="004904CD" w:rsidRDefault="00622A1B" w:rsidP="00622A1B">
      <w:pPr>
        <w:pStyle w:val="EndNoteBibliography"/>
        <w:ind w:left="720" w:hanging="720"/>
      </w:pPr>
      <w:bookmarkStart w:id="67" w:name="_ENREF_46"/>
      <w:r w:rsidRPr="004904CD">
        <w:t xml:space="preserve">Dresselhuis, D. M., Stuart, M. A. C., van Aken, G. A., Schipper, R. G., &amp; de Hoog, E. H. A. (2008). Fat retention at the tongue and the role of saliva: Adhesion and spreading of 'protein-poor' versus 'protein-rich' emulsions. </w:t>
      </w:r>
      <w:r w:rsidRPr="004904CD">
        <w:rPr>
          <w:i/>
        </w:rPr>
        <w:t>Journal of Colloid and Interface Science, 321</w:t>
      </w:r>
      <w:r w:rsidRPr="004904CD">
        <w:t>(1), 21-29.</w:t>
      </w:r>
      <w:bookmarkEnd w:id="67"/>
    </w:p>
    <w:p w14:paraId="5D12E8C2" w14:textId="77777777" w:rsidR="00622A1B" w:rsidRPr="004904CD" w:rsidRDefault="00622A1B" w:rsidP="00622A1B">
      <w:pPr>
        <w:pStyle w:val="EndNoteBibliography"/>
        <w:ind w:left="720" w:hanging="720"/>
      </w:pPr>
      <w:bookmarkStart w:id="68" w:name="_ENREF_47"/>
      <w:r w:rsidRPr="004904CD">
        <w:t xml:space="preserve">Dresselhuis, D. M., van Aken, G. A., de Hoog, E. H. A., &amp; Stuart, M. A. C. (2008). Direct observation of adhesion and spreading of emulsion droplets at solid surfaces. </w:t>
      </w:r>
      <w:r w:rsidRPr="004904CD">
        <w:rPr>
          <w:i/>
        </w:rPr>
        <w:t>Soft Matter, 4</w:t>
      </w:r>
      <w:r w:rsidRPr="004904CD">
        <w:t>(5), 1079-1085.</w:t>
      </w:r>
      <w:bookmarkEnd w:id="68"/>
    </w:p>
    <w:p w14:paraId="5D0B1D2D" w14:textId="77777777" w:rsidR="00622A1B" w:rsidRPr="004904CD" w:rsidRDefault="00622A1B" w:rsidP="00622A1B">
      <w:pPr>
        <w:pStyle w:val="EndNoteBibliography"/>
        <w:ind w:left="720" w:hanging="720"/>
      </w:pPr>
      <w:bookmarkStart w:id="69" w:name="_ENREF_48"/>
      <w:r w:rsidRPr="004904CD">
        <w:t xml:space="preserve">Duchene, D., Touchard, F., &amp; Peppas, N. A. (1988). Pharmaceutical and medical aspects of bioadhesive systems for drug administration. </w:t>
      </w:r>
      <w:r w:rsidRPr="004904CD">
        <w:rPr>
          <w:i/>
        </w:rPr>
        <w:t>Drug Development and Industrial Pharmacy, 14</w:t>
      </w:r>
      <w:r w:rsidRPr="004904CD">
        <w:t>(2-3), 283-318.</w:t>
      </w:r>
      <w:bookmarkEnd w:id="69"/>
    </w:p>
    <w:p w14:paraId="68815D07" w14:textId="77777777" w:rsidR="00622A1B" w:rsidRPr="004904CD" w:rsidRDefault="00622A1B" w:rsidP="00622A1B">
      <w:pPr>
        <w:pStyle w:val="EndNoteBibliography"/>
        <w:ind w:left="720" w:hanging="720"/>
      </w:pPr>
      <w:bookmarkStart w:id="70" w:name="_ENREF_49"/>
      <w:r w:rsidRPr="004904CD">
        <w:t xml:space="preserve">Eouani, C., Piccerelle, P., Prinderre, P., Bourret, E., &amp; Joachim, J. (2001). In-vitro comparative study of buccal mucoadhesive performance of different polymeric films. </w:t>
      </w:r>
      <w:r w:rsidRPr="004904CD">
        <w:rPr>
          <w:i/>
        </w:rPr>
        <w:t>European Journal of Pharmaceutics and Biopharmaceutics, 52</w:t>
      </w:r>
      <w:r w:rsidRPr="004904CD">
        <w:t>(1), 45-55.</w:t>
      </w:r>
      <w:bookmarkEnd w:id="70"/>
    </w:p>
    <w:p w14:paraId="7D8FDD1E" w14:textId="77777777" w:rsidR="00622A1B" w:rsidRPr="004904CD" w:rsidRDefault="00622A1B" w:rsidP="00622A1B">
      <w:pPr>
        <w:pStyle w:val="EndNoteBibliography"/>
        <w:ind w:left="720" w:hanging="720"/>
      </w:pPr>
      <w:bookmarkStart w:id="71" w:name="_ENREF_50"/>
      <w:r w:rsidRPr="004904CD">
        <w:t xml:space="preserve">Esteban-Fernandez, A., Rocha-Alcubilla, N., Munoz-Gonzalez, C., Victoria Moreno-Arribas, M., &amp; Angeles Pozo-Bayon, M. (2016). Intra-oral adsorption and release of aroma compounds following in-mouth wine exposure. </w:t>
      </w:r>
      <w:r w:rsidRPr="004904CD">
        <w:rPr>
          <w:i/>
        </w:rPr>
        <w:t>Food Chemistry, 205</w:t>
      </w:r>
      <w:r w:rsidRPr="004904CD">
        <w:t>, 280-288.</w:t>
      </w:r>
      <w:bookmarkEnd w:id="71"/>
    </w:p>
    <w:p w14:paraId="7AF92196" w14:textId="77777777" w:rsidR="00622A1B" w:rsidRPr="004904CD" w:rsidRDefault="00622A1B" w:rsidP="00622A1B">
      <w:pPr>
        <w:pStyle w:val="EndNoteBibliography"/>
        <w:ind w:left="720" w:hanging="720"/>
      </w:pPr>
      <w:bookmarkStart w:id="72" w:name="_ENREF_51"/>
      <w:r w:rsidRPr="004904CD">
        <w:t xml:space="preserve">Fenoll-Palomares, C., Munoz-Montagud, J. V., Sanchiz, V., Herreros, B., Hernandez, V., Minguez, M., et al. (2004). Unstimulated salivary flow rate, pH and buffer capacity of saliva in healthy volunteers. </w:t>
      </w:r>
      <w:r w:rsidRPr="004904CD">
        <w:rPr>
          <w:i/>
        </w:rPr>
        <w:t>Revista Espanola De Enfermedades Digestivas, 96</w:t>
      </w:r>
      <w:r w:rsidRPr="004904CD">
        <w:t>(11), 773-778.</w:t>
      </w:r>
      <w:bookmarkEnd w:id="72"/>
    </w:p>
    <w:p w14:paraId="6D1784A9" w14:textId="77777777" w:rsidR="00622A1B" w:rsidRPr="004904CD" w:rsidRDefault="00622A1B" w:rsidP="00622A1B">
      <w:pPr>
        <w:pStyle w:val="EndNoteBibliography"/>
        <w:ind w:left="720" w:hanging="720"/>
      </w:pPr>
      <w:bookmarkStart w:id="73" w:name="_ENREF_52"/>
      <w:r w:rsidRPr="004904CD">
        <w:t xml:space="preserve">Ferry, A. L., Hort, J., Mitchell, J. R., Cook, D. J., Lagarrigue, S., &amp; Pamies, B. V. (2006). Viscosity and flavour perception: Why is starch different from hydrocolloids? </w:t>
      </w:r>
      <w:r w:rsidRPr="004904CD">
        <w:rPr>
          <w:i/>
        </w:rPr>
        <w:t>Food Hydrocolloids, 20</w:t>
      </w:r>
      <w:r w:rsidRPr="004904CD">
        <w:t>(6), 855-862.</w:t>
      </w:r>
      <w:bookmarkEnd w:id="73"/>
    </w:p>
    <w:p w14:paraId="489773A0" w14:textId="77777777" w:rsidR="00622A1B" w:rsidRPr="004904CD" w:rsidRDefault="00622A1B" w:rsidP="00622A1B">
      <w:pPr>
        <w:pStyle w:val="EndNoteBibliography"/>
        <w:ind w:left="720" w:hanging="720"/>
      </w:pPr>
      <w:bookmarkStart w:id="74" w:name="_ENREF_53"/>
      <w:r w:rsidRPr="004904CD">
        <w:t xml:space="preserve">Fini, A., Bergamante, V., &amp; Ceschel, G. C. (2011). Mucoadhesive gels designed for the controlled release of chlorhexidine in the oral cavity. </w:t>
      </w:r>
      <w:r w:rsidRPr="004904CD">
        <w:rPr>
          <w:i/>
        </w:rPr>
        <w:t>Pharmaceutics, 3</w:t>
      </w:r>
      <w:r w:rsidRPr="004904CD">
        <w:t>(4), 665-679.</w:t>
      </w:r>
      <w:bookmarkEnd w:id="74"/>
    </w:p>
    <w:p w14:paraId="0B0B0387" w14:textId="77777777" w:rsidR="00622A1B" w:rsidRPr="004904CD" w:rsidRDefault="00622A1B" w:rsidP="00622A1B">
      <w:pPr>
        <w:pStyle w:val="EndNoteBibliography"/>
        <w:ind w:left="720" w:hanging="720"/>
      </w:pPr>
      <w:bookmarkStart w:id="75" w:name="_ENREF_54"/>
      <w:r w:rsidRPr="004904CD">
        <w:t xml:space="preserve">Fuongfuchat, A., Jamieson, A. M., Blackwell, J., &amp; Gerken, T. A. (1996). Rheological studies of the interaction of mucins with alginate and polyacrylate. </w:t>
      </w:r>
      <w:r w:rsidRPr="004904CD">
        <w:rPr>
          <w:i/>
        </w:rPr>
        <w:t>Carbohydrate Research, 284</w:t>
      </w:r>
      <w:r w:rsidRPr="004904CD">
        <w:t>(1), 85-99.</w:t>
      </w:r>
      <w:bookmarkEnd w:id="75"/>
    </w:p>
    <w:p w14:paraId="1A90706C" w14:textId="77777777" w:rsidR="00622A1B" w:rsidRPr="004904CD" w:rsidRDefault="00622A1B" w:rsidP="00622A1B">
      <w:pPr>
        <w:pStyle w:val="EndNoteBibliography"/>
        <w:ind w:left="720" w:hanging="720"/>
      </w:pPr>
      <w:bookmarkStart w:id="76" w:name="_ENREF_55"/>
      <w:r w:rsidRPr="004904CD">
        <w:t xml:space="preserve">Furst, T., Connors, M., Bisogni, C. A., Sobal, J., &amp; Falk, L. W. (1996). Food choice: A conceptual model of the process. </w:t>
      </w:r>
      <w:r w:rsidRPr="004904CD">
        <w:rPr>
          <w:i/>
        </w:rPr>
        <w:t>Appetite, 26</w:t>
      </w:r>
      <w:r w:rsidRPr="004904CD">
        <w:t>(3), 247-265.</w:t>
      </w:r>
      <w:bookmarkEnd w:id="76"/>
    </w:p>
    <w:p w14:paraId="32FC605D" w14:textId="77777777" w:rsidR="00622A1B" w:rsidRPr="004904CD" w:rsidRDefault="00622A1B" w:rsidP="00622A1B">
      <w:pPr>
        <w:pStyle w:val="EndNoteBibliography"/>
        <w:ind w:left="720" w:hanging="720"/>
      </w:pPr>
      <w:bookmarkStart w:id="77" w:name="_ENREF_56"/>
      <w:r w:rsidRPr="004904CD">
        <w:t xml:space="preserve">Gallardo-Escamilla, F. J., Kelly, A. L., &amp; Delahunty, C. M. (2007). Mouthfeel and flavour of fermented whey with added hydrocolloids. </w:t>
      </w:r>
      <w:r w:rsidRPr="004904CD">
        <w:rPr>
          <w:i/>
        </w:rPr>
        <w:t>International Dairy Journal, 17</w:t>
      </w:r>
      <w:r w:rsidRPr="004904CD">
        <w:t>(4), 308-315.</w:t>
      </w:r>
      <w:bookmarkEnd w:id="77"/>
    </w:p>
    <w:p w14:paraId="64DA9D8B" w14:textId="77777777" w:rsidR="00622A1B" w:rsidRPr="004904CD" w:rsidRDefault="00622A1B" w:rsidP="00622A1B">
      <w:pPr>
        <w:pStyle w:val="EndNoteBibliography"/>
        <w:ind w:left="720" w:hanging="720"/>
      </w:pPr>
      <w:bookmarkStart w:id="78" w:name="_ENREF_57"/>
      <w:r w:rsidRPr="004904CD">
        <w:t xml:space="preserve">Gambuti, A., Rinaldi, A., Pessina, R., &amp; Moio, L. (2006). Evaluation of aglianico rape skin and seed polyphenol astringency by SDS-PAGE electrophoresis of salivary proteins after the binding reaction. </w:t>
      </w:r>
      <w:r w:rsidRPr="004904CD">
        <w:rPr>
          <w:i/>
        </w:rPr>
        <w:t>Food Chemistry, 97</w:t>
      </w:r>
      <w:r w:rsidRPr="004904CD">
        <w:t>(4), 614-620.</w:t>
      </w:r>
      <w:bookmarkEnd w:id="78"/>
    </w:p>
    <w:p w14:paraId="611414A6" w14:textId="77777777" w:rsidR="00622A1B" w:rsidRPr="004904CD" w:rsidRDefault="00622A1B" w:rsidP="00622A1B">
      <w:pPr>
        <w:pStyle w:val="EndNoteBibliography"/>
        <w:ind w:left="720" w:hanging="720"/>
      </w:pPr>
      <w:bookmarkStart w:id="79" w:name="_ENREF_58"/>
      <w:r w:rsidRPr="004904CD">
        <w:t xml:space="preserve">Gandhi, R. B., &amp; Robinson, J. R. (1994). Oral cavity as a site for bioadhesive drug-delivery. </w:t>
      </w:r>
      <w:r w:rsidRPr="004904CD">
        <w:rPr>
          <w:i/>
        </w:rPr>
        <w:t>Advanced Drug Delivery Reviews, 13</w:t>
      </w:r>
      <w:r w:rsidRPr="004904CD">
        <w:t>(1-2), 43-74.</w:t>
      </w:r>
      <w:bookmarkEnd w:id="79"/>
    </w:p>
    <w:p w14:paraId="35E3C023" w14:textId="77777777" w:rsidR="00622A1B" w:rsidRPr="004904CD" w:rsidRDefault="00622A1B" w:rsidP="00622A1B">
      <w:pPr>
        <w:pStyle w:val="EndNoteBibliography"/>
        <w:ind w:left="720" w:hanging="720"/>
      </w:pPr>
      <w:bookmarkStart w:id="80" w:name="_ENREF_59"/>
      <w:r w:rsidRPr="004904CD">
        <w:t xml:space="preserve">Garti, N. (2008). Delivery and Controlled Release of Bioactives in Foods and Nutraceuticals. In, </w:t>
      </w:r>
      <w:r w:rsidRPr="004904CD">
        <w:rPr>
          <w:i/>
        </w:rPr>
        <w:t>Delivery and Controlled Release of Bioactives in Foods and Nutraceuticals</w:t>
      </w:r>
      <w:r w:rsidRPr="004904CD">
        <w:t>.</w:t>
      </w:r>
      <w:bookmarkEnd w:id="80"/>
    </w:p>
    <w:p w14:paraId="555ACB4F" w14:textId="77777777" w:rsidR="00622A1B" w:rsidRPr="004904CD" w:rsidRDefault="00622A1B" w:rsidP="00622A1B">
      <w:pPr>
        <w:pStyle w:val="EndNoteBibliography"/>
        <w:ind w:left="720" w:hanging="720"/>
      </w:pPr>
      <w:bookmarkStart w:id="81" w:name="_ENREF_60"/>
      <w:r w:rsidRPr="004904CD">
        <w:t xml:space="preserve">Gibbins, H. L., &amp; Carpenter, G. H. (2013). Alternative mechanisms of astringency – What is the role of saliva? </w:t>
      </w:r>
      <w:r w:rsidRPr="004904CD">
        <w:rPr>
          <w:i/>
        </w:rPr>
        <w:t>Journal of Texture Studies, 44</w:t>
      </w:r>
      <w:r w:rsidRPr="004904CD">
        <w:t>, 364–375.</w:t>
      </w:r>
      <w:bookmarkEnd w:id="81"/>
    </w:p>
    <w:p w14:paraId="007AEF9B" w14:textId="77777777" w:rsidR="00622A1B" w:rsidRPr="004904CD" w:rsidRDefault="00622A1B" w:rsidP="00622A1B">
      <w:pPr>
        <w:pStyle w:val="EndNoteBibliography"/>
        <w:ind w:left="720" w:hanging="720"/>
      </w:pPr>
      <w:bookmarkStart w:id="82" w:name="_ENREF_61"/>
      <w:r w:rsidRPr="004904CD">
        <w:lastRenderedPageBreak/>
        <w:t xml:space="preserve">Gidley, M. J., &amp; Reid, J. S. G. (2006). Galactomannans and other cell wall storage polysaccharides in seeds. </w:t>
      </w:r>
      <w:r w:rsidRPr="004904CD">
        <w:rPr>
          <w:i/>
        </w:rPr>
        <w:t>Food Polysaccharides and Their Applications, Second Edition</w:t>
      </w:r>
      <w:r w:rsidRPr="004904CD">
        <w:t>, 181-215.</w:t>
      </w:r>
      <w:bookmarkEnd w:id="82"/>
    </w:p>
    <w:p w14:paraId="780CE104" w14:textId="77777777" w:rsidR="00622A1B" w:rsidRPr="004904CD" w:rsidRDefault="00622A1B" w:rsidP="00622A1B">
      <w:pPr>
        <w:pStyle w:val="EndNoteBibliography"/>
        <w:ind w:left="720" w:hanging="720"/>
      </w:pPr>
      <w:bookmarkStart w:id="83" w:name="_ENREF_62"/>
      <w:r w:rsidRPr="004904CD">
        <w:t xml:space="preserve">Gonzalez-Tomas, L., Bayarri, S., Taylor, A. J., &amp; Costell, E. (2008). Rheology, flavour release and perception of low-fat dairy desserts. </w:t>
      </w:r>
      <w:r w:rsidRPr="004904CD">
        <w:rPr>
          <w:i/>
        </w:rPr>
        <w:t>International Dairy Journal, 18</w:t>
      </w:r>
      <w:r w:rsidRPr="004904CD">
        <w:t>(8), 858-866.</w:t>
      </w:r>
      <w:bookmarkEnd w:id="83"/>
    </w:p>
    <w:p w14:paraId="15850E1C" w14:textId="77777777" w:rsidR="00622A1B" w:rsidRPr="004904CD" w:rsidRDefault="00622A1B" w:rsidP="00622A1B">
      <w:pPr>
        <w:pStyle w:val="EndNoteBibliography"/>
        <w:ind w:left="720" w:hanging="720"/>
      </w:pPr>
      <w:bookmarkStart w:id="84" w:name="_ENREF_63"/>
      <w:r w:rsidRPr="004904CD">
        <w:t xml:space="preserve">Grabovac, V., Guggi, D., &amp; Bernkop-Schnurch, A. (2005). Comparison of the mucoadhesive properties of various polymers. </w:t>
      </w:r>
      <w:r w:rsidRPr="004904CD">
        <w:rPr>
          <w:i/>
        </w:rPr>
        <w:t>Advanced Drug Delivery Reviews, 57</w:t>
      </w:r>
      <w:r w:rsidRPr="004904CD">
        <w:t>(11), 1713-1723.</w:t>
      </w:r>
      <w:bookmarkEnd w:id="84"/>
    </w:p>
    <w:p w14:paraId="0A853A9D" w14:textId="77777777" w:rsidR="00622A1B" w:rsidRPr="004904CD" w:rsidRDefault="00622A1B" w:rsidP="00622A1B">
      <w:pPr>
        <w:pStyle w:val="EndNoteBibliography"/>
        <w:ind w:left="720" w:hanging="720"/>
      </w:pPr>
      <w:bookmarkStart w:id="85" w:name="_ENREF_64"/>
      <w:r w:rsidRPr="004904CD">
        <w:t xml:space="preserve">Gu, J. M., Robinson, J. R., &amp; Leung, S. H. S. (1988). Binding of acrylic polymers to mucin epithelial surfaces - structure-property relationships. </w:t>
      </w:r>
      <w:r w:rsidRPr="004904CD">
        <w:rPr>
          <w:i/>
        </w:rPr>
        <w:t>Critical Reviews in Therapeutic Drug Carrier Systems, 5</w:t>
      </w:r>
      <w:r w:rsidRPr="004904CD">
        <w:t>(1), 21-67.</w:t>
      </w:r>
      <w:bookmarkEnd w:id="85"/>
    </w:p>
    <w:p w14:paraId="484A5DA5" w14:textId="77777777" w:rsidR="00622A1B" w:rsidRPr="004904CD" w:rsidRDefault="00622A1B" w:rsidP="00622A1B">
      <w:pPr>
        <w:pStyle w:val="EndNoteBibliography"/>
        <w:ind w:left="720" w:hanging="720"/>
      </w:pPr>
      <w:bookmarkStart w:id="86" w:name="_ENREF_65"/>
      <w:r w:rsidRPr="004904CD">
        <w:t xml:space="preserve">Guo, J. H. (1994). Bioadhesive polymer buccal patches for buprenorphine controlled delivery - formulation, in-vitro adhesion and release properties. </w:t>
      </w:r>
      <w:r w:rsidRPr="004904CD">
        <w:rPr>
          <w:i/>
        </w:rPr>
        <w:t>Drug Development and Industrial Pharmacy, 20</w:t>
      </w:r>
      <w:r w:rsidRPr="004904CD">
        <w:t>(18), 2809-2821.</w:t>
      </w:r>
      <w:bookmarkEnd w:id="86"/>
    </w:p>
    <w:p w14:paraId="434C8365" w14:textId="77777777" w:rsidR="00622A1B" w:rsidRPr="004904CD" w:rsidRDefault="00622A1B" w:rsidP="00622A1B">
      <w:pPr>
        <w:pStyle w:val="EndNoteBibliography"/>
        <w:ind w:left="720" w:hanging="720"/>
      </w:pPr>
      <w:bookmarkStart w:id="87" w:name="_ENREF_66"/>
      <w:r w:rsidRPr="004904CD">
        <w:t xml:space="preserve">Hagesaether, E., Hiorth, M., &amp; Sande, S. A. (2009). Mucoadhesion and drug permeability of free mixed films of pectin and chitosan: An in vitro and ex vivo study. </w:t>
      </w:r>
      <w:r w:rsidRPr="004904CD">
        <w:rPr>
          <w:i/>
        </w:rPr>
        <w:t>European Journal of Pharmaceutics and Biopharmaceutics, 71</w:t>
      </w:r>
      <w:r w:rsidRPr="004904CD">
        <w:t>(2), 325-331.</w:t>
      </w:r>
      <w:bookmarkEnd w:id="87"/>
    </w:p>
    <w:p w14:paraId="51C13108" w14:textId="77777777" w:rsidR="00622A1B" w:rsidRPr="004904CD" w:rsidRDefault="00622A1B" w:rsidP="00622A1B">
      <w:pPr>
        <w:pStyle w:val="EndNoteBibliography"/>
        <w:ind w:left="720" w:hanging="720"/>
      </w:pPr>
      <w:bookmarkStart w:id="88" w:name="_ENREF_67"/>
      <w:r w:rsidRPr="004904CD">
        <w:t xml:space="preserve">Hollowood, T. A., Linforth, R. S. T., &amp; Taylor, A. J. (2002). The effect of viscosity on the perception of flavour. </w:t>
      </w:r>
      <w:r w:rsidRPr="004904CD">
        <w:rPr>
          <w:i/>
        </w:rPr>
        <w:t>Chemical Senses, 27</w:t>
      </w:r>
      <w:r w:rsidRPr="004904CD">
        <w:t>(7), 583-591.</w:t>
      </w:r>
      <w:bookmarkEnd w:id="88"/>
    </w:p>
    <w:p w14:paraId="691B8133" w14:textId="77777777" w:rsidR="00622A1B" w:rsidRPr="004904CD" w:rsidRDefault="00622A1B" w:rsidP="00622A1B">
      <w:pPr>
        <w:pStyle w:val="EndNoteBibliography"/>
        <w:ind w:left="720" w:hanging="720"/>
      </w:pPr>
      <w:bookmarkStart w:id="89" w:name="_ENREF_68"/>
      <w:r w:rsidRPr="004904CD">
        <w:t xml:space="preserve">Hort, J., &amp; Hollowood, T. A. (2004). Controlled continuous flow delivery system for investigating taste-aroma interactions. </w:t>
      </w:r>
      <w:r w:rsidRPr="004904CD">
        <w:rPr>
          <w:i/>
        </w:rPr>
        <w:t>Journal of Agricultural and Food Chemistry, 52</w:t>
      </w:r>
      <w:r w:rsidRPr="004904CD">
        <w:t>(15), 4834-4843.</w:t>
      </w:r>
      <w:bookmarkEnd w:id="89"/>
    </w:p>
    <w:p w14:paraId="6A7A1AAF" w14:textId="77777777" w:rsidR="00622A1B" w:rsidRPr="004904CD" w:rsidRDefault="00622A1B" w:rsidP="00622A1B">
      <w:pPr>
        <w:pStyle w:val="EndNoteBibliography"/>
        <w:ind w:left="720" w:hanging="720"/>
      </w:pPr>
      <w:bookmarkStart w:id="90" w:name="_ENREF_69"/>
      <w:r w:rsidRPr="004904CD">
        <w:t xml:space="preserve">Hsein, H., Garrait, G., Beyssac, E., &amp; Hoffart, V. (2015). Whey protein mucoadhesive properties for oral drug delivery: Mucin-whey protein interaction and mucoadhesive bond strength. </w:t>
      </w:r>
      <w:r w:rsidRPr="004904CD">
        <w:rPr>
          <w:i/>
        </w:rPr>
        <w:t>Colloids and surfaces. B, Biointerfaces, 136</w:t>
      </w:r>
      <w:r w:rsidRPr="004904CD">
        <w:t>, 799-808.</w:t>
      </w:r>
      <w:bookmarkEnd w:id="90"/>
    </w:p>
    <w:p w14:paraId="2C37C111" w14:textId="77777777" w:rsidR="00622A1B" w:rsidRPr="004904CD" w:rsidRDefault="00622A1B" w:rsidP="00622A1B">
      <w:pPr>
        <w:pStyle w:val="EndNoteBibliography"/>
        <w:ind w:left="720" w:hanging="720"/>
      </w:pPr>
      <w:bookmarkStart w:id="91" w:name="_ENREF_70"/>
      <w:r w:rsidRPr="004904CD">
        <w:t xml:space="preserve">Huang, Y. B., Leobandung, W., Foss, A., &amp; Peppas, N. A. (2000). Molecular aspects of muco- and bioadhesion: Tethered structures and site-specific surfaces. </w:t>
      </w:r>
      <w:r w:rsidRPr="004904CD">
        <w:rPr>
          <w:i/>
        </w:rPr>
        <w:t>Journal of Controlled Release, 65</w:t>
      </w:r>
      <w:r w:rsidRPr="004904CD">
        <w:t>(1-2), 63-71.</w:t>
      </w:r>
      <w:bookmarkEnd w:id="91"/>
    </w:p>
    <w:p w14:paraId="48EDE3B9" w14:textId="77777777" w:rsidR="00622A1B" w:rsidRPr="004904CD" w:rsidRDefault="00622A1B" w:rsidP="00622A1B">
      <w:pPr>
        <w:pStyle w:val="EndNoteBibliography"/>
        <w:ind w:left="720" w:hanging="720"/>
      </w:pPr>
      <w:bookmarkStart w:id="92" w:name="_ENREF_71"/>
      <w:r w:rsidRPr="004904CD">
        <w:t xml:space="preserve">Humphrey, S. P., &amp; Williamson, R. T. (2001). A review of saliva: Normal composition, flow, and function. </w:t>
      </w:r>
      <w:r w:rsidRPr="004904CD">
        <w:rPr>
          <w:i/>
        </w:rPr>
        <w:t>Journal of Prosthetic Dentistry, 85</w:t>
      </w:r>
      <w:r w:rsidRPr="004904CD">
        <w:t>(2), 162-169.</w:t>
      </w:r>
      <w:bookmarkEnd w:id="92"/>
    </w:p>
    <w:p w14:paraId="41CDBF92" w14:textId="77777777" w:rsidR="00622A1B" w:rsidRPr="004904CD" w:rsidRDefault="00622A1B" w:rsidP="00622A1B">
      <w:pPr>
        <w:pStyle w:val="EndNoteBibliography"/>
        <w:ind w:left="720" w:hanging="720"/>
      </w:pPr>
      <w:bookmarkStart w:id="93" w:name="_ENREF_72"/>
      <w:r w:rsidRPr="004904CD">
        <w:t xml:space="preserve">Hussein, M. M., Kachikian, R., &amp; Pidel, A. R. (1983). Analysis for flavor residuals in the mouth by gas-chromatography. </w:t>
      </w:r>
      <w:r w:rsidRPr="004904CD">
        <w:rPr>
          <w:i/>
        </w:rPr>
        <w:t>Journal of Food Science, 48</w:t>
      </w:r>
      <w:r w:rsidRPr="004904CD">
        <w:t>(6), 1884-1885.</w:t>
      </w:r>
      <w:bookmarkEnd w:id="93"/>
    </w:p>
    <w:p w14:paraId="27C0801D" w14:textId="77777777" w:rsidR="00622A1B" w:rsidRPr="004904CD" w:rsidRDefault="00622A1B" w:rsidP="00622A1B">
      <w:pPr>
        <w:pStyle w:val="EndNoteBibliography"/>
        <w:ind w:left="720" w:hanging="720"/>
      </w:pPr>
      <w:bookmarkStart w:id="94" w:name="_ENREF_73"/>
      <w:r w:rsidRPr="004904CD">
        <w:t xml:space="preserve">Ivarsson, D., &amp; Wahlgren, M. (2012). Comparison of in vitro methods of measuring mucoadhesion: Ellipsometry, tensile strength and rheological measurements. </w:t>
      </w:r>
      <w:r w:rsidRPr="004904CD">
        <w:rPr>
          <w:i/>
        </w:rPr>
        <w:t>Colloids and Surfaces B-Biointerfaces, 92</w:t>
      </w:r>
      <w:r w:rsidRPr="004904CD">
        <w:t>, 353-359.</w:t>
      </w:r>
      <w:bookmarkEnd w:id="94"/>
    </w:p>
    <w:p w14:paraId="24274017" w14:textId="77777777" w:rsidR="00622A1B" w:rsidRPr="004904CD" w:rsidRDefault="00622A1B" w:rsidP="00622A1B">
      <w:pPr>
        <w:pStyle w:val="EndNoteBibliography"/>
        <w:ind w:left="720" w:hanging="720"/>
      </w:pPr>
      <w:bookmarkStart w:id="95" w:name="_ENREF_74"/>
      <w:r w:rsidRPr="004904CD">
        <w:t xml:space="preserve">Jabbari, E., Wisniewski, N., &amp; Peppas, N. A. (1993). Evidence of mucoadhesion by chain interpenetration at a poly(acrylic acid) mucin interface using ATR-FTIR spectroscopy. </w:t>
      </w:r>
      <w:r w:rsidRPr="004904CD">
        <w:rPr>
          <w:i/>
        </w:rPr>
        <w:t>Journal of Controlled Release, 26</w:t>
      </w:r>
      <w:r w:rsidRPr="004904CD">
        <w:t>(2), 99-108.</w:t>
      </w:r>
      <w:bookmarkEnd w:id="95"/>
    </w:p>
    <w:p w14:paraId="005F124E" w14:textId="77777777" w:rsidR="00622A1B" w:rsidRPr="004904CD" w:rsidRDefault="00622A1B" w:rsidP="00622A1B">
      <w:pPr>
        <w:pStyle w:val="EndNoteBibliography"/>
        <w:ind w:left="720" w:hanging="720"/>
      </w:pPr>
      <w:bookmarkStart w:id="96" w:name="_ENREF_75"/>
      <w:r w:rsidRPr="004904CD">
        <w:t xml:space="preserve">Jobstl, E., O'Connell, J., Fairclough, J. P. A., &amp; Williamson, M. P. (2004). Molecular model for astringency produced by polyphenol/protein interactions. </w:t>
      </w:r>
      <w:r w:rsidRPr="004904CD">
        <w:rPr>
          <w:i/>
        </w:rPr>
        <w:t>Biomacromolecules, 5</w:t>
      </w:r>
      <w:r w:rsidRPr="004904CD">
        <w:t>(3), 942-949.</w:t>
      </w:r>
      <w:bookmarkEnd w:id="96"/>
    </w:p>
    <w:p w14:paraId="3E123762" w14:textId="77777777" w:rsidR="00622A1B" w:rsidRPr="004904CD" w:rsidRDefault="00622A1B" w:rsidP="00622A1B">
      <w:pPr>
        <w:pStyle w:val="EndNoteBibliography"/>
        <w:ind w:left="720" w:hanging="720"/>
      </w:pPr>
      <w:bookmarkStart w:id="97" w:name="_ENREF_76"/>
      <w:r w:rsidRPr="004904CD">
        <w:t xml:space="preserve">Jones, D. S., Woolfson, A. D., &amp; Brown, A. F. (1997). Textural, viscoelastic and mucoadhesive properties of pharmaceutical gels composed of cellulose polymers. </w:t>
      </w:r>
      <w:r w:rsidRPr="004904CD">
        <w:rPr>
          <w:i/>
        </w:rPr>
        <w:t>International Journal of Pharmaceutics, 151</w:t>
      </w:r>
      <w:r w:rsidRPr="004904CD">
        <w:t>(2), 223-233.</w:t>
      </w:r>
      <w:bookmarkEnd w:id="97"/>
    </w:p>
    <w:p w14:paraId="3F99948A" w14:textId="77777777" w:rsidR="00622A1B" w:rsidRPr="004904CD" w:rsidRDefault="00622A1B" w:rsidP="00622A1B">
      <w:pPr>
        <w:pStyle w:val="EndNoteBibliography"/>
        <w:ind w:left="720" w:hanging="720"/>
      </w:pPr>
      <w:bookmarkStart w:id="98" w:name="_ENREF_77"/>
      <w:r w:rsidRPr="004904CD">
        <w:t xml:space="preserve">Juan-Mei, L., &amp; Shao-Ping, N. (2016). The functional and nutritional aspects of hydrocolloids in foods. </w:t>
      </w:r>
      <w:r w:rsidRPr="004904CD">
        <w:rPr>
          <w:i/>
        </w:rPr>
        <w:t>Food Hydrocolloids, 53</w:t>
      </w:r>
      <w:r w:rsidRPr="004904CD">
        <w:t>(Functional Hydrocolloids: A Key to Human Health), 46-61.</w:t>
      </w:r>
      <w:bookmarkEnd w:id="98"/>
    </w:p>
    <w:p w14:paraId="2F6DF12F" w14:textId="77777777" w:rsidR="00622A1B" w:rsidRPr="004904CD" w:rsidRDefault="00622A1B" w:rsidP="00622A1B">
      <w:pPr>
        <w:pStyle w:val="EndNoteBibliography"/>
        <w:ind w:left="720" w:hanging="720"/>
      </w:pPr>
      <w:bookmarkStart w:id="99" w:name="_ENREF_78"/>
      <w:r w:rsidRPr="004904CD">
        <w:t xml:space="preserve">Juliano, C., Gavini, E., Cossu, M., Bonferoni, M. C., &amp; Giunchedi, P. (2004). Mucoadhesive alginate matrices containing sodium carboxymethyl starch for buccal delivery: in vitro and in vivo studies. </w:t>
      </w:r>
      <w:r w:rsidRPr="004904CD">
        <w:rPr>
          <w:i/>
        </w:rPr>
        <w:t>Journal of Drug Delivery Science and Technology, 14</w:t>
      </w:r>
      <w:r w:rsidRPr="004904CD">
        <w:t>(2), 159-163.</w:t>
      </w:r>
      <w:bookmarkEnd w:id="99"/>
    </w:p>
    <w:p w14:paraId="0859BB07" w14:textId="77777777" w:rsidR="00622A1B" w:rsidRPr="004904CD" w:rsidRDefault="00622A1B" w:rsidP="00622A1B">
      <w:pPr>
        <w:pStyle w:val="EndNoteBibliography"/>
        <w:ind w:left="720" w:hanging="720"/>
      </w:pPr>
      <w:bookmarkStart w:id="100" w:name="_ENREF_79"/>
      <w:r w:rsidRPr="004904CD">
        <w:t xml:space="preserve">Kaur, A., &amp; Kaur, G. (2012). Mucoadhesive buccal patches based on interpolymer complexes of chitosan-pectin for delivery of carvedilol. </w:t>
      </w:r>
      <w:r w:rsidRPr="004904CD">
        <w:rPr>
          <w:i/>
        </w:rPr>
        <w:t>Saudi Pharmaceutical Journal, 20</w:t>
      </w:r>
      <w:r w:rsidRPr="004904CD">
        <w:t>(1), 21-27.</w:t>
      </w:r>
      <w:bookmarkEnd w:id="100"/>
    </w:p>
    <w:p w14:paraId="150E9507" w14:textId="77777777" w:rsidR="00622A1B" w:rsidRPr="004904CD" w:rsidRDefault="00622A1B" w:rsidP="00622A1B">
      <w:pPr>
        <w:pStyle w:val="EndNoteBibliography"/>
        <w:ind w:left="720" w:hanging="720"/>
      </w:pPr>
      <w:bookmarkStart w:id="101" w:name="_ENREF_80"/>
      <w:r w:rsidRPr="004904CD">
        <w:t xml:space="preserve">Kejriwal, S., Bhandary, R., Thomas, B., &amp; Kumari, S. (2014). Estimation of levels of salivary mucin, amylase and total protein in gingivitis and chronic periodontitis patients. </w:t>
      </w:r>
      <w:r w:rsidRPr="004904CD">
        <w:rPr>
          <w:i/>
        </w:rPr>
        <w:t>Journal of Clinical and Diagnostic Research, 8</w:t>
      </w:r>
      <w:r w:rsidRPr="004904CD">
        <w:t>(10), ZC56-60.</w:t>
      </w:r>
      <w:bookmarkEnd w:id="101"/>
    </w:p>
    <w:p w14:paraId="74224A67" w14:textId="77777777" w:rsidR="00622A1B" w:rsidRPr="004904CD" w:rsidRDefault="00622A1B" w:rsidP="00622A1B">
      <w:pPr>
        <w:pStyle w:val="EndNoteBibliography"/>
        <w:ind w:left="720" w:hanging="720"/>
      </w:pPr>
      <w:bookmarkStart w:id="102" w:name="_ENREF_81"/>
      <w:r w:rsidRPr="004904CD">
        <w:t xml:space="preserve">Khutoryanskiy, V. V. (2011). Advances in mucoadhesion and mucoadhesive polymers. </w:t>
      </w:r>
      <w:r w:rsidRPr="004904CD">
        <w:rPr>
          <w:i/>
        </w:rPr>
        <w:t>Macromolecular Bioscience, 11</w:t>
      </w:r>
      <w:r w:rsidRPr="004904CD">
        <w:t>(6), 748-764.</w:t>
      </w:r>
      <w:bookmarkEnd w:id="102"/>
    </w:p>
    <w:p w14:paraId="5B70087D" w14:textId="77777777" w:rsidR="00622A1B" w:rsidRPr="004904CD" w:rsidRDefault="00622A1B" w:rsidP="00622A1B">
      <w:pPr>
        <w:pStyle w:val="EndNoteBibliography"/>
        <w:ind w:left="720" w:hanging="720"/>
      </w:pPr>
      <w:bookmarkStart w:id="103" w:name="_ENREF_82"/>
      <w:r w:rsidRPr="004904CD">
        <w:t xml:space="preserve">Khutoryanskiy, V. V. (2014). </w:t>
      </w:r>
      <w:r w:rsidRPr="004904CD">
        <w:rPr>
          <w:i/>
        </w:rPr>
        <w:t>Mucoadhesive materials and drug delivery systems</w:t>
      </w:r>
      <w:r w:rsidRPr="004904CD">
        <w:t>: Wiley.</w:t>
      </w:r>
      <w:bookmarkEnd w:id="103"/>
    </w:p>
    <w:p w14:paraId="15D2BDA4" w14:textId="77777777" w:rsidR="00622A1B" w:rsidRPr="004904CD" w:rsidRDefault="00622A1B" w:rsidP="00622A1B">
      <w:pPr>
        <w:pStyle w:val="EndNoteBibliography"/>
        <w:ind w:left="720" w:hanging="720"/>
      </w:pPr>
      <w:bookmarkStart w:id="104" w:name="_ENREF_83"/>
      <w:r w:rsidRPr="004904CD">
        <w:t xml:space="preserve">Klemetsrud, T., Jonassen, H., Hiorth, M., Kjoniksen, A.-L., &amp; Smistad, G. (2013). Studies on pectin-coated liposomes and their interaction with mucin. </w:t>
      </w:r>
      <w:r w:rsidRPr="004904CD">
        <w:rPr>
          <w:i/>
        </w:rPr>
        <w:t>Colloids and Surfaces B-Biointerfaces, 103</w:t>
      </w:r>
      <w:r w:rsidRPr="004904CD">
        <w:t>, 158-165.</w:t>
      </w:r>
      <w:bookmarkEnd w:id="104"/>
    </w:p>
    <w:p w14:paraId="3BE971D6" w14:textId="77777777" w:rsidR="00622A1B" w:rsidRPr="004904CD" w:rsidRDefault="00622A1B" w:rsidP="00622A1B">
      <w:pPr>
        <w:pStyle w:val="EndNoteBibliography"/>
        <w:ind w:left="720" w:hanging="720"/>
      </w:pPr>
      <w:bookmarkStart w:id="105" w:name="_ENREF_84"/>
      <w:r w:rsidRPr="004904CD">
        <w:t xml:space="preserve">Knipe, J. M., Chen, F., &amp; Peppas, N. A. (2015). Enzymatic Biodegradation of Hydrogels for Protein Delivery Targeted to the Small Intestine. </w:t>
      </w:r>
      <w:r w:rsidRPr="004904CD">
        <w:rPr>
          <w:i/>
        </w:rPr>
        <w:t>Biomacromolecules, 16</w:t>
      </w:r>
      <w:r w:rsidRPr="004904CD">
        <w:t>(3), 962-972.</w:t>
      </w:r>
      <w:bookmarkEnd w:id="105"/>
    </w:p>
    <w:p w14:paraId="3858F897" w14:textId="77777777" w:rsidR="00622A1B" w:rsidRPr="004904CD" w:rsidRDefault="00622A1B" w:rsidP="00622A1B">
      <w:pPr>
        <w:pStyle w:val="EndNoteBibliography"/>
        <w:ind w:left="720" w:hanging="720"/>
      </w:pPr>
      <w:bookmarkStart w:id="106" w:name="_ENREF_85"/>
      <w:r w:rsidRPr="004904CD">
        <w:t xml:space="preserve">Koliandris, A., Lee, A., Ferry, A.-L., Hill, S., &amp; Mitchell, J. (2008). Relationship between structure of hydrocolloid gels and solutions and flavour release. </w:t>
      </w:r>
      <w:r w:rsidRPr="004904CD">
        <w:rPr>
          <w:i/>
        </w:rPr>
        <w:t>Food Hydrocolloids, 22</w:t>
      </w:r>
      <w:r w:rsidRPr="004904CD">
        <w:t>(4), 623-630.</w:t>
      </w:r>
      <w:bookmarkEnd w:id="106"/>
    </w:p>
    <w:p w14:paraId="5326CC3F" w14:textId="77777777" w:rsidR="00622A1B" w:rsidRPr="004904CD" w:rsidRDefault="00622A1B" w:rsidP="00622A1B">
      <w:pPr>
        <w:pStyle w:val="EndNoteBibliography"/>
        <w:ind w:left="720" w:hanging="720"/>
      </w:pPr>
      <w:bookmarkStart w:id="107" w:name="_ENREF_86"/>
      <w:r w:rsidRPr="004904CD">
        <w:t xml:space="preserve">Kuo, W.-Y., &amp; Lee, Y. (2014). Effect of Food Matrix on Saltiness Perception-Implications for Sodium Reduction. </w:t>
      </w:r>
      <w:r w:rsidRPr="004904CD">
        <w:rPr>
          <w:i/>
        </w:rPr>
        <w:t>Comprehensive Reviews in Food Science and Food Safety, 13</w:t>
      </w:r>
      <w:r w:rsidRPr="004904CD">
        <w:t>(5), 906-923.</w:t>
      </w:r>
      <w:bookmarkEnd w:id="107"/>
    </w:p>
    <w:p w14:paraId="66B0F850" w14:textId="77777777" w:rsidR="00622A1B" w:rsidRPr="004904CD" w:rsidRDefault="00622A1B" w:rsidP="00622A1B">
      <w:pPr>
        <w:pStyle w:val="EndNoteBibliography"/>
        <w:ind w:left="720" w:hanging="720"/>
      </w:pPr>
      <w:bookmarkStart w:id="108" w:name="_ENREF_87"/>
      <w:r w:rsidRPr="004904CD">
        <w:t xml:space="preserve">Lemieux, L., &amp; Simard, R. (1994). Astringency, a textural defect in dairy products. </w:t>
      </w:r>
      <w:r w:rsidRPr="004904CD">
        <w:rPr>
          <w:i/>
        </w:rPr>
        <w:t>Lait, 74</w:t>
      </w:r>
      <w:r w:rsidRPr="004904CD">
        <w:t>, 217-240.</w:t>
      </w:r>
      <w:bookmarkEnd w:id="108"/>
    </w:p>
    <w:p w14:paraId="45B03C9E" w14:textId="77777777" w:rsidR="00622A1B" w:rsidRPr="004904CD" w:rsidRDefault="00622A1B" w:rsidP="00622A1B">
      <w:pPr>
        <w:pStyle w:val="EndNoteBibliography"/>
        <w:ind w:left="720" w:hanging="720"/>
      </w:pPr>
      <w:bookmarkStart w:id="109" w:name="_ENREF_88"/>
      <w:r w:rsidRPr="004904CD">
        <w:t xml:space="preserve">Liechty, W. B., Kryscio, D. R., Slaughter, B. V., &amp; Peppas, N. A. (2010). Polymers for Drug Delivery Systems. In J. M. Prausnitz, M. F. Doherty &amp; R. A. Segalman, </w:t>
      </w:r>
      <w:r w:rsidRPr="004904CD">
        <w:rPr>
          <w:i/>
        </w:rPr>
        <w:t>Annual Review of Chemical and Biomolecular Engineering, Vol 1</w:t>
      </w:r>
      <w:r w:rsidRPr="004904CD">
        <w:t>. Palo Alto: Annual Reviews.</w:t>
      </w:r>
      <w:bookmarkEnd w:id="109"/>
    </w:p>
    <w:p w14:paraId="4FC85284" w14:textId="77777777" w:rsidR="00622A1B" w:rsidRPr="004904CD" w:rsidRDefault="00622A1B" w:rsidP="00622A1B">
      <w:pPr>
        <w:pStyle w:val="EndNoteBibliography"/>
        <w:ind w:left="720" w:hanging="720"/>
      </w:pPr>
      <w:bookmarkStart w:id="110" w:name="_ENREF_89"/>
      <w:r w:rsidRPr="004904CD">
        <w:t xml:space="preserve">Madsen, K. D., Sander, C., Baldursdottir, S., Pedersen, A. M. L., &amp; Jacobsen, J. (2013). Development of an ex vivo retention model simulating bioadhesion in the oral cavity using human saliva and physiologically relevant irrigation media. </w:t>
      </w:r>
      <w:r w:rsidRPr="004904CD">
        <w:rPr>
          <w:i/>
        </w:rPr>
        <w:t>International Journal of Pharmaceutics, 448</w:t>
      </w:r>
      <w:r w:rsidRPr="004904CD">
        <w:t>(2), 373-381.</w:t>
      </w:r>
      <w:bookmarkEnd w:id="110"/>
    </w:p>
    <w:p w14:paraId="4CCC0BDD" w14:textId="77777777" w:rsidR="00622A1B" w:rsidRPr="004904CD" w:rsidRDefault="00622A1B" w:rsidP="00622A1B">
      <w:pPr>
        <w:pStyle w:val="EndNoteBibliography"/>
        <w:ind w:left="720" w:hanging="720"/>
      </w:pPr>
      <w:bookmarkStart w:id="111" w:name="_ENREF_90"/>
      <w:r w:rsidRPr="004904CD">
        <w:t xml:space="preserve">Malkki, Y., Heinio, R. L., &amp; Autio, K. (1993). Influence of oat gum, guar gum and carboxymethyl cellulose on the perception of sweetness and flavor. </w:t>
      </w:r>
      <w:r w:rsidRPr="004904CD">
        <w:rPr>
          <w:i/>
        </w:rPr>
        <w:t>Food Hydrocolloids, 6</w:t>
      </w:r>
      <w:r w:rsidRPr="004904CD">
        <w:t>(6), 525-532.</w:t>
      </w:r>
      <w:bookmarkEnd w:id="111"/>
    </w:p>
    <w:p w14:paraId="3A997BEE" w14:textId="77777777" w:rsidR="00622A1B" w:rsidRPr="004904CD" w:rsidRDefault="00622A1B" w:rsidP="00622A1B">
      <w:pPr>
        <w:pStyle w:val="EndNoteBibliography"/>
        <w:ind w:left="720" w:hanging="720"/>
      </w:pPr>
      <w:bookmarkStart w:id="112" w:name="_ENREF_91"/>
      <w:r w:rsidRPr="004904CD">
        <w:t xml:space="preserve">Malone, M. E., &amp; Appelqvist, I. A. M. (2003). Gelled emulsion particles for the controlled release of lipophilic volatiles during eating. </w:t>
      </w:r>
      <w:r w:rsidRPr="004904CD">
        <w:rPr>
          <w:i/>
        </w:rPr>
        <w:t>Journal of Controlled Release, 90</w:t>
      </w:r>
      <w:r w:rsidRPr="004904CD">
        <w:t>(2), 227-241.</w:t>
      </w:r>
      <w:bookmarkEnd w:id="112"/>
    </w:p>
    <w:p w14:paraId="3B0862E4" w14:textId="77777777" w:rsidR="00622A1B" w:rsidRPr="004904CD" w:rsidRDefault="00622A1B" w:rsidP="00622A1B">
      <w:pPr>
        <w:pStyle w:val="EndNoteBibliography"/>
        <w:ind w:left="720" w:hanging="720"/>
      </w:pPr>
      <w:bookmarkStart w:id="113" w:name="_ENREF_92"/>
      <w:r w:rsidRPr="004904CD">
        <w:lastRenderedPageBreak/>
        <w:t xml:space="preserve">Malone, M. E., Appelqvist, I. A. M., Goff, T. C., Homan, J. E., &amp; Wilkins, J. P. G. (2000). A novel approach to the selective control of lipophilic flavor release in low fat food. In, </w:t>
      </w:r>
      <w:r w:rsidRPr="004904CD">
        <w:rPr>
          <w:i/>
        </w:rPr>
        <w:t>Flavor Release</w:t>
      </w:r>
      <w:r w:rsidRPr="004904CD">
        <w:t>: American Chemical Society.</w:t>
      </w:r>
      <w:bookmarkEnd w:id="113"/>
    </w:p>
    <w:p w14:paraId="1ACDD9CF" w14:textId="77777777" w:rsidR="00622A1B" w:rsidRPr="004904CD" w:rsidRDefault="00622A1B" w:rsidP="00622A1B">
      <w:pPr>
        <w:pStyle w:val="EndNoteBibliography"/>
        <w:ind w:left="720" w:hanging="720"/>
      </w:pPr>
      <w:bookmarkStart w:id="114" w:name="_ENREF_93"/>
      <w:r w:rsidRPr="004904CD">
        <w:t xml:space="preserve">Malone, M. E., Appelqvist, I. A. M., &amp; Norton, I. T. (2003a). Oral behaviour of food hydrocolloids and emulsions. Part 1. Lubrication and deposition considerations. </w:t>
      </w:r>
      <w:r w:rsidRPr="004904CD">
        <w:rPr>
          <w:i/>
        </w:rPr>
        <w:t>Food Hydrocolloids, 17</w:t>
      </w:r>
      <w:r w:rsidRPr="004904CD">
        <w:t>(6), 763-773.</w:t>
      </w:r>
      <w:bookmarkEnd w:id="114"/>
    </w:p>
    <w:p w14:paraId="4AF56342" w14:textId="77777777" w:rsidR="00622A1B" w:rsidRPr="004904CD" w:rsidRDefault="00622A1B" w:rsidP="00622A1B">
      <w:pPr>
        <w:pStyle w:val="EndNoteBibliography"/>
        <w:ind w:left="720" w:hanging="720"/>
      </w:pPr>
      <w:bookmarkStart w:id="115" w:name="_ENREF_94"/>
      <w:r w:rsidRPr="004904CD">
        <w:t xml:space="preserve">Malone, M. E., Appelqvist, I. A. M., &amp; Norton, I. T. (2003b). Oral behaviour of food hydrocolloids and emulsions. Part 2. Taste and aroma release. </w:t>
      </w:r>
      <w:r w:rsidRPr="004904CD">
        <w:rPr>
          <w:i/>
        </w:rPr>
        <w:t>Food Hydrocolloids, 17</w:t>
      </w:r>
      <w:r w:rsidRPr="004904CD">
        <w:t>(6), 775-784.</w:t>
      </w:r>
      <w:bookmarkEnd w:id="115"/>
    </w:p>
    <w:p w14:paraId="77974FA7" w14:textId="77777777" w:rsidR="00622A1B" w:rsidRPr="004904CD" w:rsidRDefault="00622A1B" w:rsidP="00622A1B">
      <w:pPr>
        <w:pStyle w:val="EndNoteBibliography"/>
        <w:ind w:left="720" w:hanging="720"/>
      </w:pPr>
      <w:bookmarkStart w:id="116" w:name="_ENREF_95"/>
      <w:r w:rsidRPr="004904CD">
        <w:t xml:space="preserve">Mathiowitz, E., Chickering, D. E., &amp; Lehr, C. M. (1999). </w:t>
      </w:r>
      <w:r w:rsidRPr="004904CD">
        <w:rPr>
          <w:i/>
        </w:rPr>
        <w:t>Bioadhesive drug delivery systems: Fundamentals, novel approaches, and development</w:t>
      </w:r>
      <w:r w:rsidRPr="004904CD">
        <w:t>: CRC Press.</w:t>
      </w:r>
      <w:bookmarkEnd w:id="116"/>
    </w:p>
    <w:p w14:paraId="2A194524" w14:textId="77777777" w:rsidR="00622A1B" w:rsidRPr="004904CD" w:rsidRDefault="00622A1B" w:rsidP="00622A1B">
      <w:pPr>
        <w:pStyle w:val="EndNoteBibliography"/>
        <w:ind w:left="720" w:hanging="720"/>
      </w:pPr>
      <w:bookmarkStart w:id="117" w:name="_ENREF_96"/>
      <w:r w:rsidRPr="004904CD">
        <w:t xml:space="preserve">Mikos, A. G., &amp; Peppas, N. A. (1989). Measurement of the surface-tension of mucin solutions. </w:t>
      </w:r>
      <w:r w:rsidRPr="004904CD">
        <w:rPr>
          <w:i/>
        </w:rPr>
        <w:t>International Journal of Pharmaceutics, 53</w:t>
      </w:r>
      <w:r w:rsidRPr="004904CD">
        <w:t>(1), 1-5.</w:t>
      </w:r>
      <w:bookmarkEnd w:id="117"/>
    </w:p>
    <w:p w14:paraId="57FFD9D8" w14:textId="77777777" w:rsidR="00622A1B" w:rsidRPr="004904CD" w:rsidRDefault="00622A1B" w:rsidP="00622A1B">
      <w:pPr>
        <w:pStyle w:val="EndNoteBibliography"/>
        <w:ind w:left="720" w:hanging="720"/>
      </w:pPr>
      <w:bookmarkStart w:id="118" w:name="_ENREF_97"/>
      <w:r w:rsidRPr="004904CD">
        <w:t xml:space="preserve">Morzel, M., Tai, S., Brignot, H., &amp; Lherminier, J. (2014). Immunocytological detection of salivary mucins (MUC5b) on the mucosal pellicle lining human epithelial buccal cells. </w:t>
      </w:r>
      <w:r w:rsidRPr="004904CD">
        <w:rPr>
          <w:i/>
        </w:rPr>
        <w:t>Microscopy Research and Technique, 77</w:t>
      </w:r>
      <w:r w:rsidRPr="004904CD">
        <w:t>(6), 453-457.</w:t>
      </w:r>
      <w:bookmarkEnd w:id="118"/>
    </w:p>
    <w:p w14:paraId="32510986" w14:textId="77777777" w:rsidR="00622A1B" w:rsidRPr="004904CD" w:rsidRDefault="00622A1B" w:rsidP="00622A1B">
      <w:pPr>
        <w:pStyle w:val="EndNoteBibliography"/>
        <w:ind w:left="720" w:hanging="720"/>
      </w:pPr>
      <w:bookmarkStart w:id="119" w:name="_ENREF_98"/>
      <w:r w:rsidRPr="004904CD">
        <w:t xml:space="preserve">Nafee, N. A., Ismail, F. A., Boraie, N. A., &amp; Mortada, L. M. (2004). Mucoadhesive delivery systems. I. Evaluation of mucoadhesive polymers for buccal tablet formulation. </w:t>
      </w:r>
      <w:r w:rsidRPr="004904CD">
        <w:rPr>
          <w:i/>
        </w:rPr>
        <w:t>Drug Development and Industrial Pharmacy, 30</w:t>
      </w:r>
      <w:r w:rsidRPr="004904CD">
        <w:t>(9), 985-993.</w:t>
      </w:r>
      <w:bookmarkEnd w:id="119"/>
    </w:p>
    <w:p w14:paraId="70364D4A" w14:textId="77777777" w:rsidR="00622A1B" w:rsidRPr="004904CD" w:rsidRDefault="00622A1B" w:rsidP="00622A1B">
      <w:pPr>
        <w:pStyle w:val="EndNoteBibliography"/>
        <w:ind w:left="720" w:hanging="720"/>
      </w:pPr>
      <w:bookmarkStart w:id="120" w:name="_ENREF_99"/>
      <w:r w:rsidRPr="004904CD">
        <w:t xml:space="preserve">Nayak, A., &amp; Carpenter, G. H. (2008). A physiological model of tea-induced astringency. </w:t>
      </w:r>
      <w:r w:rsidRPr="004904CD">
        <w:rPr>
          <w:i/>
        </w:rPr>
        <w:t>Physiology &amp; Behavior, 95</w:t>
      </w:r>
      <w:r w:rsidRPr="004904CD">
        <w:t>(3), 290-294.</w:t>
      </w:r>
      <w:bookmarkEnd w:id="120"/>
    </w:p>
    <w:p w14:paraId="261882D2" w14:textId="77777777" w:rsidR="00622A1B" w:rsidRPr="004904CD" w:rsidRDefault="00622A1B" w:rsidP="00622A1B">
      <w:pPr>
        <w:pStyle w:val="EndNoteBibliography"/>
        <w:ind w:left="720" w:hanging="720"/>
      </w:pPr>
      <w:bookmarkStart w:id="121" w:name="_ENREF_100"/>
      <w:r w:rsidRPr="004904CD">
        <w:t xml:space="preserve">Niimi, J., Eddy, A. I., Overington, A. R., Heenan, S. P., Silcock, P., Bremer, P. J., et al. (2014). Aroma-taste interactions between a model cheese aroma and five basic tastes in solution. </w:t>
      </w:r>
      <w:r w:rsidRPr="004904CD">
        <w:rPr>
          <w:i/>
        </w:rPr>
        <w:t>Food Quality and Preference, 31</w:t>
      </w:r>
      <w:r w:rsidRPr="004904CD">
        <w:t>, 1-9.</w:t>
      </w:r>
      <w:bookmarkEnd w:id="121"/>
    </w:p>
    <w:p w14:paraId="468DE707" w14:textId="77777777" w:rsidR="00622A1B" w:rsidRPr="004904CD" w:rsidRDefault="00622A1B" w:rsidP="00622A1B">
      <w:pPr>
        <w:pStyle w:val="EndNoteBibliography"/>
        <w:ind w:left="720" w:hanging="720"/>
      </w:pPr>
      <w:bookmarkStart w:id="122" w:name="_ENREF_101"/>
      <w:r w:rsidRPr="004904CD">
        <w:t xml:space="preserve">Pang, Z., Deeth, H., Prakash, S., &amp; Bansal, N. (2016). Development of rheological and sensory properties of combinations of milk proteins and gelling polysaccharides as potential gelatin replacements in the manufacture of stirred acid milk gels and yogurt. </w:t>
      </w:r>
      <w:r w:rsidRPr="004904CD">
        <w:rPr>
          <w:i/>
        </w:rPr>
        <w:t>Journal of Food Engineering, 169</w:t>
      </w:r>
      <w:r w:rsidRPr="004904CD">
        <w:t>, 27-37.</w:t>
      </w:r>
      <w:bookmarkEnd w:id="122"/>
    </w:p>
    <w:p w14:paraId="0163ECBA" w14:textId="77777777" w:rsidR="00622A1B" w:rsidRPr="004904CD" w:rsidRDefault="00622A1B" w:rsidP="00622A1B">
      <w:pPr>
        <w:pStyle w:val="EndNoteBibliography"/>
        <w:ind w:left="720" w:hanging="720"/>
      </w:pPr>
      <w:bookmarkStart w:id="123" w:name="_ENREF_102"/>
      <w:r w:rsidRPr="004904CD">
        <w:t xml:space="preserve">Park, C. R., &amp; Munday, D. L. (2004). Evaluation of selected polysaccharide excipients in buccoadhesive tablets for sustained release of nicotine. </w:t>
      </w:r>
      <w:r w:rsidRPr="004904CD">
        <w:rPr>
          <w:i/>
        </w:rPr>
        <w:t>Drug Development and Industrial Pharmacy, 30</w:t>
      </w:r>
      <w:r w:rsidRPr="004904CD">
        <w:t>(6), 609-617.</w:t>
      </w:r>
      <w:bookmarkEnd w:id="123"/>
    </w:p>
    <w:p w14:paraId="542BD1AC" w14:textId="77777777" w:rsidR="00622A1B" w:rsidRPr="004904CD" w:rsidRDefault="00622A1B" w:rsidP="00622A1B">
      <w:pPr>
        <w:pStyle w:val="EndNoteBibliography"/>
        <w:ind w:left="720" w:hanging="720"/>
      </w:pPr>
      <w:bookmarkStart w:id="124" w:name="_ENREF_103"/>
      <w:r w:rsidRPr="004904CD">
        <w:t xml:space="preserve">Park, H., &amp; Robinson, J. R. (1987). Mechanisms of mucoadhesion of poly(acrylic acid) hydrogels. </w:t>
      </w:r>
      <w:r w:rsidRPr="004904CD">
        <w:rPr>
          <w:i/>
        </w:rPr>
        <w:t>Pharmaceutical Research, 4</w:t>
      </w:r>
      <w:r w:rsidRPr="004904CD">
        <w:t>(6), 457-464.</w:t>
      </w:r>
      <w:bookmarkEnd w:id="124"/>
    </w:p>
    <w:p w14:paraId="173D5CA4" w14:textId="77777777" w:rsidR="00622A1B" w:rsidRPr="004904CD" w:rsidRDefault="00622A1B" w:rsidP="00622A1B">
      <w:pPr>
        <w:pStyle w:val="EndNoteBibliography"/>
        <w:ind w:left="720" w:hanging="720"/>
      </w:pPr>
      <w:bookmarkStart w:id="125" w:name="_ENREF_104"/>
      <w:r w:rsidRPr="004904CD">
        <w:t xml:space="preserve">Patel, M. M., Smart, J. D., Nevell, T. G., Ewen, R. J., Eaton, P. J., &amp; Tsibouklis, J. (2003). Mucin/poly(acrylic acid) interactions: A spectroscopic investigation of mucoadhesion. </w:t>
      </w:r>
      <w:r w:rsidRPr="004904CD">
        <w:rPr>
          <w:i/>
        </w:rPr>
        <w:t>Biomacromolecules, 4</w:t>
      </w:r>
      <w:r w:rsidRPr="004904CD">
        <w:t>(5), 1184-1190.</w:t>
      </w:r>
      <w:bookmarkEnd w:id="125"/>
    </w:p>
    <w:p w14:paraId="22B738CD" w14:textId="77777777" w:rsidR="00622A1B" w:rsidRPr="004904CD" w:rsidRDefault="00622A1B" w:rsidP="00622A1B">
      <w:pPr>
        <w:pStyle w:val="EndNoteBibliography"/>
        <w:ind w:left="720" w:hanging="720"/>
      </w:pPr>
      <w:bookmarkStart w:id="126" w:name="_ENREF_105"/>
      <w:r w:rsidRPr="004904CD">
        <w:t xml:space="preserve">Pedersen, A. M., Bardow, A., Jensen, S. B., &amp; Nauntofte, B. (2002). Saliva and gastrointestinal functions of taste, mastication, swallowing and digestion. </w:t>
      </w:r>
      <w:r w:rsidRPr="004904CD">
        <w:rPr>
          <w:i/>
        </w:rPr>
        <w:t>Oral Diseases, 8</w:t>
      </w:r>
      <w:r w:rsidRPr="004904CD">
        <w:t>(3), 117-129.</w:t>
      </w:r>
      <w:bookmarkEnd w:id="126"/>
    </w:p>
    <w:p w14:paraId="3C3F799A" w14:textId="77777777" w:rsidR="00622A1B" w:rsidRPr="004904CD" w:rsidRDefault="00622A1B" w:rsidP="00622A1B">
      <w:pPr>
        <w:pStyle w:val="EndNoteBibliography"/>
        <w:ind w:left="720" w:hanging="720"/>
      </w:pPr>
      <w:bookmarkStart w:id="127" w:name="_ENREF_106"/>
      <w:r w:rsidRPr="004904CD">
        <w:t xml:space="preserve">Peppas, N. A., &amp; Buri, P. A. (1985). Surface interfacial and molecular aspects of polymer bioadhesion on soft tissues. </w:t>
      </w:r>
      <w:r w:rsidRPr="004904CD">
        <w:rPr>
          <w:i/>
        </w:rPr>
        <w:t>Journal of Controlled Release, 2</w:t>
      </w:r>
      <w:r w:rsidRPr="004904CD">
        <w:t>, 257-276.</w:t>
      </w:r>
      <w:bookmarkEnd w:id="127"/>
    </w:p>
    <w:p w14:paraId="5AF9F168" w14:textId="77777777" w:rsidR="00622A1B" w:rsidRPr="004904CD" w:rsidRDefault="00622A1B" w:rsidP="00622A1B">
      <w:pPr>
        <w:pStyle w:val="EndNoteBibliography"/>
        <w:ind w:left="720" w:hanging="720"/>
      </w:pPr>
      <w:bookmarkStart w:id="128" w:name="_ENREF_107"/>
      <w:r w:rsidRPr="004904CD">
        <w:t xml:space="preserve">Peppas, N. A., &amp; Huang, Y. B. (2004). Nanoscale technology of mucoadhesive interactions. </w:t>
      </w:r>
      <w:r w:rsidRPr="004904CD">
        <w:rPr>
          <w:i/>
        </w:rPr>
        <w:t>Advanced Drug Delivery Reviews, 56</w:t>
      </w:r>
      <w:r w:rsidRPr="004904CD">
        <w:t>(11), 1675-1687.</w:t>
      </w:r>
      <w:bookmarkEnd w:id="128"/>
    </w:p>
    <w:p w14:paraId="7337B93F" w14:textId="77777777" w:rsidR="00622A1B" w:rsidRPr="004904CD" w:rsidRDefault="00622A1B" w:rsidP="00622A1B">
      <w:pPr>
        <w:pStyle w:val="EndNoteBibliography"/>
        <w:ind w:left="720" w:hanging="720"/>
      </w:pPr>
      <w:bookmarkStart w:id="129" w:name="_ENREF_108"/>
      <w:r w:rsidRPr="004904CD">
        <w:t xml:space="preserve">Peppas, N. A., &amp; Sahlin, J. J. (1996). Hydrogels as mucoadhesive and bioadhesive materials: A review. </w:t>
      </w:r>
      <w:r w:rsidRPr="004904CD">
        <w:rPr>
          <w:i/>
        </w:rPr>
        <w:t>Biomaterials, 17</w:t>
      </w:r>
      <w:r w:rsidRPr="004904CD">
        <w:t>(16), 1553-1561.</w:t>
      </w:r>
      <w:bookmarkEnd w:id="129"/>
    </w:p>
    <w:p w14:paraId="4AB1D782" w14:textId="77777777" w:rsidR="00622A1B" w:rsidRPr="004904CD" w:rsidRDefault="00622A1B" w:rsidP="00622A1B">
      <w:pPr>
        <w:pStyle w:val="EndNoteBibliography"/>
        <w:ind w:left="720" w:hanging="720"/>
      </w:pPr>
      <w:bookmarkStart w:id="130" w:name="_ENREF_109"/>
      <w:r w:rsidRPr="004904CD">
        <w:t xml:space="preserve">Peppas, N. A., Thomas, J. B., &amp; McGinty, J. (2009). Molecular Aspects of Mucoadhesive Carrier Development for Drug Delivery and Improved Absorption. </w:t>
      </w:r>
      <w:r w:rsidRPr="004904CD">
        <w:rPr>
          <w:i/>
        </w:rPr>
        <w:t>Journal of Biomaterials Science-Polymer Edition, 20</w:t>
      </w:r>
      <w:r w:rsidRPr="004904CD">
        <w:t>(1), 1-20.</w:t>
      </w:r>
      <w:bookmarkEnd w:id="130"/>
    </w:p>
    <w:p w14:paraId="58334811" w14:textId="77777777" w:rsidR="00622A1B" w:rsidRPr="004904CD" w:rsidRDefault="00622A1B" w:rsidP="00622A1B">
      <w:pPr>
        <w:pStyle w:val="EndNoteBibliography"/>
        <w:ind w:left="720" w:hanging="720"/>
      </w:pPr>
      <w:bookmarkStart w:id="131" w:name="_ENREF_110"/>
      <w:r w:rsidRPr="004904CD">
        <w:t xml:space="preserve">Phuong, T. M. N., Bhesh, B., &amp; Sangeeta, P. (2016). Tribological method to measure lubricating properties of dairy products. </w:t>
      </w:r>
      <w:r w:rsidRPr="004904CD">
        <w:rPr>
          <w:i/>
        </w:rPr>
        <w:t>Journal of Food Engineering, 168</w:t>
      </w:r>
      <w:r w:rsidRPr="004904CD">
        <w:t>, 27-34.</w:t>
      </w:r>
      <w:bookmarkEnd w:id="131"/>
    </w:p>
    <w:p w14:paraId="311DD933" w14:textId="77777777" w:rsidR="00622A1B" w:rsidRPr="004904CD" w:rsidRDefault="00622A1B" w:rsidP="00622A1B">
      <w:pPr>
        <w:pStyle w:val="EndNoteBibliography"/>
        <w:ind w:left="720" w:hanging="720"/>
      </w:pPr>
      <w:bookmarkStart w:id="132" w:name="_ENREF_111"/>
      <w:r w:rsidRPr="004904CD">
        <w:t xml:space="preserve">Quintero-Florez, A., Sanchez-Ortiz, A., Martinez, J. J. G., Marquez, A. J., &amp; Maza, G. B. (2015). Interaction between extra virgin olive oil phenolic compounds and mucin. </w:t>
      </w:r>
      <w:r w:rsidRPr="004904CD">
        <w:rPr>
          <w:i/>
        </w:rPr>
        <w:t>European Journal of Lipid Science and Technology, 117</w:t>
      </w:r>
      <w:r w:rsidRPr="004904CD">
        <w:t>(10), 1569-1577.</w:t>
      </w:r>
      <w:bookmarkEnd w:id="132"/>
    </w:p>
    <w:p w14:paraId="7DD683F4" w14:textId="77777777" w:rsidR="00622A1B" w:rsidRPr="004904CD" w:rsidRDefault="00622A1B" w:rsidP="00622A1B">
      <w:pPr>
        <w:pStyle w:val="EndNoteBibliography"/>
        <w:ind w:left="720" w:hanging="720"/>
      </w:pPr>
      <w:bookmarkStart w:id="133" w:name="_ENREF_112"/>
      <w:r w:rsidRPr="004904CD">
        <w:t xml:space="preserve">Ranga Rao, K. V., &amp; Buri, P. (1989). A novel in situ method to test polymers and coated microparticles for bioadhesion. </w:t>
      </w:r>
      <w:r w:rsidRPr="004904CD">
        <w:rPr>
          <w:i/>
        </w:rPr>
        <w:t>International Journal of Pharmaceutics, 52</w:t>
      </w:r>
      <w:r w:rsidRPr="004904CD">
        <w:t>(3), 265-270.</w:t>
      </w:r>
      <w:bookmarkEnd w:id="133"/>
    </w:p>
    <w:p w14:paraId="546EBB4E" w14:textId="77777777" w:rsidR="00622A1B" w:rsidRPr="004904CD" w:rsidRDefault="00622A1B" w:rsidP="00622A1B">
      <w:pPr>
        <w:pStyle w:val="EndNoteBibliography"/>
        <w:ind w:left="720" w:hanging="720"/>
      </w:pPr>
      <w:bookmarkStart w:id="134" w:name="_ENREF_113"/>
      <w:r w:rsidRPr="004904CD">
        <w:t xml:space="preserve">Raynal, B. D. E., Hardingham, T. E., Sheehan, J. K., &amp; Thornton, D. J. (2003). Calcium-dependent protein interactions in MUC5B provide reversible cross-links in salivary mucus. </w:t>
      </w:r>
      <w:r w:rsidRPr="004904CD">
        <w:rPr>
          <w:i/>
        </w:rPr>
        <w:t>Journal of Biological Chemistry, 278</w:t>
      </w:r>
      <w:r w:rsidRPr="004904CD">
        <w:t>(31), 28703-28710.</w:t>
      </w:r>
      <w:bookmarkEnd w:id="134"/>
    </w:p>
    <w:p w14:paraId="4E409B07" w14:textId="77777777" w:rsidR="00622A1B" w:rsidRPr="004904CD" w:rsidRDefault="00622A1B" w:rsidP="00622A1B">
      <w:pPr>
        <w:pStyle w:val="EndNoteBibliography"/>
        <w:ind w:left="720" w:hanging="720"/>
      </w:pPr>
      <w:bookmarkStart w:id="135" w:name="_ENREF_114"/>
      <w:r w:rsidRPr="004904CD">
        <w:t xml:space="preserve">Remunan-Lopez, C., Portero, A., Vila-Jato, J. L., &amp; Alonso, M. J. (1998). Design and evaluation of chitosan/ethylcellulose mucoadhesive bilayered devices for buccal drug delivery. </w:t>
      </w:r>
      <w:r w:rsidRPr="004904CD">
        <w:rPr>
          <w:i/>
        </w:rPr>
        <w:t>Journal of Controlled Release, 55</w:t>
      </w:r>
      <w:r w:rsidRPr="004904CD">
        <w:t>(2-3), 143-152.</w:t>
      </w:r>
      <w:bookmarkEnd w:id="135"/>
    </w:p>
    <w:p w14:paraId="229297D5" w14:textId="77777777" w:rsidR="00622A1B" w:rsidRPr="004904CD" w:rsidRDefault="00622A1B" w:rsidP="00622A1B">
      <w:pPr>
        <w:pStyle w:val="EndNoteBibliography"/>
        <w:ind w:left="720" w:hanging="720"/>
      </w:pPr>
      <w:bookmarkStart w:id="136" w:name="_ENREF_115"/>
      <w:r w:rsidRPr="004904CD">
        <w:t xml:space="preserve">Richardson-Harman, N. J., Stevens, R., Walker, S., Gamble, J., Miller, M., Wong, M., et al. (2000). Mapping consumer perceptions of creaminess and liking for liquid dairy products. </w:t>
      </w:r>
      <w:r w:rsidRPr="004904CD">
        <w:rPr>
          <w:i/>
        </w:rPr>
        <w:t>Food Quality and Preference, 11</w:t>
      </w:r>
      <w:r w:rsidRPr="004904CD">
        <w:t>(3), 239-246.</w:t>
      </w:r>
      <w:bookmarkEnd w:id="136"/>
    </w:p>
    <w:p w14:paraId="18BC3EDE" w14:textId="77777777" w:rsidR="00622A1B" w:rsidRPr="004904CD" w:rsidRDefault="00622A1B" w:rsidP="00622A1B">
      <w:pPr>
        <w:pStyle w:val="EndNoteBibliography"/>
        <w:ind w:left="720" w:hanging="720"/>
      </w:pPr>
      <w:bookmarkStart w:id="137" w:name="_ENREF_116"/>
      <w:r w:rsidRPr="004904CD">
        <w:t xml:space="preserve">Richardson, J. C., Dettmar, P. W., Hampson, F. C., &amp; Melia, C. D. (2004). Oesophageal bioadhesion of sodium alginate suspensions: particle swelling and mucosal retention. </w:t>
      </w:r>
      <w:r w:rsidRPr="004904CD">
        <w:rPr>
          <w:i/>
        </w:rPr>
        <w:t>European Journal of Pharmaceutical Sciences, 23</w:t>
      </w:r>
      <w:r w:rsidRPr="004904CD">
        <w:t>(1), 49-56.</w:t>
      </w:r>
      <w:bookmarkEnd w:id="137"/>
    </w:p>
    <w:p w14:paraId="49A2351D" w14:textId="77777777" w:rsidR="00622A1B" w:rsidRPr="004904CD" w:rsidRDefault="00622A1B" w:rsidP="00622A1B">
      <w:pPr>
        <w:pStyle w:val="EndNoteBibliography"/>
        <w:ind w:left="720" w:hanging="720"/>
      </w:pPr>
      <w:bookmarkStart w:id="138" w:name="_ENREF_117"/>
      <w:r w:rsidRPr="004904CD">
        <w:t xml:space="preserve">Rossi, S., Bonferoni, M. C., Ferrari, F., Bertoni, M., &amp; Caramella, C. (1996). Characterization of mucin interaction with three viscosity grades of sodium carboxymethylcellulose. Comparison between rheological and tensile testing. </w:t>
      </w:r>
      <w:r w:rsidRPr="004904CD">
        <w:rPr>
          <w:i/>
        </w:rPr>
        <w:t>European Journal of Pharmaceutical Sciences, 4</w:t>
      </w:r>
      <w:r w:rsidRPr="004904CD">
        <w:t>(3), 189-196.</w:t>
      </w:r>
      <w:bookmarkEnd w:id="138"/>
    </w:p>
    <w:p w14:paraId="25F023C3" w14:textId="77777777" w:rsidR="00622A1B" w:rsidRPr="004904CD" w:rsidRDefault="00622A1B" w:rsidP="00622A1B">
      <w:pPr>
        <w:pStyle w:val="EndNoteBibliography"/>
        <w:ind w:left="720" w:hanging="720"/>
      </w:pPr>
      <w:bookmarkStart w:id="139" w:name="_ENREF_118"/>
      <w:r w:rsidRPr="004904CD">
        <w:t xml:space="preserve">Rossi, S., Bonferoni, M. C., Lippoli, G., Bertoni, M., Ferrari, F., Caramella, C., et al. (1995). Influence of mucin-type on polymer-mucin rheological interactions. </w:t>
      </w:r>
      <w:r w:rsidRPr="004904CD">
        <w:rPr>
          <w:i/>
        </w:rPr>
        <w:t>Biomaterials, 16</w:t>
      </w:r>
      <w:r w:rsidRPr="004904CD">
        <w:t>(14), 1073-1079.</w:t>
      </w:r>
      <w:bookmarkEnd w:id="139"/>
    </w:p>
    <w:p w14:paraId="65AC6A57" w14:textId="77777777" w:rsidR="00622A1B" w:rsidRPr="004904CD" w:rsidRDefault="00622A1B" w:rsidP="00622A1B">
      <w:pPr>
        <w:pStyle w:val="EndNoteBibliography"/>
        <w:ind w:left="720" w:hanging="720"/>
      </w:pPr>
      <w:bookmarkStart w:id="140" w:name="_ENREF_119"/>
      <w:r w:rsidRPr="004904CD">
        <w:t xml:space="preserve">Rossi, S., Sandri, G., &amp; Caramella, C. M. (2005). Buccal drug delivery: A challenge already won? </w:t>
      </w:r>
      <w:r w:rsidRPr="004904CD">
        <w:rPr>
          <w:i/>
        </w:rPr>
        <w:t>Drug discovery today. Technologies, 2</w:t>
      </w:r>
      <w:r w:rsidRPr="004904CD">
        <w:t>(1), 59-65.</w:t>
      </w:r>
      <w:bookmarkEnd w:id="140"/>
    </w:p>
    <w:p w14:paraId="7B42CE22" w14:textId="77777777" w:rsidR="00622A1B" w:rsidRPr="004904CD" w:rsidRDefault="00622A1B" w:rsidP="00622A1B">
      <w:pPr>
        <w:pStyle w:val="EndNoteBibliography"/>
        <w:ind w:left="720" w:hanging="720"/>
      </w:pPr>
      <w:bookmarkStart w:id="141" w:name="_ENREF_120"/>
      <w:r w:rsidRPr="004904CD">
        <w:t xml:space="preserve">Running, C. A., Mattes, R. D., &amp; Tucker, R. M. (2013). Fat taste in humans: Sources of within- and between-subject variability. </w:t>
      </w:r>
      <w:r w:rsidRPr="004904CD">
        <w:rPr>
          <w:i/>
        </w:rPr>
        <w:t>Progress in Lipid Research, 52</w:t>
      </w:r>
      <w:r w:rsidRPr="004904CD">
        <w:t>(4), 438-445.</w:t>
      </w:r>
      <w:bookmarkEnd w:id="141"/>
    </w:p>
    <w:p w14:paraId="5159BEDA" w14:textId="77777777" w:rsidR="00622A1B" w:rsidRPr="004904CD" w:rsidRDefault="00622A1B" w:rsidP="00622A1B">
      <w:pPr>
        <w:pStyle w:val="EndNoteBibliography"/>
        <w:ind w:left="720" w:hanging="720"/>
      </w:pPr>
      <w:bookmarkStart w:id="142" w:name="_ENREF_121"/>
      <w:r w:rsidRPr="004904CD">
        <w:t>Sabliov, C., Chen, H., &amp; Yada, R. (2015). Nanotechnology and Functional Foods: Effective Delivery of Bioactive Ingredients.</w:t>
      </w:r>
      <w:bookmarkEnd w:id="142"/>
    </w:p>
    <w:p w14:paraId="1E3CF384" w14:textId="77777777" w:rsidR="00622A1B" w:rsidRPr="004904CD" w:rsidRDefault="00622A1B" w:rsidP="00622A1B">
      <w:pPr>
        <w:pStyle w:val="EndNoteBibliography"/>
        <w:ind w:left="720" w:hanging="720"/>
      </w:pPr>
      <w:bookmarkStart w:id="143" w:name="_ENREF_122"/>
      <w:r w:rsidRPr="004904CD">
        <w:t xml:space="preserve">Sai Krishna, M. J., P., &amp; Syed, I. A. (2014). Formulation and in-vitro evaluation of mucoadhesive buccal tablets of atorvastatin calcium. </w:t>
      </w:r>
      <w:r w:rsidRPr="004904CD">
        <w:rPr>
          <w:i/>
        </w:rPr>
        <w:t>International Journal of Drug Delivery, 6</w:t>
      </w:r>
      <w:r w:rsidRPr="004904CD">
        <w:t>(2), 140-150.</w:t>
      </w:r>
      <w:bookmarkEnd w:id="143"/>
    </w:p>
    <w:p w14:paraId="0FC32EBE" w14:textId="77777777" w:rsidR="00622A1B" w:rsidRPr="004904CD" w:rsidRDefault="00622A1B" w:rsidP="00622A1B">
      <w:pPr>
        <w:pStyle w:val="EndNoteBibliography"/>
        <w:ind w:left="720" w:hanging="720"/>
      </w:pPr>
      <w:bookmarkStart w:id="144" w:name="_ENREF_123"/>
      <w:r w:rsidRPr="004904CD">
        <w:t xml:space="preserve">Salamat-Miller, N., Chittchang, M., &amp; Johnston, T. P. (2005). The use of mucoadhesive polymers in buccal drug delivery. </w:t>
      </w:r>
      <w:r w:rsidRPr="004904CD">
        <w:rPr>
          <w:i/>
        </w:rPr>
        <w:t>Advanced Drug Delivery Reviews, 57</w:t>
      </w:r>
      <w:r w:rsidRPr="004904CD">
        <w:t>(11), 1666-1691.</w:t>
      </w:r>
      <w:bookmarkEnd w:id="144"/>
    </w:p>
    <w:p w14:paraId="53725FD5" w14:textId="77777777" w:rsidR="00622A1B" w:rsidRPr="004904CD" w:rsidRDefault="00622A1B" w:rsidP="00622A1B">
      <w:pPr>
        <w:pStyle w:val="EndNoteBibliography"/>
        <w:ind w:left="720" w:hanging="720"/>
      </w:pPr>
      <w:bookmarkStart w:id="145" w:name="_ENREF_124"/>
      <w:r w:rsidRPr="004904CD">
        <w:lastRenderedPageBreak/>
        <w:t xml:space="preserve">Salles, C., Chagnon, M.-C., Feron, G., Guichard, E., Laboure, H., Morzel, M., et al. (2011). In-mouth mechanisms leading to flavor release and perception. </w:t>
      </w:r>
      <w:r w:rsidRPr="004904CD">
        <w:rPr>
          <w:i/>
        </w:rPr>
        <w:t>Critical Reviews in Food Science and Nutrition, 51</w:t>
      </w:r>
      <w:r w:rsidRPr="004904CD">
        <w:t>(1), 67-90.</w:t>
      </w:r>
      <w:bookmarkEnd w:id="145"/>
    </w:p>
    <w:p w14:paraId="3A492213" w14:textId="77777777" w:rsidR="00622A1B" w:rsidRPr="004904CD" w:rsidRDefault="00622A1B" w:rsidP="00622A1B">
      <w:pPr>
        <w:pStyle w:val="EndNoteBibliography"/>
        <w:ind w:left="720" w:hanging="720"/>
      </w:pPr>
      <w:bookmarkStart w:id="146" w:name="_ENREF_125"/>
      <w:r w:rsidRPr="004904CD">
        <w:t xml:space="preserve">Sangeeta, P., Tan, D. D. Y., &amp; Jianshe, C. (2013). Applications of tribology in studying food oral processing and texture perception. </w:t>
      </w:r>
      <w:r w:rsidRPr="004904CD">
        <w:rPr>
          <w:i/>
        </w:rPr>
        <w:t>Food Research International, 54</w:t>
      </w:r>
      <w:r w:rsidRPr="004904CD">
        <w:t>(2), 1627-1635.</w:t>
      </w:r>
      <w:bookmarkEnd w:id="146"/>
    </w:p>
    <w:p w14:paraId="62AF33A0" w14:textId="77777777" w:rsidR="00622A1B" w:rsidRPr="004904CD" w:rsidRDefault="00622A1B" w:rsidP="00622A1B">
      <w:pPr>
        <w:pStyle w:val="EndNoteBibliography"/>
        <w:ind w:left="720" w:hanging="720"/>
      </w:pPr>
      <w:bookmarkStart w:id="147" w:name="_ENREF_126"/>
      <w:r w:rsidRPr="004904CD">
        <w:t xml:space="preserve">Schipper, R. G., Silletti, E., &amp; Vinyerhoeds, M. H. (2007). Saliva as research material: Biochemical, physicochemlical and practical aspects. </w:t>
      </w:r>
      <w:r w:rsidRPr="004904CD">
        <w:rPr>
          <w:i/>
        </w:rPr>
        <w:t>Archives of Oral Biology, 52</w:t>
      </w:r>
      <w:r w:rsidRPr="004904CD">
        <w:t>(12), 1114-1135.</w:t>
      </w:r>
      <w:bookmarkEnd w:id="147"/>
    </w:p>
    <w:p w14:paraId="3FA806EA" w14:textId="77777777" w:rsidR="00622A1B" w:rsidRPr="004904CD" w:rsidRDefault="00622A1B" w:rsidP="00622A1B">
      <w:pPr>
        <w:pStyle w:val="EndNoteBibliography"/>
        <w:ind w:left="720" w:hanging="720"/>
      </w:pPr>
      <w:bookmarkStart w:id="148" w:name="_ENREF_127"/>
      <w:r w:rsidRPr="004904CD">
        <w:t xml:space="preserve">Schulz, B. L., Cooper-White, J., &amp; Punyadeera, C. K. (2013). Saliva proteome research: current status and future outlook. </w:t>
      </w:r>
      <w:r w:rsidRPr="004904CD">
        <w:rPr>
          <w:i/>
        </w:rPr>
        <w:t>Critical Reviews in Biotechnology, 33</w:t>
      </w:r>
      <w:r w:rsidRPr="004904CD">
        <w:t>(3), 246-259.</w:t>
      </w:r>
      <w:bookmarkEnd w:id="148"/>
    </w:p>
    <w:p w14:paraId="13F14EAF" w14:textId="77777777" w:rsidR="00622A1B" w:rsidRPr="004904CD" w:rsidRDefault="00622A1B" w:rsidP="00622A1B">
      <w:pPr>
        <w:pStyle w:val="EndNoteBibliography"/>
        <w:ind w:left="720" w:hanging="720"/>
      </w:pPr>
      <w:bookmarkStart w:id="149" w:name="_ENREF_128"/>
      <w:r w:rsidRPr="004904CD">
        <w:t xml:space="preserve">Shaikh, R., Raj Singh, T. R., Garland, M. J., Woolfson, A. D., &amp; Donnelly, R. F. (2011). Mucoadhesive drug delivery systems. </w:t>
      </w:r>
      <w:r w:rsidRPr="004904CD">
        <w:rPr>
          <w:i/>
        </w:rPr>
        <w:t>Journal of Pharmacy and Bioallied Sciences, 3</w:t>
      </w:r>
      <w:r w:rsidRPr="004904CD">
        <w:t>(1), 89-100.</w:t>
      </w:r>
      <w:bookmarkEnd w:id="149"/>
    </w:p>
    <w:p w14:paraId="42FC7DE9" w14:textId="77777777" w:rsidR="00622A1B" w:rsidRPr="004904CD" w:rsidRDefault="00622A1B" w:rsidP="00622A1B">
      <w:pPr>
        <w:pStyle w:val="EndNoteBibliography"/>
        <w:ind w:left="720" w:hanging="720"/>
      </w:pPr>
      <w:bookmarkStart w:id="150" w:name="_ENREF_129"/>
      <w:r w:rsidRPr="004904CD">
        <w:t xml:space="preserve">Shamil, S., Wyeth, L. J., &amp; Kilcast, D. (1991). Flavour release and perception in reduced-fat foods. </w:t>
      </w:r>
      <w:r w:rsidRPr="004904CD">
        <w:rPr>
          <w:i/>
        </w:rPr>
        <w:t>Food Quality and Preference, 3</w:t>
      </w:r>
      <w:r w:rsidRPr="004904CD">
        <w:t>(1), 51-60.</w:t>
      </w:r>
      <w:bookmarkEnd w:id="150"/>
    </w:p>
    <w:p w14:paraId="6B891771" w14:textId="77777777" w:rsidR="00622A1B" w:rsidRPr="004904CD" w:rsidRDefault="00622A1B" w:rsidP="00622A1B">
      <w:pPr>
        <w:pStyle w:val="EndNoteBibliography"/>
        <w:ind w:left="720" w:hanging="720"/>
      </w:pPr>
      <w:bookmarkStart w:id="151" w:name="_ENREF_130"/>
      <w:r w:rsidRPr="004904CD">
        <w:t xml:space="preserve">Silletti, E., Vingerhoeds, M. H., Norde, W., &amp; Van Aken, G. A. (2007a). The role of electrostatics in saliva-induced emulsion flocculation. </w:t>
      </w:r>
      <w:r w:rsidRPr="004904CD">
        <w:rPr>
          <w:i/>
        </w:rPr>
        <w:t>Food Hydrocolloids, 21</w:t>
      </w:r>
      <w:r w:rsidRPr="004904CD">
        <w:t>(4), 596-606.</w:t>
      </w:r>
      <w:bookmarkEnd w:id="151"/>
    </w:p>
    <w:p w14:paraId="4F50B2F0" w14:textId="77777777" w:rsidR="00622A1B" w:rsidRPr="004904CD" w:rsidRDefault="00622A1B" w:rsidP="00622A1B">
      <w:pPr>
        <w:pStyle w:val="EndNoteBibliography"/>
        <w:ind w:left="720" w:hanging="720"/>
      </w:pPr>
      <w:bookmarkStart w:id="152" w:name="_ENREF_131"/>
      <w:r w:rsidRPr="004904CD">
        <w:t xml:space="preserve">Silletti, E., Vingerhoeds, M. H., Norde, W., &amp; van Aken, G. A. (2007b). Saliva-induced emulsion flocculation: Role of droplet charge. In E. Dickinson &amp; M. E. Leser, </w:t>
      </w:r>
      <w:r w:rsidRPr="004904CD">
        <w:rPr>
          <w:i/>
        </w:rPr>
        <w:t>Food Colloids: Self-Assembly and Material Science</w:t>
      </w:r>
      <w:r w:rsidRPr="004904CD">
        <w:t>.</w:t>
      </w:r>
      <w:bookmarkEnd w:id="152"/>
    </w:p>
    <w:p w14:paraId="58DB6791" w14:textId="77777777" w:rsidR="00622A1B" w:rsidRPr="004904CD" w:rsidRDefault="00622A1B" w:rsidP="00622A1B">
      <w:pPr>
        <w:pStyle w:val="EndNoteBibliography"/>
        <w:ind w:left="720" w:hanging="720"/>
      </w:pPr>
      <w:bookmarkStart w:id="153" w:name="_ENREF_132"/>
      <w:r w:rsidRPr="004904CD">
        <w:t xml:space="preserve">Silletti, E., Vingerhoeds, M. H., Van Aken, G. A., &amp; Norde, W. (2008). Rheological behavior of food emulsions mixed with saliva: Effect of oil content, salivary protein content, and saliva type. </w:t>
      </w:r>
      <w:r w:rsidRPr="004904CD">
        <w:rPr>
          <w:i/>
        </w:rPr>
        <w:t>Food Biophysics, 3</w:t>
      </w:r>
      <w:r w:rsidRPr="004904CD">
        <w:t>(3), 318-328.</w:t>
      </w:r>
      <w:bookmarkEnd w:id="153"/>
    </w:p>
    <w:p w14:paraId="3491F31D" w14:textId="77777777" w:rsidR="00622A1B" w:rsidRPr="004904CD" w:rsidRDefault="00622A1B" w:rsidP="00622A1B">
      <w:pPr>
        <w:pStyle w:val="EndNoteBibliography"/>
        <w:ind w:left="720" w:hanging="720"/>
      </w:pPr>
      <w:bookmarkStart w:id="154" w:name="_ENREF_133"/>
      <w:r w:rsidRPr="004904CD">
        <w:t xml:space="preserve">Smart, J. D. (2005). The basics and underlying mechanisms of mucoadhesion. </w:t>
      </w:r>
      <w:r w:rsidRPr="004904CD">
        <w:rPr>
          <w:i/>
        </w:rPr>
        <w:t>Advanced Drug Delivery Reviews, 57</w:t>
      </w:r>
      <w:r w:rsidRPr="004904CD">
        <w:t>(11), 1556-1568.</w:t>
      </w:r>
      <w:bookmarkEnd w:id="154"/>
    </w:p>
    <w:p w14:paraId="06877CCE" w14:textId="77777777" w:rsidR="00622A1B" w:rsidRPr="004904CD" w:rsidRDefault="00622A1B" w:rsidP="00622A1B">
      <w:pPr>
        <w:pStyle w:val="EndNoteBibliography"/>
        <w:ind w:left="720" w:hanging="720"/>
      </w:pPr>
      <w:bookmarkStart w:id="155" w:name="_ENREF_134"/>
      <w:r w:rsidRPr="004904CD">
        <w:t xml:space="preserve">Smart, J. D. (2014). Theories of mucoadhesion. </w:t>
      </w:r>
      <w:r w:rsidRPr="004904CD">
        <w:rPr>
          <w:i/>
        </w:rPr>
        <w:t>Mucoadhesive Materials and Drug Delivery Systems</w:t>
      </w:r>
      <w:r w:rsidRPr="004904CD">
        <w:t>, 159-174.</w:t>
      </w:r>
      <w:bookmarkEnd w:id="155"/>
    </w:p>
    <w:p w14:paraId="1DE10517" w14:textId="77777777" w:rsidR="00622A1B" w:rsidRPr="004904CD" w:rsidRDefault="00622A1B" w:rsidP="00622A1B">
      <w:pPr>
        <w:pStyle w:val="EndNoteBibliography"/>
        <w:ind w:left="720" w:hanging="720"/>
      </w:pPr>
      <w:bookmarkStart w:id="156" w:name="_ENREF_135"/>
      <w:r w:rsidRPr="004904CD">
        <w:t xml:space="preserve">Sogias, I. A., Williams, A. C., &amp; Khutoryanskiy, V. V. (2008). Why is chitosan mucoadhesive? </w:t>
      </w:r>
      <w:r w:rsidRPr="004904CD">
        <w:rPr>
          <w:i/>
        </w:rPr>
        <w:t>Biomacromolecules, 9</w:t>
      </w:r>
      <w:r w:rsidRPr="004904CD">
        <w:t>(7), 1837-1842.</w:t>
      </w:r>
      <w:bookmarkEnd w:id="156"/>
    </w:p>
    <w:p w14:paraId="26D7BBB3" w14:textId="77777777" w:rsidR="00622A1B" w:rsidRPr="004904CD" w:rsidRDefault="00622A1B" w:rsidP="00622A1B">
      <w:pPr>
        <w:pStyle w:val="EndNoteBibliography"/>
        <w:ind w:left="720" w:hanging="720"/>
      </w:pPr>
      <w:bookmarkStart w:id="157" w:name="_ENREF_136"/>
      <w:r w:rsidRPr="004904CD">
        <w:t xml:space="preserve">Squier, C., &amp; Brogden, K. (2011). </w:t>
      </w:r>
      <w:r w:rsidRPr="004904CD">
        <w:rPr>
          <w:i/>
        </w:rPr>
        <w:t>Human oral mucosa: Development, structure and function</w:t>
      </w:r>
      <w:r w:rsidRPr="004904CD">
        <w:t>: Wiley.</w:t>
      </w:r>
      <w:bookmarkEnd w:id="157"/>
    </w:p>
    <w:p w14:paraId="02B550C0" w14:textId="77777777" w:rsidR="00622A1B" w:rsidRPr="004904CD" w:rsidRDefault="00622A1B" w:rsidP="00622A1B">
      <w:pPr>
        <w:pStyle w:val="EndNoteBibliography"/>
        <w:ind w:left="720" w:hanging="720"/>
      </w:pPr>
      <w:bookmarkStart w:id="158" w:name="_ENREF_137"/>
      <w:r w:rsidRPr="004904CD">
        <w:t xml:space="preserve">Stecker, S. S., Swift, J. Q., Hodges, J. S., &amp; Erickson, P. R. (2002). Should a mucoadhesive patch (DentiPatch) be used for gingival anesthesia in children? </w:t>
      </w:r>
      <w:r w:rsidRPr="004904CD">
        <w:rPr>
          <w:i/>
        </w:rPr>
        <w:t>Anesthesia progress, 49</w:t>
      </w:r>
      <w:r w:rsidRPr="004904CD">
        <w:t>(1), 3-8.</w:t>
      </w:r>
      <w:bookmarkEnd w:id="158"/>
    </w:p>
    <w:p w14:paraId="01DDDE44" w14:textId="77777777" w:rsidR="00622A1B" w:rsidRPr="004904CD" w:rsidRDefault="00622A1B" w:rsidP="00622A1B">
      <w:pPr>
        <w:pStyle w:val="EndNoteBibliography"/>
        <w:ind w:left="720" w:hanging="720"/>
      </w:pPr>
      <w:bookmarkStart w:id="159" w:name="_ENREF_138"/>
      <w:r w:rsidRPr="004904CD">
        <w:t xml:space="preserve">Stokes, J. R., Macakova, L., Chojnicka-Paszun, A., de Kruif, C. G., &amp; de Jongh, H. H. J. (2011). Lubrication, adsorption, and rheology of aqueous polysaccharide solutions. </w:t>
      </w:r>
      <w:r w:rsidRPr="004904CD">
        <w:rPr>
          <w:i/>
        </w:rPr>
        <w:t>Langmuir, 27</w:t>
      </w:r>
      <w:r w:rsidRPr="004904CD">
        <w:t>(7), 3474-3484.</w:t>
      </w:r>
      <w:bookmarkEnd w:id="159"/>
    </w:p>
    <w:p w14:paraId="3DC4FD49" w14:textId="77777777" w:rsidR="00622A1B" w:rsidRPr="004904CD" w:rsidRDefault="00622A1B" w:rsidP="00622A1B">
      <w:pPr>
        <w:pStyle w:val="EndNoteBibliography"/>
        <w:ind w:left="720" w:hanging="720"/>
      </w:pPr>
      <w:bookmarkStart w:id="160" w:name="_ENREF_139"/>
      <w:r w:rsidRPr="004904CD">
        <w:t xml:space="preserve">Takeuchi, H., Thongborisute, J., Matsui, Y., Sugihara, H., Yamamoto, H., &amp; Kawashima, Y. (2005). Novel mucoadhesion tests for polymers and polymer-coated particles to design optimal mucoadhesive drug delivery systems. </w:t>
      </w:r>
      <w:r w:rsidRPr="004904CD">
        <w:rPr>
          <w:i/>
        </w:rPr>
        <w:t>Advanced Drug Delivery Reviews, 57</w:t>
      </w:r>
      <w:r w:rsidRPr="004904CD">
        <w:t>(11), 1583-1594.</w:t>
      </w:r>
      <w:bookmarkEnd w:id="160"/>
    </w:p>
    <w:p w14:paraId="06DC2CC6" w14:textId="77777777" w:rsidR="00622A1B" w:rsidRPr="004904CD" w:rsidRDefault="00622A1B" w:rsidP="00622A1B">
      <w:pPr>
        <w:pStyle w:val="EndNoteBibliography"/>
        <w:ind w:left="720" w:hanging="720"/>
      </w:pPr>
      <w:bookmarkStart w:id="161" w:name="_ENREF_140"/>
      <w:r w:rsidRPr="004904CD">
        <w:t xml:space="preserve">Taylor, A. J. (2002). Release and transport of flavors in vivo: physicochemical, physiological, and perceptual considerations. </w:t>
      </w:r>
      <w:r w:rsidRPr="004904CD">
        <w:rPr>
          <w:i/>
        </w:rPr>
        <w:t>Comprehensive Reviews in Food Science and Food Safety, 1</w:t>
      </w:r>
      <w:r w:rsidRPr="004904CD">
        <w:t>(2), 45-57.</w:t>
      </w:r>
      <w:bookmarkEnd w:id="161"/>
    </w:p>
    <w:p w14:paraId="31B1B7D6" w14:textId="77777777" w:rsidR="00622A1B" w:rsidRPr="004904CD" w:rsidRDefault="00622A1B" w:rsidP="00622A1B">
      <w:pPr>
        <w:pStyle w:val="EndNoteBibliography"/>
        <w:ind w:left="720" w:hanging="720"/>
      </w:pPr>
      <w:bookmarkStart w:id="162" w:name="_ENREF_141"/>
      <w:r w:rsidRPr="004904CD">
        <w:t xml:space="preserve">Thirawong, N., Kennedy, R. A., &amp; Sriamornsak, P. (2008). Viscometric study of pectin-mucin interaction and its mucoadhesive bond strength. </w:t>
      </w:r>
      <w:r w:rsidRPr="004904CD">
        <w:rPr>
          <w:i/>
        </w:rPr>
        <w:t>Carbohydrate Polymers, 71</w:t>
      </w:r>
      <w:r w:rsidRPr="004904CD">
        <w:t>(2), 170-179.</w:t>
      </w:r>
      <w:bookmarkEnd w:id="162"/>
    </w:p>
    <w:p w14:paraId="1C19A360" w14:textId="77777777" w:rsidR="00622A1B" w:rsidRPr="004904CD" w:rsidRDefault="00622A1B" w:rsidP="00622A1B">
      <w:pPr>
        <w:pStyle w:val="EndNoteBibliography"/>
        <w:ind w:left="720" w:hanging="720"/>
      </w:pPr>
      <w:bookmarkStart w:id="163" w:name="_ENREF_142"/>
      <w:r w:rsidRPr="004904CD">
        <w:t xml:space="preserve">Thirawong, N., Nunthanid, J., Puttipipatkhachorn, S., &amp; Sriamornsak, P. (2007). Mucoadhesive properties of various pectins on gastrointestinal mucosa: An in vitro evaluation using texture analyzer. </w:t>
      </w:r>
      <w:r w:rsidRPr="004904CD">
        <w:rPr>
          <w:i/>
        </w:rPr>
        <w:t>European Journal of Pharmaceutics and Biopharmaceutics, 67</w:t>
      </w:r>
      <w:r w:rsidRPr="004904CD">
        <w:t>(1), 132-140.</w:t>
      </w:r>
      <w:bookmarkEnd w:id="163"/>
    </w:p>
    <w:p w14:paraId="14F2E214" w14:textId="77777777" w:rsidR="00622A1B" w:rsidRPr="004904CD" w:rsidRDefault="00622A1B" w:rsidP="00622A1B">
      <w:pPr>
        <w:pStyle w:val="EndNoteBibliography"/>
        <w:ind w:left="720" w:hanging="720"/>
      </w:pPr>
      <w:bookmarkStart w:id="164" w:name="_ENREF_143"/>
      <w:r w:rsidRPr="004904CD">
        <w:t xml:space="preserve">Thomsson, K. A., Prakobphol, A., Leffler, H., Reddy, M. S., Levine, M. J., Fisher, S. J., et al. (2002). The salivary mucin MG1 (MUC5B) carries a repertoire of unique oligosaccharides that is large and diverse. </w:t>
      </w:r>
      <w:r w:rsidRPr="004904CD">
        <w:rPr>
          <w:i/>
        </w:rPr>
        <w:t>Glycobiology, 12</w:t>
      </w:r>
      <w:r w:rsidRPr="004904CD">
        <w:t>(1), 1-14.</w:t>
      </w:r>
      <w:bookmarkEnd w:id="164"/>
    </w:p>
    <w:p w14:paraId="24BF933E" w14:textId="77777777" w:rsidR="00622A1B" w:rsidRPr="004904CD" w:rsidRDefault="00622A1B" w:rsidP="00622A1B">
      <w:pPr>
        <w:pStyle w:val="EndNoteBibliography"/>
        <w:ind w:left="720" w:hanging="720"/>
      </w:pPr>
      <w:bookmarkStart w:id="165" w:name="_ENREF_144"/>
      <w:r w:rsidRPr="004904CD">
        <w:t xml:space="preserve">Tiwari, D., Goldman, D., Sause, R., &amp; Madan, P. L. (1999). Evaluation of polyoxyethylene homopolymers for buccal bioadhesive drug delivery device formulations. </w:t>
      </w:r>
      <w:r w:rsidRPr="004904CD">
        <w:rPr>
          <w:i/>
        </w:rPr>
        <w:t>AAPS PharmSci, 1</w:t>
      </w:r>
      <w:r w:rsidRPr="004904CD">
        <w:t>(3), E13-E13.</w:t>
      </w:r>
      <w:bookmarkEnd w:id="165"/>
    </w:p>
    <w:p w14:paraId="6BB14D05" w14:textId="77777777" w:rsidR="00622A1B" w:rsidRPr="004904CD" w:rsidRDefault="00622A1B" w:rsidP="00622A1B">
      <w:pPr>
        <w:pStyle w:val="EndNoteBibliography"/>
        <w:ind w:left="720" w:hanging="720"/>
      </w:pPr>
      <w:bookmarkStart w:id="166" w:name="_ENREF_145"/>
      <w:r w:rsidRPr="004904CD">
        <w:t xml:space="preserve">Tiwari, S., Singh, S., Rawat, M., Tilak, R., &amp; Mishra, B. (2009). L-9 Orthogonal Design Assisted Formulation and Evaluation of Chitosanbased Buccoadhesive Films of Miconazole Nitrate. </w:t>
      </w:r>
      <w:r w:rsidRPr="004904CD">
        <w:rPr>
          <w:i/>
        </w:rPr>
        <w:t>Current Drug Delivery, 6</w:t>
      </w:r>
      <w:r w:rsidRPr="004904CD">
        <w:t>(3), 305-316.</w:t>
      </w:r>
      <w:bookmarkEnd w:id="166"/>
    </w:p>
    <w:p w14:paraId="73E4F552" w14:textId="77777777" w:rsidR="00622A1B" w:rsidRPr="004904CD" w:rsidRDefault="00622A1B" w:rsidP="00622A1B">
      <w:pPr>
        <w:pStyle w:val="EndNoteBibliography"/>
        <w:ind w:left="720" w:hanging="720"/>
      </w:pPr>
      <w:bookmarkStart w:id="167" w:name="_ENREF_146"/>
      <w:r w:rsidRPr="004904CD">
        <w:t xml:space="preserve">Tobyn, M. J., Johnson, J. R., &amp; Dettmar, P. W. (1997). Factors affecting in vitro gastric mucoadhesion. 4. Influence of tablet excipients, surfactants and salts on the observed mucoadhesion of polymers. </w:t>
      </w:r>
      <w:r w:rsidRPr="004904CD">
        <w:rPr>
          <w:i/>
        </w:rPr>
        <w:t>European Journal of Pharmaceutics and Biopharmaceutics, 43</w:t>
      </w:r>
      <w:r w:rsidRPr="004904CD">
        <w:t>(1), 65-71.</w:t>
      </w:r>
      <w:bookmarkEnd w:id="167"/>
    </w:p>
    <w:p w14:paraId="7F7D9C68" w14:textId="77777777" w:rsidR="00622A1B" w:rsidRPr="004904CD" w:rsidRDefault="00622A1B" w:rsidP="00622A1B">
      <w:pPr>
        <w:pStyle w:val="EndNoteBibliography"/>
        <w:ind w:left="720" w:hanging="720"/>
      </w:pPr>
      <w:bookmarkStart w:id="168" w:name="_ENREF_147"/>
      <w:r w:rsidRPr="004904CD">
        <w:t xml:space="preserve">Tromelin, A., Merabtine, Y., Andriot, I., Lubbers, S., &amp; Guichard, E. (2010). Retention-release equilibrium of aroma compounds in polysaccharide gels: study by quantitative structure-activity/property relationships approach. </w:t>
      </w:r>
      <w:r w:rsidRPr="004904CD">
        <w:rPr>
          <w:i/>
        </w:rPr>
        <w:t>Flavour and Fragrance Journal, 25</w:t>
      </w:r>
      <w:r w:rsidRPr="004904CD">
        <w:t>(6), 431-442.</w:t>
      </w:r>
      <w:bookmarkEnd w:id="168"/>
    </w:p>
    <w:p w14:paraId="673F0C3F" w14:textId="77777777" w:rsidR="00622A1B" w:rsidRPr="004904CD" w:rsidRDefault="00622A1B" w:rsidP="00622A1B">
      <w:pPr>
        <w:pStyle w:val="EndNoteBibliography"/>
        <w:ind w:left="720" w:hanging="720"/>
      </w:pPr>
      <w:bookmarkStart w:id="169" w:name="_ENREF_148"/>
      <w:r w:rsidRPr="004904CD">
        <w:t xml:space="preserve">Troszynska, A., Narolewska, O., Robredo, S., Estrella, I., Hernandez, T., Lamparski, G., et al. (2010). The effect of polysaccharides on the astringency induced by phenolic compounds. </w:t>
      </w:r>
      <w:r w:rsidRPr="004904CD">
        <w:rPr>
          <w:i/>
        </w:rPr>
        <w:t>Food Quality and Preference, 21</w:t>
      </w:r>
      <w:r w:rsidRPr="004904CD">
        <w:t>(5), 463-469.</w:t>
      </w:r>
      <w:bookmarkEnd w:id="169"/>
    </w:p>
    <w:p w14:paraId="5259DBC5" w14:textId="77777777" w:rsidR="00622A1B" w:rsidRPr="004904CD" w:rsidRDefault="00622A1B" w:rsidP="00622A1B">
      <w:pPr>
        <w:pStyle w:val="EndNoteBibliography"/>
        <w:ind w:left="720" w:hanging="720"/>
      </w:pPr>
      <w:bookmarkStart w:id="170" w:name="_ENREF_149"/>
      <w:r w:rsidRPr="004904CD">
        <w:t xml:space="preserve">Ukkonen, H., Pirhonen, P., Herrala, M., Mikkonen, J. J. W., Singh, S. P., Sormunen, R., et al. (2017). Oral mucosal epithelial cells express the membrane anchored mucin MUC1. </w:t>
      </w:r>
      <w:r w:rsidRPr="004904CD">
        <w:rPr>
          <w:i/>
        </w:rPr>
        <w:t>Archives of Oral Biology, 73</w:t>
      </w:r>
      <w:r w:rsidRPr="004904CD">
        <w:t>, 269-273.</w:t>
      </w:r>
      <w:bookmarkEnd w:id="170"/>
    </w:p>
    <w:p w14:paraId="1E3577B5" w14:textId="77777777" w:rsidR="00622A1B" w:rsidRPr="004904CD" w:rsidRDefault="00622A1B" w:rsidP="00622A1B">
      <w:pPr>
        <w:pStyle w:val="EndNoteBibliography"/>
        <w:ind w:left="720" w:hanging="720"/>
      </w:pPr>
      <w:bookmarkStart w:id="171" w:name="_ENREF_150"/>
      <w:r w:rsidRPr="004904CD">
        <w:t xml:space="preserve">van Aken, G. A., Vingerhoeds, M. H., &amp; de Hoog, E. H. A. (2007). Food colloids under oral conditions. </w:t>
      </w:r>
      <w:r w:rsidRPr="004904CD">
        <w:rPr>
          <w:i/>
        </w:rPr>
        <w:t>Current Opinion in Colloid &amp; Interface Science, 12</w:t>
      </w:r>
      <w:r w:rsidRPr="004904CD">
        <w:t>(4-5), 251-262.</w:t>
      </w:r>
      <w:bookmarkEnd w:id="171"/>
    </w:p>
    <w:p w14:paraId="5F861322" w14:textId="77777777" w:rsidR="00622A1B" w:rsidRPr="004904CD" w:rsidRDefault="00622A1B" w:rsidP="00622A1B">
      <w:pPr>
        <w:pStyle w:val="EndNoteBibliography"/>
        <w:ind w:left="720" w:hanging="720"/>
      </w:pPr>
      <w:bookmarkStart w:id="172" w:name="_ENREF_151"/>
      <w:r w:rsidRPr="004904CD">
        <w:t xml:space="preserve">van Aken, G. A., Vingerhoeds, M. H., &amp; de Wijk, R. A. (2011). Textural perception of liquid emulsions: Role of oil content, oil viscosity and emulsion viscosity. </w:t>
      </w:r>
      <w:r w:rsidRPr="004904CD">
        <w:rPr>
          <w:i/>
        </w:rPr>
        <w:t>Food Hydrocolloids, 25</w:t>
      </w:r>
      <w:r w:rsidRPr="004904CD">
        <w:t>(4), 789-796.</w:t>
      </w:r>
      <w:bookmarkEnd w:id="172"/>
    </w:p>
    <w:p w14:paraId="4935B353" w14:textId="77777777" w:rsidR="00622A1B" w:rsidRPr="004904CD" w:rsidRDefault="00622A1B" w:rsidP="00622A1B">
      <w:pPr>
        <w:pStyle w:val="EndNoteBibliography"/>
        <w:ind w:left="720" w:hanging="720"/>
      </w:pPr>
      <w:bookmarkStart w:id="173" w:name="_ENREF_152"/>
      <w:r w:rsidRPr="004904CD">
        <w:t xml:space="preserve">van Ruth, S. M., de Witte, L., &amp; Uriarte, A. R. (2004). Volatile flavor analysis and sensory evaluation of custard desserts varying in type and concentration of carboxymethyl cellulose. </w:t>
      </w:r>
      <w:r w:rsidRPr="004904CD">
        <w:rPr>
          <w:i/>
        </w:rPr>
        <w:t>Journal of Agricultural and Food Chemistry, 52</w:t>
      </w:r>
      <w:r w:rsidRPr="004904CD">
        <w:t>(26), 8105-8110.</w:t>
      </w:r>
      <w:bookmarkEnd w:id="173"/>
    </w:p>
    <w:p w14:paraId="1ABD371A" w14:textId="77777777" w:rsidR="00622A1B" w:rsidRPr="004904CD" w:rsidRDefault="00622A1B" w:rsidP="00622A1B">
      <w:pPr>
        <w:pStyle w:val="EndNoteBibliography"/>
        <w:ind w:left="720" w:hanging="720"/>
      </w:pPr>
      <w:bookmarkStart w:id="174" w:name="_ENREF_153"/>
      <w:r w:rsidRPr="004904CD">
        <w:t xml:space="preserve">van Vliet, T., van Aken, G. A., de Jongh, H. H. J., &amp; Hamer, R. J. (2009). Colloidal aspects of texture perception. </w:t>
      </w:r>
      <w:r w:rsidRPr="004904CD">
        <w:rPr>
          <w:i/>
        </w:rPr>
        <w:t>Advances in Colloid and Interface Science, 150</w:t>
      </w:r>
      <w:r w:rsidRPr="004904CD">
        <w:t>(1), 27-40.</w:t>
      </w:r>
      <w:bookmarkEnd w:id="174"/>
    </w:p>
    <w:p w14:paraId="31D35820" w14:textId="77777777" w:rsidR="00622A1B" w:rsidRPr="004904CD" w:rsidRDefault="00622A1B" w:rsidP="00622A1B">
      <w:pPr>
        <w:pStyle w:val="EndNoteBibliography"/>
        <w:ind w:left="720" w:hanging="720"/>
      </w:pPr>
      <w:bookmarkStart w:id="175" w:name="_ENREF_154"/>
      <w:r w:rsidRPr="004904CD">
        <w:t xml:space="preserve">Vardhanabhuti, B., Cox, P. W., Norton, I. T., &amp; Foegeding, E. A. (2011). Lubricating properties of human whole saliva as affected by beta-lactoglobulin. </w:t>
      </w:r>
      <w:r w:rsidRPr="004904CD">
        <w:rPr>
          <w:i/>
        </w:rPr>
        <w:t>Food Hydrocolloids, 25</w:t>
      </w:r>
      <w:r w:rsidRPr="004904CD">
        <w:t>(6), 1499-1506.</w:t>
      </w:r>
      <w:bookmarkEnd w:id="175"/>
    </w:p>
    <w:p w14:paraId="692CE3F1" w14:textId="77777777" w:rsidR="00622A1B" w:rsidRPr="004904CD" w:rsidRDefault="00622A1B" w:rsidP="00622A1B">
      <w:pPr>
        <w:pStyle w:val="EndNoteBibliography"/>
        <w:ind w:left="720" w:hanging="720"/>
      </w:pPr>
      <w:bookmarkStart w:id="176" w:name="_ENREF_155"/>
      <w:r w:rsidRPr="004904CD">
        <w:lastRenderedPageBreak/>
        <w:t xml:space="preserve">Veerman, E. C. I., van den Keybus, P. A. M., Vissink, A., &amp; Amerongen, A. V. N. (1996). Human glandular salivas: Their separate collection and analysis. </w:t>
      </w:r>
      <w:r w:rsidRPr="004904CD">
        <w:rPr>
          <w:i/>
        </w:rPr>
        <w:t>European Journal of Oral Sciences, 104</w:t>
      </w:r>
      <w:r w:rsidRPr="004904CD">
        <w:t>(4), 346-352.</w:t>
      </w:r>
      <w:bookmarkEnd w:id="176"/>
    </w:p>
    <w:p w14:paraId="571F7015" w14:textId="77777777" w:rsidR="00622A1B" w:rsidRPr="004904CD" w:rsidRDefault="00622A1B" w:rsidP="00622A1B">
      <w:pPr>
        <w:pStyle w:val="EndNoteBibliography"/>
        <w:ind w:left="720" w:hanging="720"/>
      </w:pPr>
      <w:bookmarkStart w:id="177" w:name="_ENREF_156"/>
      <w:r w:rsidRPr="004904CD">
        <w:t xml:space="preserve">Verbeke, W. (2006). Functional foods: Consumer willingness to compromise on taste for health? </w:t>
      </w:r>
      <w:r w:rsidRPr="004904CD">
        <w:rPr>
          <w:i/>
        </w:rPr>
        <w:t>Food Quality and Preference, 17</w:t>
      </w:r>
      <w:r w:rsidRPr="004904CD">
        <w:t>(1–2), 126-131.</w:t>
      </w:r>
      <w:bookmarkEnd w:id="177"/>
    </w:p>
    <w:p w14:paraId="215B392A" w14:textId="77777777" w:rsidR="00622A1B" w:rsidRPr="004904CD" w:rsidRDefault="00622A1B" w:rsidP="00622A1B">
      <w:pPr>
        <w:pStyle w:val="EndNoteBibliography"/>
        <w:ind w:left="720" w:hanging="720"/>
      </w:pPr>
      <w:bookmarkStart w:id="178" w:name="_ENREF_157"/>
      <w:r w:rsidRPr="004904CD">
        <w:t xml:space="preserve">Verhagen, J. V., Rolls, E. T., &amp; Kadohisa, M. (2003). Neurons in the primate orbitofrontal cortex respond to fat texture independently of viscosity. </w:t>
      </w:r>
      <w:r w:rsidRPr="004904CD">
        <w:rPr>
          <w:i/>
        </w:rPr>
        <w:t>Journal of Neurophysiology, 90</w:t>
      </w:r>
      <w:r w:rsidRPr="004904CD">
        <w:t>(3), 1514-1525.</w:t>
      </w:r>
      <w:bookmarkEnd w:id="178"/>
    </w:p>
    <w:p w14:paraId="6CC387A8" w14:textId="77777777" w:rsidR="00622A1B" w:rsidRPr="004904CD" w:rsidRDefault="00622A1B" w:rsidP="00622A1B">
      <w:pPr>
        <w:pStyle w:val="EndNoteBibliography"/>
        <w:ind w:left="720" w:hanging="720"/>
      </w:pPr>
      <w:bookmarkStart w:id="179" w:name="_ENREF_158"/>
      <w:r w:rsidRPr="004904CD">
        <w:t xml:space="preserve">Vingerhoeds, M. H., Silletti, E., de Groot, J., Schipper, R. G., &amp; van Aken, G. A. (2009). Relating the effect of saliva-induced emulsion flocculation on rheological properties and retention on the tongue surface with sensory perception. </w:t>
      </w:r>
      <w:r w:rsidRPr="004904CD">
        <w:rPr>
          <w:i/>
        </w:rPr>
        <w:t>Food Hydrocolloids, 23</w:t>
      </w:r>
      <w:r w:rsidRPr="004904CD">
        <w:t>(3), 773-785.</w:t>
      </w:r>
      <w:bookmarkEnd w:id="179"/>
    </w:p>
    <w:p w14:paraId="4B5C4BB4" w14:textId="77777777" w:rsidR="00622A1B" w:rsidRPr="004904CD" w:rsidRDefault="00622A1B" w:rsidP="00622A1B">
      <w:pPr>
        <w:pStyle w:val="EndNoteBibliography"/>
        <w:ind w:left="720" w:hanging="720"/>
      </w:pPr>
      <w:bookmarkStart w:id="180" w:name="_ENREF_159"/>
      <w:r w:rsidRPr="004904CD">
        <w:t xml:space="preserve">Wendin, K., &amp; Hall, G. (2001). Influences of fat, thickener and emulsifier contents on salad dressing: Static and dynamic sensory and rheological analyses. </w:t>
      </w:r>
      <w:r w:rsidRPr="004904CD">
        <w:rPr>
          <w:i/>
        </w:rPr>
        <w:t>Lebensmittel-Wissenschaft Und-Technologie-Food Science and Technology, 34</w:t>
      </w:r>
      <w:r w:rsidRPr="004904CD">
        <w:t>(4), 222-233.</w:t>
      </w:r>
      <w:bookmarkEnd w:id="180"/>
    </w:p>
    <w:p w14:paraId="11ABE9D5" w14:textId="77777777" w:rsidR="00622A1B" w:rsidRPr="004904CD" w:rsidRDefault="00622A1B" w:rsidP="00622A1B">
      <w:pPr>
        <w:pStyle w:val="EndNoteBibliography"/>
        <w:ind w:left="720" w:hanging="720"/>
      </w:pPr>
      <w:bookmarkStart w:id="181" w:name="_ENREF_160"/>
      <w:r w:rsidRPr="004904CD">
        <w:t xml:space="preserve">Wendin, K., Solheim, R., Allmere, T., &amp; Johansson, L. (1997). Flavour and texture in sourmilk affected by thickeners and fat content. </w:t>
      </w:r>
      <w:r w:rsidRPr="004904CD">
        <w:rPr>
          <w:i/>
        </w:rPr>
        <w:t>Food Quality and Preference, 8</w:t>
      </w:r>
      <w:r w:rsidRPr="004904CD">
        <w:t>(4), 281-291.</w:t>
      </w:r>
      <w:bookmarkEnd w:id="181"/>
    </w:p>
    <w:p w14:paraId="3DC743DC" w14:textId="77777777" w:rsidR="00622A1B" w:rsidRPr="004904CD" w:rsidRDefault="00622A1B" w:rsidP="00622A1B">
      <w:pPr>
        <w:pStyle w:val="EndNoteBibliography"/>
        <w:ind w:left="720" w:hanging="720"/>
      </w:pPr>
      <w:bookmarkStart w:id="182" w:name="_ENREF_161"/>
      <w:r w:rsidRPr="004904CD">
        <w:t xml:space="preserve">Withers, C. A., Cook, M. T., Methven, L., Gosney, M. A., &amp; Khutoryanskiy, V. V. (2013). Investigation of milk proteins binding to the oral mucosa. </w:t>
      </w:r>
      <w:r w:rsidRPr="004904CD">
        <w:rPr>
          <w:i/>
        </w:rPr>
        <w:t>Food &amp; Function, 4</w:t>
      </w:r>
      <w:r w:rsidRPr="004904CD">
        <w:t>, 1668–1674.</w:t>
      </w:r>
      <w:bookmarkEnd w:id="182"/>
    </w:p>
    <w:p w14:paraId="08805C55" w14:textId="77777777" w:rsidR="00622A1B" w:rsidRPr="004904CD" w:rsidRDefault="00622A1B" w:rsidP="00622A1B">
      <w:pPr>
        <w:pStyle w:val="EndNoteBibliography"/>
        <w:ind w:left="720" w:hanging="720"/>
      </w:pPr>
      <w:bookmarkStart w:id="183" w:name="_ENREF_162"/>
      <w:r w:rsidRPr="004904CD">
        <w:t xml:space="preserve">Wolff, M., &amp; Kleinberg, I. (1998). Oral mucosal wetness in hypo- and normosalivators. </w:t>
      </w:r>
      <w:r w:rsidRPr="004904CD">
        <w:rPr>
          <w:i/>
        </w:rPr>
        <w:t>Archives of Oral Biology, 43</w:t>
      </w:r>
      <w:r w:rsidRPr="004904CD">
        <w:t>(6), 455-462.</w:t>
      </w:r>
      <w:bookmarkEnd w:id="183"/>
    </w:p>
    <w:p w14:paraId="3E6C2F11" w14:textId="77777777" w:rsidR="00622A1B" w:rsidRPr="004904CD" w:rsidRDefault="00622A1B" w:rsidP="00622A1B">
      <w:pPr>
        <w:pStyle w:val="EndNoteBibliography"/>
        <w:ind w:left="720" w:hanging="720"/>
      </w:pPr>
      <w:bookmarkStart w:id="184" w:name="_ENREF_163"/>
      <w:r w:rsidRPr="004904CD">
        <w:t xml:space="preserve">Xue, H., Shu-Zhen, X., Wen-Rui, D., Zhai, W., Ren-Hai, W., &amp; Zhong-Xiu, C. (2014). Influence of carboxymethyl cellulose and sodium alginate on sweetness intensity of Aspartame. </w:t>
      </w:r>
      <w:r w:rsidRPr="004904CD">
        <w:rPr>
          <w:i/>
        </w:rPr>
        <w:t>Food Chemistry, 164</w:t>
      </w:r>
      <w:r w:rsidRPr="004904CD">
        <w:t>, 278-285.</w:t>
      </w:r>
      <w:bookmarkEnd w:id="184"/>
    </w:p>
    <w:p w14:paraId="4D0926B9" w14:textId="77777777" w:rsidR="00622A1B" w:rsidRPr="004904CD" w:rsidRDefault="00622A1B" w:rsidP="00622A1B">
      <w:pPr>
        <w:pStyle w:val="EndNoteBibliography"/>
        <w:ind w:left="720" w:hanging="720"/>
      </w:pPr>
      <w:bookmarkStart w:id="185" w:name="_ENREF_164"/>
      <w:r w:rsidRPr="004904CD">
        <w:t xml:space="preserve">Yakubov, G. E., Singleton, S., &amp; Williamson, A. M. (2014). Methods for Assessing Mucoadhesion: The Experience of an Integrative Approach. In V. V. Khutoryanskiy, </w:t>
      </w:r>
      <w:r w:rsidRPr="004904CD">
        <w:rPr>
          <w:i/>
        </w:rPr>
        <w:t>Mucoadhesive Materials and Drug Delivery Systems</w:t>
      </w:r>
      <w:r w:rsidRPr="004904CD">
        <w:t>. Oxford: Blackwell Science Publ.</w:t>
      </w:r>
      <w:bookmarkEnd w:id="185"/>
    </w:p>
    <w:p w14:paraId="2185DEC5" w14:textId="77777777" w:rsidR="00622A1B" w:rsidRPr="004904CD" w:rsidRDefault="00622A1B" w:rsidP="00622A1B">
      <w:pPr>
        <w:pStyle w:val="EndNoteBibliography"/>
        <w:ind w:left="720" w:hanging="720"/>
      </w:pPr>
      <w:bookmarkStart w:id="186" w:name="_ENREF_165"/>
      <w:r w:rsidRPr="004904CD">
        <w:t xml:space="preserve">Yang, K., Young-Suk, K., Sang-Ho, Y., &amp; Kwang-Ok, K. (2014). Molecular structural differences between low methoxy pectins induced by pectin methyl esterase II: effects on texture, release and perception of aroma in gels of similar modulus of elasticity. </w:t>
      </w:r>
      <w:r w:rsidRPr="004904CD">
        <w:rPr>
          <w:i/>
        </w:rPr>
        <w:t>Food Chemistry, 145</w:t>
      </w:r>
      <w:r w:rsidRPr="004904CD">
        <w:t>, 950-955.</w:t>
      </w:r>
      <w:bookmarkEnd w:id="186"/>
    </w:p>
    <w:p w14:paraId="0DFDFFD2" w14:textId="77777777" w:rsidR="00622A1B" w:rsidRPr="004904CD" w:rsidRDefault="00622A1B" w:rsidP="00622A1B">
      <w:pPr>
        <w:pStyle w:val="EndNoteBibliography"/>
        <w:ind w:left="720" w:hanging="720"/>
      </w:pPr>
      <w:bookmarkStart w:id="187" w:name="_ENREF_166"/>
      <w:r w:rsidRPr="004904CD">
        <w:t xml:space="preserve">Yehia, S. A., El-Gazayerly, O. N., &amp; Basalious, E. B. (2008). Design and in vitro/in vivo evaluation of novel mucoadhesive buccal discs of an antifungal drug: Relationship between swelling, erosion, and drug release. </w:t>
      </w:r>
      <w:r w:rsidRPr="004904CD">
        <w:rPr>
          <w:i/>
        </w:rPr>
        <w:t>Aaps Pharmscitech, 9</w:t>
      </w:r>
      <w:r w:rsidRPr="004904CD">
        <w:t>(4), 1207-1217.</w:t>
      </w:r>
      <w:bookmarkEnd w:id="187"/>
    </w:p>
    <w:p w14:paraId="4B3C8764" w14:textId="77777777" w:rsidR="00622A1B" w:rsidRPr="004904CD" w:rsidRDefault="00622A1B" w:rsidP="00622A1B">
      <w:pPr>
        <w:pStyle w:val="EndNoteBibliography"/>
        <w:ind w:left="720" w:hanging="720"/>
      </w:pPr>
      <w:bookmarkStart w:id="188" w:name="_ENREF_167"/>
      <w:r w:rsidRPr="004904CD">
        <w:t xml:space="preserve">Yehia, S. A., El-Gazayerly, O. N., &amp; Basalious, E. B. (2009). Fluconazole Mucoadhesive Buccal Films: In Vitro/In Vivo Performance. </w:t>
      </w:r>
      <w:r w:rsidRPr="004904CD">
        <w:rPr>
          <w:i/>
        </w:rPr>
        <w:t>Current Drug Delivery, 6</w:t>
      </w:r>
      <w:r w:rsidRPr="004904CD">
        <w:t>(1), 17-27.</w:t>
      </w:r>
      <w:bookmarkEnd w:id="188"/>
    </w:p>
    <w:p w14:paraId="02659B3E" w14:textId="77777777" w:rsidR="00622A1B" w:rsidRPr="004904CD" w:rsidRDefault="00622A1B" w:rsidP="00622A1B">
      <w:pPr>
        <w:pStyle w:val="EndNoteBibliography"/>
        <w:ind w:left="720" w:hanging="720"/>
      </w:pPr>
      <w:bookmarkStart w:id="189" w:name="_ENREF_168"/>
      <w:r w:rsidRPr="004904CD">
        <w:t xml:space="preserve">Zhao, Y. Y., Chen, L. J., Yakubov, G., Aminiafshar, T., Han, L. J., &amp; Lian, G. P. (2012). Experimental and Theoretical Studies on the Binding of Epigallocatechin Gallate to Purified Porcine Gastric Mucin. </w:t>
      </w:r>
      <w:r w:rsidRPr="004904CD">
        <w:rPr>
          <w:i/>
        </w:rPr>
        <w:t>Journal of Physical Chemistry B, 116</w:t>
      </w:r>
      <w:r w:rsidRPr="004904CD">
        <w:t>(43), 13010-13016.</w:t>
      </w:r>
      <w:bookmarkEnd w:id="189"/>
    </w:p>
    <w:p w14:paraId="385FE60F" w14:textId="50C8D003" w:rsidR="00771A0F" w:rsidRPr="004904CD" w:rsidRDefault="00A409B1" w:rsidP="009A2D49">
      <w:pPr>
        <w:pStyle w:val="Header"/>
        <w:ind w:firstLine="0"/>
        <w:rPr>
          <w:b/>
          <w:bCs w:val="0"/>
        </w:rPr>
      </w:pPr>
      <w:r w:rsidRPr="004904CD">
        <w:rPr>
          <w:b/>
          <w:color w:val="auto"/>
        </w:rPr>
        <w:fldChar w:fldCharType="end"/>
      </w:r>
      <w:r w:rsidR="00771A0F" w:rsidRPr="004904CD">
        <w:rPr>
          <w:b/>
        </w:rPr>
        <w:br w:type="page"/>
      </w:r>
    </w:p>
    <w:p w14:paraId="44BA1253" w14:textId="0953B65F" w:rsidR="00771A0F" w:rsidRPr="004904CD" w:rsidRDefault="00771A0F" w:rsidP="009A2D49">
      <w:pPr>
        <w:pStyle w:val="Header"/>
        <w:ind w:firstLine="0"/>
        <w:jc w:val="center"/>
        <w:rPr>
          <w:b/>
          <w:color w:val="auto"/>
        </w:rPr>
      </w:pPr>
      <w:r w:rsidRPr="004904CD">
        <w:rPr>
          <w:b/>
          <w:color w:val="auto"/>
        </w:rPr>
        <w:lastRenderedPageBreak/>
        <w:t>Captions to Figures</w:t>
      </w:r>
    </w:p>
    <w:p w14:paraId="779508DF" w14:textId="77777777" w:rsidR="009A2D49" w:rsidRPr="004904CD" w:rsidRDefault="009A2D49" w:rsidP="009A2D49">
      <w:pPr>
        <w:pStyle w:val="Header"/>
        <w:ind w:firstLine="0"/>
        <w:jc w:val="center"/>
        <w:rPr>
          <w:b/>
          <w:color w:val="auto"/>
        </w:rPr>
      </w:pPr>
    </w:p>
    <w:p w14:paraId="277CE507" w14:textId="77777777" w:rsidR="00771A0F" w:rsidRPr="004904CD" w:rsidRDefault="00771A0F" w:rsidP="00771A0F">
      <w:pPr>
        <w:ind w:firstLine="0"/>
        <w:jc w:val="both"/>
        <w:rPr>
          <w:rFonts w:cs="Times New Roman"/>
          <w:sz w:val="18"/>
          <w:szCs w:val="20"/>
        </w:rPr>
      </w:pPr>
      <w:r w:rsidRPr="004904CD">
        <w:rPr>
          <w:rFonts w:cs="Times New Roman"/>
          <w:b/>
          <w:sz w:val="18"/>
          <w:szCs w:val="20"/>
        </w:rPr>
        <w:t>Figure 1:</w:t>
      </w:r>
      <w:r w:rsidRPr="004904CD">
        <w:rPr>
          <w:rFonts w:cs="Times New Roman"/>
          <w:sz w:val="18"/>
          <w:szCs w:val="20"/>
        </w:rPr>
        <w:t xml:space="preserve"> Oral mucosa and lingual papillae. Keratinised masticatory mucosa covers the gingiva, hard palate, and dorsum of the tongue. The non-keratinised lining mucosa covers the rest of the mouth surface including: the lips, cheeks, and soft palate. Regions of taste buds in the lingual papillae </w:t>
      </w:r>
      <w:proofErr w:type="gramStart"/>
      <w:r w:rsidRPr="004904CD">
        <w:rPr>
          <w:rFonts w:cs="Times New Roman"/>
          <w:sz w:val="18"/>
          <w:szCs w:val="20"/>
        </w:rPr>
        <w:t>are covered</w:t>
      </w:r>
      <w:proofErr w:type="gramEnd"/>
      <w:r w:rsidRPr="004904CD">
        <w:rPr>
          <w:rFonts w:cs="Times New Roman"/>
          <w:sz w:val="18"/>
          <w:szCs w:val="20"/>
        </w:rPr>
        <w:t xml:space="preserve"> by a specialised mucosa, containing nerve endings enabling sensory perception. </w:t>
      </w:r>
      <w:proofErr w:type="gramStart"/>
      <w:r w:rsidRPr="004904CD">
        <w:rPr>
          <w:rFonts w:cs="Times New Roman"/>
          <w:sz w:val="18"/>
          <w:szCs w:val="20"/>
        </w:rPr>
        <w:t xml:space="preserve">There are four types of lingual papillae: circumvallate papillae are large dome-shaped papillae towards the rear of the tongue, which are surrounded by a serous secretion produced by adjacent Von </w:t>
      </w:r>
      <w:proofErr w:type="spellStart"/>
      <w:r w:rsidRPr="004904CD">
        <w:rPr>
          <w:rFonts w:cs="Times New Roman"/>
          <w:sz w:val="18"/>
          <w:szCs w:val="20"/>
        </w:rPr>
        <w:t>Ebner’s</w:t>
      </w:r>
      <w:proofErr w:type="spellEnd"/>
      <w:r w:rsidRPr="004904CD">
        <w:rPr>
          <w:rFonts w:cs="Times New Roman"/>
          <w:sz w:val="18"/>
          <w:szCs w:val="20"/>
        </w:rPr>
        <w:t xml:space="preserve"> glands; foliate papillae are folds on the sides of the rear of the tongue, contain taste buds, and are covered by non-keratinised mucosa; fungiform papillae are found mostly on the front of the tongue, are covered by non-keratinised mucosa, and contain taste buds; filiform papillae are very small, keratinised, and are the most numerous papillae type, covering most of the dorsal surface, however they do not contain taste buds.</w:t>
      </w:r>
      <w:proofErr w:type="gramEnd"/>
    </w:p>
    <w:p w14:paraId="00787068" w14:textId="77777777" w:rsidR="00771A0F" w:rsidRPr="004904CD" w:rsidRDefault="00771A0F" w:rsidP="00771A0F">
      <w:pPr>
        <w:ind w:firstLine="0"/>
        <w:jc w:val="both"/>
        <w:rPr>
          <w:rFonts w:cs="Times New Roman"/>
          <w:b/>
          <w:sz w:val="18"/>
          <w:szCs w:val="20"/>
        </w:rPr>
      </w:pPr>
    </w:p>
    <w:p w14:paraId="762A997F" w14:textId="77F5E050" w:rsidR="00771A0F" w:rsidRPr="004904CD" w:rsidRDefault="00771A0F" w:rsidP="00771A0F">
      <w:pPr>
        <w:ind w:firstLine="0"/>
        <w:jc w:val="both"/>
        <w:rPr>
          <w:rFonts w:cs="Times New Roman"/>
          <w:b/>
          <w:sz w:val="18"/>
          <w:szCs w:val="20"/>
        </w:rPr>
      </w:pPr>
      <w:r w:rsidRPr="004904CD">
        <w:rPr>
          <w:rFonts w:cs="Times New Roman"/>
          <w:b/>
          <w:sz w:val="18"/>
          <w:szCs w:val="20"/>
        </w:rPr>
        <w:t>Figure 2</w:t>
      </w:r>
      <w:r w:rsidR="00BB3D0E" w:rsidRPr="004904CD">
        <w:rPr>
          <w:rFonts w:cs="Times New Roman"/>
          <w:b/>
          <w:sz w:val="18"/>
          <w:szCs w:val="20"/>
        </w:rPr>
        <w:t xml:space="preserve">: </w:t>
      </w:r>
      <w:r w:rsidR="00BB3D0E" w:rsidRPr="004904CD">
        <w:rPr>
          <w:rFonts w:cs="Times New Roman"/>
          <w:sz w:val="18"/>
          <w:szCs w:val="20"/>
        </w:rPr>
        <w:t xml:space="preserve">The six main mechanisms of </w:t>
      </w:r>
      <w:proofErr w:type="spellStart"/>
      <w:r w:rsidR="00BB3D0E" w:rsidRPr="004904CD">
        <w:rPr>
          <w:rFonts w:cs="Times New Roman"/>
          <w:sz w:val="18"/>
          <w:szCs w:val="20"/>
        </w:rPr>
        <w:t>mucoadhesion</w:t>
      </w:r>
      <w:proofErr w:type="spellEnd"/>
      <w:r w:rsidR="00BB3D0E" w:rsidRPr="004904CD">
        <w:rPr>
          <w:rFonts w:cs="Times New Roman"/>
          <w:sz w:val="18"/>
          <w:szCs w:val="20"/>
        </w:rPr>
        <w:t xml:space="preserve">: adsorption, dehydration, diffusion, electronic, mechanical and wetting. Adsorption </w:t>
      </w:r>
      <w:proofErr w:type="gramStart"/>
      <w:r w:rsidR="00BB3D0E" w:rsidRPr="004904CD">
        <w:rPr>
          <w:rFonts w:cs="Times New Roman"/>
          <w:sz w:val="18"/>
          <w:szCs w:val="20"/>
        </w:rPr>
        <w:t>is depicted</w:t>
      </w:r>
      <w:proofErr w:type="gramEnd"/>
      <w:r w:rsidR="00BB3D0E" w:rsidRPr="004904CD">
        <w:rPr>
          <w:rFonts w:cs="Times New Roman"/>
          <w:sz w:val="18"/>
          <w:szCs w:val="20"/>
        </w:rPr>
        <w:t xml:space="preserve"> by: hydrogen bonding and covalent bonding via </w:t>
      </w:r>
      <w:proofErr w:type="spellStart"/>
      <w:r w:rsidR="00BB3D0E" w:rsidRPr="004904CD">
        <w:rPr>
          <w:rFonts w:cs="Times New Roman"/>
          <w:sz w:val="18"/>
          <w:szCs w:val="20"/>
        </w:rPr>
        <w:t>disulfide</w:t>
      </w:r>
      <w:proofErr w:type="spellEnd"/>
      <w:r w:rsidR="00BB3D0E" w:rsidRPr="004904CD">
        <w:rPr>
          <w:rFonts w:cs="Times New Roman"/>
          <w:sz w:val="18"/>
          <w:szCs w:val="20"/>
        </w:rPr>
        <w:t xml:space="preserve"> bonds between the </w:t>
      </w:r>
      <w:proofErr w:type="spellStart"/>
      <w:r w:rsidR="00BB3D0E" w:rsidRPr="004904CD">
        <w:rPr>
          <w:rFonts w:cs="Times New Roman"/>
          <w:sz w:val="18"/>
          <w:szCs w:val="20"/>
        </w:rPr>
        <w:t>mucoadhesive</w:t>
      </w:r>
      <w:proofErr w:type="spellEnd"/>
      <w:r w:rsidR="00BB3D0E" w:rsidRPr="004904CD">
        <w:rPr>
          <w:rFonts w:cs="Times New Roman"/>
          <w:sz w:val="18"/>
          <w:szCs w:val="20"/>
        </w:rPr>
        <w:t xml:space="preserve"> and the mucosa; dipoles interacting with negatively charged mucins; the hydrophobic core of a colloid interacting with the mucosa. The dehydration mechanism occurs when a </w:t>
      </w:r>
      <w:proofErr w:type="spellStart"/>
      <w:r w:rsidR="00BB3D0E" w:rsidRPr="004904CD">
        <w:rPr>
          <w:rFonts w:cs="Times New Roman"/>
          <w:sz w:val="18"/>
          <w:szCs w:val="20"/>
        </w:rPr>
        <w:t>mucoadhesive</w:t>
      </w:r>
      <w:proofErr w:type="spellEnd"/>
      <w:r w:rsidR="00BB3D0E" w:rsidRPr="004904CD">
        <w:rPr>
          <w:rFonts w:cs="Times New Roman"/>
          <w:sz w:val="18"/>
          <w:szCs w:val="20"/>
        </w:rPr>
        <w:t xml:space="preserve"> absorbs water from the mucosal surface, swelling, </w:t>
      </w:r>
      <w:proofErr w:type="spellStart"/>
      <w:r w:rsidR="00BB3D0E" w:rsidRPr="004904CD">
        <w:rPr>
          <w:rFonts w:cs="Times New Roman"/>
          <w:sz w:val="18"/>
          <w:szCs w:val="20"/>
        </w:rPr>
        <w:t>gelating</w:t>
      </w:r>
      <w:proofErr w:type="spellEnd"/>
      <w:r w:rsidR="00BB3D0E" w:rsidRPr="004904CD">
        <w:rPr>
          <w:rFonts w:cs="Times New Roman"/>
          <w:sz w:val="18"/>
          <w:szCs w:val="20"/>
        </w:rPr>
        <w:t xml:space="preserve"> and creating a strong </w:t>
      </w:r>
      <w:proofErr w:type="spellStart"/>
      <w:r w:rsidR="00BB3D0E" w:rsidRPr="004904CD">
        <w:rPr>
          <w:rFonts w:cs="Times New Roman"/>
          <w:sz w:val="18"/>
          <w:szCs w:val="20"/>
        </w:rPr>
        <w:t>mucoadhesive</w:t>
      </w:r>
      <w:proofErr w:type="spellEnd"/>
      <w:r w:rsidR="00BB3D0E" w:rsidRPr="004904CD">
        <w:rPr>
          <w:rFonts w:cs="Times New Roman"/>
          <w:sz w:val="18"/>
          <w:szCs w:val="20"/>
        </w:rPr>
        <w:t xml:space="preserve"> joint. The electronic theory describes the formation of an electronic double layer. The diffusion theory describes the entanglement of polymer chains and mucins. The mechanical theory describes polymers cumulating around physical irregularities in the surface, for example papillae. The wetting mechanism is concerned with the contact angle of a liquid </w:t>
      </w:r>
      <w:proofErr w:type="spellStart"/>
      <w:r w:rsidR="00BB3D0E" w:rsidRPr="004904CD">
        <w:rPr>
          <w:rFonts w:cs="Times New Roman"/>
          <w:sz w:val="18"/>
          <w:szCs w:val="20"/>
        </w:rPr>
        <w:t>mucoadhesive</w:t>
      </w:r>
      <w:proofErr w:type="spellEnd"/>
      <w:r w:rsidR="00BB3D0E" w:rsidRPr="004904CD">
        <w:rPr>
          <w:rFonts w:cs="Times New Roman"/>
          <w:sz w:val="18"/>
          <w:szCs w:val="20"/>
        </w:rPr>
        <w:t xml:space="preserve"> on the mucosal surface.</w:t>
      </w:r>
    </w:p>
    <w:p w14:paraId="111D5205" w14:textId="77777777" w:rsidR="00BB3D0E" w:rsidRPr="004904CD" w:rsidRDefault="00BB3D0E" w:rsidP="00771A0F">
      <w:pPr>
        <w:ind w:firstLine="0"/>
        <w:jc w:val="both"/>
        <w:rPr>
          <w:rFonts w:cs="Times New Roman"/>
          <w:b/>
          <w:sz w:val="18"/>
          <w:szCs w:val="20"/>
        </w:rPr>
      </w:pPr>
    </w:p>
    <w:p w14:paraId="3F4B1502" w14:textId="25D2E870" w:rsidR="005C11B2" w:rsidRPr="004904CD" w:rsidRDefault="005C11B2" w:rsidP="00771A0F">
      <w:pPr>
        <w:ind w:firstLine="0"/>
        <w:jc w:val="both"/>
        <w:rPr>
          <w:rFonts w:cs="Times New Roman"/>
          <w:sz w:val="18"/>
          <w:szCs w:val="20"/>
        </w:rPr>
      </w:pPr>
      <w:proofErr w:type="gramStart"/>
      <w:r w:rsidRPr="004904CD">
        <w:rPr>
          <w:rFonts w:cs="Times New Roman"/>
          <w:b/>
          <w:sz w:val="18"/>
          <w:szCs w:val="20"/>
        </w:rPr>
        <w:t>Table 1:</w:t>
      </w:r>
      <w:r w:rsidRPr="004904CD">
        <w:rPr>
          <w:rFonts w:cs="Times New Roman"/>
          <w:sz w:val="18"/>
          <w:szCs w:val="20"/>
        </w:rPr>
        <w:t xml:space="preserve"> </w:t>
      </w:r>
      <w:r w:rsidR="00947CF2" w:rsidRPr="004904CD">
        <w:rPr>
          <w:rFonts w:cs="Times New Roman"/>
          <w:sz w:val="18"/>
          <w:szCs w:val="20"/>
        </w:rPr>
        <w:t xml:space="preserve">A summary of the characteristics of various food polymers and the </w:t>
      </w:r>
      <w:proofErr w:type="spellStart"/>
      <w:r w:rsidR="00947CF2" w:rsidRPr="004904CD">
        <w:rPr>
          <w:rFonts w:cs="Times New Roman"/>
          <w:sz w:val="18"/>
          <w:szCs w:val="20"/>
        </w:rPr>
        <w:t>mucoadhesive</w:t>
      </w:r>
      <w:proofErr w:type="spellEnd"/>
      <w:r w:rsidR="00947CF2" w:rsidRPr="004904CD">
        <w:rPr>
          <w:rFonts w:cs="Times New Roman"/>
          <w:sz w:val="18"/>
          <w:szCs w:val="20"/>
        </w:rPr>
        <w:t xml:space="preserve"> properties found in the literature.</w:t>
      </w:r>
      <w:proofErr w:type="gramEnd"/>
      <w:r w:rsidR="00947CF2" w:rsidRPr="004904CD">
        <w:rPr>
          <w:rFonts w:cs="Times New Roman"/>
          <w:sz w:val="18"/>
          <w:szCs w:val="20"/>
        </w:rPr>
        <w:t xml:space="preserve"> </w:t>
      </w:r>
      <w:r w:rsidRPr="004904CD">
        <w:rPr>
          <w:rFonts w:cs="Times New Roman"/>
          <w:sz w:val="18"/>
          <w:szCs w:val="20"/>
        </w:rPr>
        <w:t xml:space="preserve">(a) </w:t>
      </w:r>
      <w:r w:rsidRPr="004904CD">
        <w:rPr>
          <w:rFonts w:cs="Times New Roman"/>
          <w:sz w:val="18"/>
          <w:szCs w:val="20"/>
        </w:rPr>
        <w:fldChar w:fldCharType="begin"/>
      </w:r>
      <w:r w:rsidR="00B36009" w:rsidRPr="004904CD">
        <w:rPr>
          <w:rFonts w:cs="Times New Roman"/>
          <w:sz w:val="18"/>
          <w:szCs w:val="20"/>
        </w:rPr>
        <w:instrText xml:space="preserve"> ADDIN EN.CITE &lt;EndNote&gt;&lt;Cite&gt;&lt;Author&gt;Guo&lt;/Author&gt;&lt;Year&gt;1994&lt;/Year&gt;&lt;RecNum&gt;541&lt;/RecNum&gt;&lt;DisplayText&gt;(Guo, 1994)&lt;/DisplayText&gt;&lt;record&gt;&lt;rec-number&gt;541&lt;/rec-number&gt;&lt;foreign-keys&gt;&lt;key app="EN" db-id="swfewpa9jwxef5esrtnxesvkfv90xpsesrsa" timestamp="1471259217"&gt;541&lt;/key&gt;&lt;/foreign-keys&gt;&lt;ref-type name="Journal Article"&gt;17&lt;/ref-type&gt;&lt;contributors&gt;&lt;authors&gt;&lt;author&gt;Guo, J. H.&lt;/author&gt;&lt;/authors&gt;&lt;/contributors&gt;&lt;titles&gt;&lt;title&gt;Bioadhesive polymer buccal patches for buprenorphine controlled delivery - formulation, in-vitro adhesion and release properties&lt;/title&gt;&lt;secondary-title&gt;Drug Development and Industrial Pharmacy&lt;/secondary-title&gt;&lt;/titles&gt;&lt;periodical&gt;&lt;full-title&gt;Drug Development and Industrial Pharmacy&lt;/full-title&gt;&lt;/periodical&gt;&lt;pages&gt;2809-2821&lt;/pages&gt;&lt;volume&gt;20&lt;/volume&gt;&lt;number&gt;18&lt;/number&gt;&lt;dates&gt;&lt;year&gt;1994&lt;/year&gt;&lt;/dates&gt;&lt;isbn&gt;0363-9045&lt;/isbn&gt;&lt;accession-num&gt;WOS:A1994PG03100003&lt;/accession-num&gt;&lt;urls&gt;&lt;related-urls&gt;&lt;url&gt;&amp;lt;Go to ISI&amp;gt;://WOS:A1994PG03100003&lt;/url&gt;&lt;/related-urls&gt;&lt;/urls&gt;&lt;electronic-resource-num&gt;10.3109/03639049409042682&lt;/electronic-resource-num&gt;&lt;/record&gt;&lt;/Cite&gt;&lt;/EndNote&gt;</w:instrText>
      </w:r>
      <w:r w:rsidRPr="004904CD">
        <w:rPr>
          <w:rFonts w:cs="Times New Roman"/>
          <w:sz w:val="18"/>
          <w:szCs w:val="20"/>
        </w:rPr>
        <w:fldChar w:fldCharType="separate"/>
      </w:r>
      <w:r w:rsidRPr="004904CD">
        <w:rPr>
          <w:rFonts w:cs="Times New Roman"/>
          <w:noProof/>
          <w:sz w:val="18"/>
          <w:szCs w:val="20"/>
        </w:rPr>
        <w:t>(</w:t>
      </w:r>
      <w:hyperlink w:anchor="_ENREF_65" w:tooltip="Guo, 1994 #541" w:history="1">
        <w:r w:rsidR="00622A1B" w:rsidRPr="004904CD">
          <w:rPr>
            <w:rFonts w:cs="Times New Roman"/>
            <w:noProof/>
            <w:sz w:val="18"/>
            <w:szCs w:val="20"/>
          </w:rPr>
          <w:t>Guo, 1994</w:t>
        </w:r>
      </w:hyperlink>
      <w:r w:rsidRPr="004904CD">
        <w:rPr>
          <w:rFonts w:cs="Times New Roman"/>
          <w:noProof/>
          <w:sz w:val="18"/>
          <w:szCs w:val="20"/>
        </w:rPr>
        <w:t>)</w:t>
      </w:r>
      <w:r w:rsidRPr="004904CD">
        <w:rPr>
          <w:rFonts w:cs="Times New Roman"/>
          <w:sz w:val="18"/>
          <w:szCs w:val="20"/>
        </w:rPr>
        <w:fldChar w:fldCharType="end"/>
      </w:r>
      <w:r w:rsidRPr="004904CD">
        <w:rPr>
          <w:rFonts w:cs="Times New Roman"/>
          <w:sz w:val="18"/>
          <w:szCs w:val="20"/>
        </w:rPr>
        <w:t>; (b)</w:t>
      </w:r>
      <w:r w:rsidR="00183A10" w:rsidRPr="004904CD">
        <w:rPr>
          <w:rFonts w:cs="Times New Roman"/>
          <w:sz w:val="18"/>
          <w:szCs w:val="20"/>
        </w:rPr>
        <w:t xml:space="preserve"> </w:t>
      </w:r>
      <w:r w:rsidR="00183A10" w:rsidRPr="004904CD">
        <w:rPr>
          <w:rFonts w:cs="Times New Roman"/>
          <w:sz w:val="18"/>
          <w:szCs w:val="20"/>
        </w:rPr>
        <w:fldChar w:fldCharType="begin"/>
      </w:r>
      <w:r w:rsidR="00B36009" w:rsidRPr="004904CD">
        <w:rPr>
          <w:rFonts w:cs="Times New Roman"/>
          <w:sz w:val="18"/>
          <w:szCs w:val="20"/>
        </w:rPr>
        <w:instrText xml:space="preserve"> ADDIN EN.CITE &lt;EndNote&gt;&lt;Cite&gt;&lt;Author&gt;Yehia&lt;/Author&gt;&lt;Year&gt;2009&lt;/Year&gt;&lt;RecNum&gt;542&lt;/RecNum&gt;&lt;DisplayText&gt;(Yehia, El-Gazayerly, &amp;amp; Basalious, 2009)&lt;/DisplayText&gt;&lt;record&gt;&lt;rec-number&gt;542&lt;/rec-number&gt;&lt;foreign-keys&gt;&lt;key app="EN" db-id="swfewpa9jwxef5esrtnxesvkfv90xpsesrsa" timestamp="1471259381"&gt;542&lt;/key&gt;&lt;/foreign-keys&gt;&lt;ref-type name="Journal Article"&gt;17&lt;/ref-type&gt;&lt;contributors&gt;&lt;authors&gt;&lt;author&gt;Yehia, Soad A.&lt;/author&gt;&lt;author&gt;El-Gazayerly, Omaima N.&lt;/author&gt;&lt;author&gt;Basalious, Emad B.&lt;/author&gt;&lt;/authors&gt;&lt;/contributors&gt;&lt;titles&gt;&lt;title&gt;Fluconazole Mucoadhesive Buccal Films: In Vitro/In Vivo Performance&lt;/title&gt;&lt;secondary-title&gt;Current Drug Delivery&lt;/secondary-title&gt;&lt;/titles&gt;&lt;periodical&gt;&lt;full-title&gt;Current Drug Delivery&lt;/full-title&gt;&lt;/periodical&gt;&lt;pages&gt;17-27&lt;/pages&gt;&lt;volume&gt;6&lt;/volume&gt;&lt;number&gt;1&lt;/number&gt;&lt;dates&gt;&lt;year&gt;2009&lt;/year&gt;&lt;pub-dates&gt;&lt;date&gt;Jan&lt;/date&gt;&lt;/pub-dates&gt;&lt;/dates&gt;&lt;isbn&gt;1567-2018&lt;/isbn&gt;&lt;accession-num&gt;BCI:BCI200900180422&lt;/accession-num&gt;&lt;urls&gt;&lt;related-urls&gt;&lt;url&gt;&amp;lt;Go to ISI&amp;gt;://BCI:BCI200900180422&lt;/url&gt;&lt;/related-urls&gt;&lt;/urls&gt;&lt;/record&gt;&lt;/Cite&gt;&lt;/EndNote&gt;</w:instrText>
      </w:r>
      <w:r w:rsidR="00183A10" w:rsidRPr="004904CD">
        <w:rPr>
          <w:rFonts w:cs="Times New Roman"/>
          <w:sz w:val="18"/>
          <w:szCs w:val="20"/>
        </w:rPr>
        <w:fldChar w:fldCharType="separate"/>
      </w:r>
      <w:r w:rsidR="00183A10" w:rsidRPr="004904CD">
        <w:rPr>
          <w:rFonts w:cs="Times New Roman"/>
          <w:noProof/>
          <w:sz w:val="18"/>
          <w:szCs w:val="20"/>
        </w:rPr>
        <w:t>(</w:t>
      </w:r>
      <w:hyperlink w:anchor="_ENREF_167" w:tooltip="Yehia, 2009 #542" w:history="1">
        <w:r w:rsidR="00622A1B" w:rsidRPr="004904CD">
          <w:rPr>
            <w:rFonts w:cs="Times New Roman"/>
            <w:noProof/>
            <w:sz w:val="18"/>
            <w:szCs w:val="20"/>
          </w:rPr>
          <w:t>Yehia, El-Gazayerly, &amp; Basalious, 2009</w:t>
        </w:r>
      </w:hyperlink>
      <w:r w:rsidR="00183A10" w:rsidRPr="004904CD">
        <w:rPr>
          <w:rFonts w:cs="Times New Roman"/>
          <w:noProof/>
          <w:sz w:val="18"/>
          <w:szCs w:val="20"/>
        </w:rPr>
        <w:t>)</w:t>
      </w:r>
      <w:r w:rsidR="00183A10" w:rsidRPr="004904CD">
        <w:rPr>
          <w:rFonts w:cs="Times New Roman"/>
          <w:sz w:val="18"/>
          <w:szCs w:val="20"/>
        </w:rPr>
        <w:fldChar w:fldCharType="end"/>
      </w:r>
      <w:r w:rsidRPr="004904CD">
        <w:rPr>
          <w:rFonts w:cs="Times New Roman"/>
          <w:sz w:val="18"/>
          <w:szCs w:val="20"/>
        </w:rPr>
        <w:t>; (c)</w:t>
      </w:r>
      <w:r w:rsidR="009E3FDD" w:rsidRPr="004904CD">
        <w:rPr>
          <w:rFonts w:cs="Times New Roman"/>
          <w:sz w:val="18"/>
          <w:szCs w:val="20"/>
        </w:rPr>
        <w:t xml:space="preserve"> </w:t>
      </w:r>
      <w:r w:rsidR="009E3FDD" w:rsidRPr="004904CD">
        <w:rPr>
          <w:rFonts w:cs="Times New Roman"/>
          <w:sz w:val="18"/>
          <w:szCs w:val="20"/>
        </w:rPr>
        <w:fldChar w:fldCharType="begin"/>
      </w:r>
      <w:r w:rsidR="00B36009" w:rsidRPr="004904CD">
        <w:rPr>
          <w:rFonts w:cs="Times New Roman"/>
          <w:sz w:val="18"/>
          <w:szCs w:val="20"/>
        </w:rPr>
        <w:instrText xml:space="preserve"> ADDIN EN.CITE &lt;EndNote&gt;&lt;Cite&gt;&lt;Author&gt;Juliano&lt;/Author&gt;&lt;Year&gt;2004&lt;/Year&gt;&lt;RecNum&gt;543&lt;/RecNum&gt;&lt;DisplayText&gt;(Juliano, Gavini, Cossu, Bonferoni, &amp;amp; Giunchedi, 2004)&lt;/DisplayText&gt;&lt;record&gt;&lt;rec-number&gt;543&lt;/rec-number&gt;&lt;foreign-keys&gt;&lt;key app="EN" db-id="swfewpa9jwxef5esrtnxesvkfv90xpsesrsa" timestamp="1471266871"&gt;543&lt;/key&gt;&lt;/foreign-keys&gt;&lt;ref-type name="Journal Article"&gt;17&lt;/ref-type&gt;&lt;contributors&gt;&lt;authors&gt;&lt;author&gt;Juliano, C.&lt;/author&gt;&lt;author&gt;Gavini, E.&lt;/author&gt;&lt;author&gt;Cossu, M.&lt;/author&gt;&lt;author&gt;Bonferoni, M. C.&lt;/author&gt;&lt;author&gt;Giunchedi, P.&lt;/author&gt;&lt;/authors&gt;&lt;/contributors&gt;&lt;titles&gt;&lt;title&gt;Mucoadhesive alginate matrices containing sodium carboxymethyl starch for buccal delivery: in vitro and in vivo studies&lt;/title&gt;&lt;secondary-title&gt;Journal of Drug Delivery Science and Technology&lt;/secondary-title&gt;&lt;/titles&gt;&lt;periodical&gt;&lt;full-title&gt;Journal of Drug Delivery Science and Technology&lt;/full-title&gt;&lt;/periodical&gt;&lt;pages&gt;159-163&lt;/pages&gt;&lt;volume&gt;14&lt;/volume&gt;&lt;number&gt;2&lt;/number&gt;&lt;dates&gt;&lt;year&gt;2004&lt;/year&gt;&lt;pub-dates&gt;&lt;date&gt;Mar-Apr&lt;/date&gt;&lt;/pub-dates&gt;&lt;/dates&gt;&lt;isbn&gt;1157-1489&lt;/isbn&gt;&lt;accession-num&gt;WOS:000223766300010&lt;/accession-num&gt;&lt;urls&gt;&lt;related-urls&gt;&lt;url&gt;&amp;lt;Go to ISI&amp;gt;://WOS:000223766300010&lt;/url&gt;&lt;/related-urls&gt;&lt;/urls&gt;&lt;/record&gt;&lt;/Cite&gt;&lt;/EndNote&gt;</w:instrText>
      </w:r>
      <w:r w:rsidR="009E3FDD" w:rsidRPr="004904CD">
        <w:rPr>
          <w:rFonts w:cs="Times New Roman"/>
          <w:sz w:val="18"/>
          <w:szCs w:val="20"/>
        </w:rPr>
        <w:fldChar w:fldCharType="separate"/>
      </w:r>
      <w:r w:rsidR="009E3FDD" w:rsidRPr="004904CD">
        <w:rPr>
          <w:rFonts w:cs="Times New Roman"/>
          <w:noProof/>
          <w:sz w:val="18"/>
          <w:szCs w:val="20"/>
        </w:rPr>
        <w:t>(</w:t>
      </w:r>
      <w:hyperlink w:anchor="_ENREF_78" w:tooltip="Juliano, 2004 #543" w:history="1">
        <w:r w:rsidR="00622A1B" w:rsidRPr="004904CD">
          <w:rPr>
            <w:rFonts w:cs="Times New Roman"/>
            <w:noProof/>
            <w:sz w:val="18"/>
            <w:szCs w:val="20"/>
          </w:rPr>
          <w:t>Juliano, Gavini, Cossu, Bonferoni, &amp; Giunchedi, 2004</w:t>
        </w:r>
      </w:hyperlink>
      <w:r w:rsidR="009E3FDD" w:rsidRPr="004904CD">
        <w:rPr>
          <w:rFonts w:cs="Times New Roman"/>
          <w:noProof/>
          <w:sz w:val="18"/>
          <w:szCs w:val="20"/>
        </w:rPr>
        <w:t>)</w:t>
      </w:r>
      <w:r w:rsidR="009E3FDD" w:rsidRPr="004904CD">
        <w:rPr>
          <w:rFonts w:cs="Times New Roman"/>
          <w:sz w:val="18"/>
          <w:szCs w:val="20"/>
        </w:rPr>
        <w:fldChar w:fldCharType="end"/>
      </w:r>
      <w:r w:rsidRPr="004904CD">
        <w:rPr>
          <w:rFonts w:cs="Times New Roman"/>
          <w:sz w:val="18"/>
          <w:szCs w:val="20"/>
        </w:rPr>
        <w:t xml:space="preserve">; (d) </w:t>
      </w:r>
      <w:r w:rsidR="009E3FDD" w:rsidRPr="004904CD">
        <w:rPr>
          <w:rFonts w:cs="Times New Roman"/>
          <w:sz w:val="18"/>
          <w:szCs w:val="20"/>
        </w:rPr>
        <w:fldChar w:fldCharType="begin"/>
      </w:r>
      <w:r w:rsidR="00B36009" w:rsidRPr="004904CD">
        <w:rPr>
          <w:rFonts w:cs="Times New Roman"/>
          <w:sz w:val="18"/>
          <w:szCs w:val="20"/>
        </w:rPr>
        <w:instrText xml:space="preserve"> ADDIN EN.CITE &lt;EndNote&gt;&lt;Cite&gt;&lt;Author&gt;Ali&lt;/Author&gt;&lt;Year&gt;2011&lt;/Year&gt;&lt;RecNum&gt;494&lt;/RecNum&gt;&lt;DisplayText&gt;(Ali &amp;amp; Bakalis, 2011)&lt;/DisplayText&gt;&lt;record&gt;&lt;rec-number&gt;494&lt;/rec-number&gt;&lt;foreign-keys&gt;&lt;key app="EN" db-id="swfewpa9jwxef5esrtnxesvkfv90xpsesrsa" timestamp="1451992181"&gt;494&lt;/key&gt;&lt;/foreign-keys&gt;&lt;ref-type name="Journal Article"&gt;17&lt;/ref-type&gt;&lt;contributors&gt;&lt;authors&gt;&lt;author&gt;Ali, Modh F.&lt;/author&gt;&lt;author&gt;Bakalis, Serafim&lt;/author&gt;&lt;/authors&gt;&lt;/contributors&gt;&lt;titles&gt;&lt;title&gt;Mucoadhesive polymers for food formulations&lt;/title&gt;&lt;secondary-title&gt;11th International Congress on Engineering and Food (Icef11)&lt;/secondary-title&gt;&lt;/titles&gt;&lt;periodical&gt;&lt;full-title&gt;11th International Congress on Engineering and Food (Icef11)&lt;/full-title&gt;&lt;/periodical&gt;&lt;pages&gt;68-75&lt;/pages&gt;&lt;volume&gt;1&lt;/volume&gt;&lt;dates&gt;&lt;year&gt;2011&lt;/year&gt;&lt;pub-dates&gt;&lt;date&gt;2011&lt;/date&gt;&lt;/pub-dates&gt;&lt;/dates&gt;&lt;isbn&gt;2211-601X&lt;/isbn&gt;&lt;accession-num&gt;WOS:000314355500012&lt;/accession-num&gt;&lt;urls&gt;&lt;related-urls&gt;&lt;url&gt;&amp;lt;Go to ISI&amp;gt;://WOS:000314355500012&lt;/url&gt;&lt;/related-urls&gt;&lt;/urls&gt;&lt;electronic-resource-num&gt;10.1016/j.profoo.2011.09.012&lt;/electronic-resource-num&gt;&lt;/record&gt;&lt;/Cite&gt;&lt;/EndNote&gt;</w:instrText>
      </w:r>
      <w:r w:rsidR="009E3FDD" w:rsidRPr="004904CD">
        <w:rPr>
          <w:rFonts w:cs="Times New Roman"/>
          <w:sz w:val="18"/>
          <w:szCs w:val="20"/>
        </w:rPr>
        <w:fldChar w:fldCharType="separate"/>
      </w:r>
      <w:r w:rsidR="009E3FDD" w:rsidRPr="004904CD">
        <w:rPr>
          <w:rFonts w:cs="Times New Roman"/>
          <w:noProof/>
          <w:sz w:val="18"/>
          <w:szCs w:val="20"/>
        </w:rPr>
        <w:t>(</w:t>
      </w:r>
      <w:hyperlink w:anchor="_ENREF_5" w:tooltip="Ali, 2011 #494" w:history="1">
        <w:r w:rsidR="00622A1B" w:rsidRPr="004904CD">
          <w:rPr>
            <w:rFonts w:cs="Times New Roman"/>
            <w:noProof/>
            <w:sz w:val="18"/>
            <w:szCs w:val="20"/>
          </w:rPr>
          <w:t>Ali &amp; Bakalis, 2011</w:t>
        </w:r>
      </w:hyperlink>
      <w:r w:rsidR="009E3FDD" w:rsidRPr="004904CD">
        <w:rPr>
          <w:rFonts w:cs="Times New Roman"/>
          <w:noProof/>
          <w:sz w:val="18"/>
          <w:szCs w:val="20"/>
        </w:rPr>
        <w:t>)</w:t>
      </w:r>
      <w:r w:rsidR="009E3FDD" w:rsidRPr="004904CD">
        <w:rPr>
          <w:rFonts w:cs="Times New Roman"/>
          <w:sz w:val="18"/>
          <w:szCs w:val="20"/>
        </w:rPr>
        <w:fldChar w:fldCharType="end"/>
      </w:r>
      <w:r w:rsidRPr="004904CD">
        <w:rPr>
          <w:rFonts w:cs="Times New Roman"/>
          <w:sz w:val="18"/>
          <w:szCs w:val="20"/>
        </w:rPr>
        <w:t xml:space="preserve">; (e) </w:t>
      </w:r>
      <w:r w:rsidR="009E3FDD" w:rsidRPr="004904CD">
        <w:rPr>
          <w:rFonts w:cs="Times New Roman"/>
          <w:sz w:val="18"/>
          <w:szCs w:val="20"/>
        </w:rPr>
        <w:fldChar w:fldCharType="begin"/>
      </w:r>
      <w:r w:rsidR="00B36009" w:rsidRPr="004904CD">
        <w:rPr>
          <w:rFonts w:cs="Times New Roman"/>
          <w:sz w:val="18"/>
          <w:szCs w:val="20"/>
        </w:rPr>
        <w:instrText xml:space="preserve"> ADDIN EN.CITE &lt;EndNote&gt;&lt;Cite&gt;&lt;Author&gt;Alanazi&lt;/Author&gt;&lt;Year&gt;2007&lt;/Year&gt;&lt;RecNum&gt;544&lt;/RecNum&gt;&lt;DisplayText&gt;(Alanazi, Rahman, Mahrous, &amp;amp; Alsarra, 2007)&lt;/DisplayText&gt;&lt;record&gt;&lt;rec-number&gt;544&lt;/rec-number&gt;&lt;foreign-keys&gt;&lt;key app="EN" db-id="swfewpa9jwxef5esrtnxesvkfv90xpsesrsa" timestamp="1471267023"&gt;544&lt;/key&gt;&lt;/foreign-keys&gt;&lt;ref-type name="Journal Article"&gt;17&lt;/ref-type&gt;&lt;contributors&gt;&lt;authors&gt;&lt;author&gt;Alanazi, F. K.&lt;/author&gt;&lt;author&gt;Rahman, A. A. Abdel&lt;/author&gt;&lt;author&gt;Mahrous, G. M.&lt;/author&gt;&lt;author&gt;Alsarra, I. A.&lt;/author&gt;&lt;/authors&gt;&lt;/contributors&gt;&lt;titles&gt;&lt;title&gt;Formulation and physicochemical characterisation of buccoadhesive films containing ketorolac&lt;/title&gt;&lt;secondary-title&gt;Journal of Drug Delivery Science and Technology&lt;/secondary-title&gt;&lt;/titles&gt;&lt;periodical&gt;&lt;full-title&gt;Journal of Drug Delivery Science and Technology&lt;/full-title&gt;&lt;/periodical&gt;&lt;pages&gt;183-192&lt;/pages&gt;&lt;volume&gt;17&lt;/volume&gt;&lt;number&gt;3&lt;/number&gt;&lt;dates&gt;&lt;year&gt;2007&lt;/year&gt;&lt;pub-dates&gt;&lt;date&gt;May-Jun&lt;/date&gt;&lt;/pub-dates&gt;&lt;/dates&gt;&lt;isbn&gt;1773-2247&lt;/isbn&gt;&lt;accession-num&gt;WOS:000248578300005&lt;/accession-num&gt;&lt;urls&gt;&lt;related-urls&gt;&lt;url&gt;&amp;lt;Go to ISI&amp;gt;://WOS:000248578300005&lt;/url&gt;&lt;/related-urls&gt;&lt;/urls&gt;&lt;/record&gt;&lt;/Cite&gt;&lt;/EndNote&gt;</w:instrText>
      </w:r>
      <w:r w:rsidR="009E3FDD" w:rsidRPr="004904CD">
        <w:rPr>
          <w:rFonts w:cs="Times New Roman"/>
          <w:sz w:val="18"/>
          <w:szCs w:val="20"/>
        </w:rPr>
        <w:fldChar w:fldCharType="separate"/>
      </w:r>
      <w:r w:rsidR="009E3FDD" w:rsidRPr="004904CD">
        <w:rPr>
          <w:rFonts w:cs="Times New Roman"/>
          <w:noProof/>
          <w:sz w:val="18"/>
          <w:szCs w:val="20"/>
        </w:rPr>
        <w:t>(</w:t>
      </w:r>
      <w:hyperlink w:anchor="_ENREF_3" w:tooltip="Alanazi, 2007 #544" w:history="1">
        <w:r w:rsidR="00622A1B" w:rsidRPr="004904CD">
          <w:rPr>
            <w:rFonts w:cs="Times New Roman"/>
            <w:noProof/>
            <w:sz w:val="18"/>
            <w:szCs w:val="20"/>
          </w:rPr>
          <w:t>Alanazi, Rahman, Mahrous, &amp; Alsarra, 2007</w:t>
        </w:r>
      </w:hyperlink>
      <w:r w:rsidR="009E3FDD" w:rsidRPr="004904CD">
        <w:rPr>
          <w:rFonts w:cs="Times New Roman"/>
          <w:noProof/>
          <w:sz w:val="18"/>
          <w:szCs w:val="20"/>
        </w:rPr>
        <w:t>)</w:t>
      </w:r>
      <w:r w:rsidR="009E3FDD" w:rsidRPr="004904CD">
        <w:rPr>
          <w:rFonts w:cs="Times New Roman"/>
          <w:sz w:val="18"/>
          <w:szCs w:val="20"/>
        </w:rPr>
        <w:fldChar w:fldCharType="end"/>
      </w:r>
      <w:r w:rsidRPr="004904CD">
        <w:rPr>
          <w:rFonts w:cs="Times New Roman"/>
          <w:sz w:val="18"/>
          <w:szCs w:val="20"/>
        </w:rPr>
        <w:t xml:space="preserve">; (f) </w:t>
      </w:r>
      <w:r w:rsidR="009E3FDD" w:rsidRPr="004904CD">
        <w:rPr>
          <w:rFonts w:cs="Times New Roman"/>
          <w:sz w:val="18"/>
          <w:szCs w:val="20"/>
        </w:rPr>
        <w:fldChar w:fldCharType="begin"/>
      </w:r>
      <w:r w:rsidR="00B36009" w:rsidRPr="004904CD">
        <w:rPr>
          <w:rFonts w:cs="Times New Roman"/>
          <w:sz w:val="18"/>
          <w:szCs w:val="20"/>
        </w:rPr>
        <w:instrText xml:space="preserve"> ADDIN EN.CITE &lt;EndNote&gt;&lt;Cite&gt;&lt;Author&gt;Eouani&lt;/Author&gt;&lt;Year&gt;2001&lt;/Year&gt;&lt;RecNum&gt;545&lt;/RecNum&gt;&lt;DisplayText&gt;(Eouani, Piccerelle, Prinderre, Bourret, &amp;amp; Joachim, 2001)&lt;/DisplayText&gt;&lt;record&gt;&lt;rec-number&gt;545&lt;/rec-number&gt;&lt;foreign-keys&gt;&lt;key app="EN" db-id="swfewpa9jwxef5esrtnxesvkfv90xpsesrsa" timestamp="1471267125"&gt;545&lt;/key&gt;&lt;/foreign-keys&gt;&lt;ref-type name="Journal Article"&gt;17&lt;/ref-type&gt;&lt;contributors&gt;&lt;authors&gt;&lt;author&gt;Eouani, C.&lt;/author&gt;&lt;author&gt;Piccerelle, P.&lt;/author&gt;&lt;author&gt;Prinderre, P.&lt;/author&gt;&lt;author&gt;Bourret, E.&lt;/author&gt;&lt;author&gt;Joachim, J.&lt;/author&gt;&lt;/authors&gt;&lt;/contributors&gt;&lt;titles&gt;&lt;title&gt;In-vitro comparative study of buccal mucoadhesive performance of different polymeric films&lt;/title&gt;&lt;secondary-title&gt;European Journal of Pharmaceutics and Biopharmaceutics&lt;/secondary-title&gt;&lt;/titles&gt;&lt;periodical&gt;&lt;full-title&gt;European Journal of Pharmaceutics and Biopharmaceutics&lt;/full-title&gt;&lt;/periodical&gt;&lt;pages&gt;45-55&lt;/pages&gt;&lt;volume&gt;52&lt;/volume&gt;&lt;number&gt;1&lt;/number&gt;&lt;dates&gt;&lt;year&gt;2001&lt;/year&gt;&lt;pub-dates&gt;&lt;date&gt;Jul&lt;/date&gt;&lt;/pub-dates&gt;&lt;/dates&gt;&lt;isbn&gt;0939-6411&lt;/isbn&gt;&lt;accession-num&gt;WOS:000169903400006&lt;/accession-num&gt;&lt;urls&gt;&lt;related-urls&gt;&lt;url&gt;&amp;lt;Go to ISI&amp;gt;://WOS:000169903400006&lt;/url&gt;&lt;url&gt;http://ac.els-cdn.com/S0939641101001461/1-s2.0-S0939641101001461-main.pdf?_tid=3a49d3c6-660c-11e6-a0e4-00000aab0f6c&amp;amp;acdnat=1471611518_ca348ec0604c6dcb76f9d8fd9228f6cd&lt;/url&gt;&lt;/related-urls&gt;&lt;/urls&gt;&lt;electronic-resource-num&gt;10.1016/s0939-6411(01)00146-1&lt;/electronic-resource-num&gt;&lt;/record&gt;&lt;/Cite&gt;&lt;/EndNote&gt;</w:instrText>
      </w:r>
      <w:r w:rsidR="009E3FDD" w:rsidRPr="004904CD">
        <w:rPr>
          <w:rFonts w:cs="Times New Roman"/>
          <w:sz w:val="18"/>
          <w:szCs w:val="20"/>
        </w:rPr>
        <w:fldChar w:fldCharType="separate"/>
      </w:r>
      <w:r w:rsidR="009E3FDD" w:rsidRPr="004904CD">
        <w:rPr>
          <w:rFonts w:cs="Times New Roman"/>
          <w:noProof/>
          <w:sz w:val="18"/>
          <w:szCs w:val="20"/>
        </w:rPr>
        <w:t>(</w:t>
      </w:r>
      <w:hyperlink w:anchor="_ENREF_49" w:tooltip="Eouani, 2001 #545" w:history="1">
        <w:r w:rsidR="00622A1B" w:rsidRPr="004904CD">
          <w:rPr>
            <w:rFonts w:cs="Times New Roman"/>
            <w:noProof/>
            <w:sz w:val="18"/>
            <w:szCs w:val="20"/>
          </w:rPr>
          <w:t>Eouani, Piccerelle, Prinderre, Bourret, &amp; Joachim, 2001</w:t>
        </w:r>
      </w:hyperlink>
      <w:r w:rsidR="009E3FDD" w:rsidRPr="004904CD">
        <w:rPr>
          <w:rFonts w:cs="Times New Roman"/>
          <w:noProof/>
          <w:sz w:val="18"/>
          <w:szCs w:val="20"/>
        </w:rPr>
        <w:t>)</w:t>
      </w:r>
      <w:r w:rsidR="009E3FDD" w:rsidRPr="004904CD">
        <w:rPr>
          <w:rFonts w:cs="Times New Roman"/>
          <w:sz w:val="18"/>
          <w:szCs w:val="20"/>
        </w:rPr>
        <w:fldChar w:fldCharType="end"/>
      </w:r>
      <w:r w:rsidRPr="004904CD">
        <w:rPr>
          <w:rFonts w:cs="Times New Roman"/>
          <w:sz w:val="18"/>
          <w:szCs w:val="20"/>
        </w:rPr>
        <w:t xml:space="preserve">; (g) </w:t>
      </w:r>
      <w:r w:rsidR="009E3FDD" w:rsidRPr="004904CD">
        <w:rPr>
          <w:rFonts w:cs="Times New Roman"/>
          <w:sz w:val="18"/>
          <w:szCs w:val="20"/>
        </w:rPr>
        <w:fldChar w:fldCharType="begin"/>
      </w:r>
      <w:r w:rsidR="009E3FDD" w:rsidRPr="004904CD">
        <w:rPr>
          <w:rFonts w:cs="Times New Roman"/>
          <w:sz w:val="18"/>
          <w:szCs w:val="20"/>
        </w:rPr>
        <w:instrText xml:space="preserve"> ADDIN EN.CITE &lt;EndNote&gt;&lt;Cite&gt;&lt;Author&gt;Nafee&lt;/Author&gt;&lt;Year&gt;2004&lt;/Year&gt;&lt;RecNum&gt;499&lt;/RecNum&gt;&lt;DisplayText&gt;(Nafee et al., 2004)&lt;/DisplayText&gt;&lt;record&gt;&lt;rec-number&gt;499&lt;/rec-number&gt;&lt;foreign-keys&gt;&lt;key app="EN" db-id="swfewpa9jwxef5esrtnxesvkfv90xpsesrsa" timestamp="1452769665"&gt;499&lt;/key&gt;&lt;/foreign-keys&gt;&lt;ref-type name="Journal Article"&gt;17&lt;/ref-type&gt;&lt;contributors&gt;&lt;authors&gt;&lt;author&gt;Nafee, N. A.&lt;/author&gt;&lt;author&gt;Ismail, F. A.&lt;/author&gt;&lt;author&gt;Boraie, N. A.&lt;/author&gt;&lt;author&gt;Mortada, L. M.&lt;/author&gt;&lt;/authors&gt;&lt;/contributors&gt;&lt;auth-address&gt;Univ Alexandria, Fac Pharm, Dept Pharmaceut, Alexandria, Egypt.&amp;#xD;Boraie, NA (reprint author), Univ Alexandria, Fac Pharm, Dept Pharmaceut, Alexandria, Egypt.&amp;#xD;m_a_omar2@link.net&lt;/auth-address&gt;&lt;titles&gt;&lt;title&gt;Mucoadhesive delivery systems. I. Evaluation of mucoadhesive polymers for buccal tablet formulation&lt;/title&gt;&lt;secondary-title&gt;Drug Development and Industrial Pharmacy&lt;/secondary-title&gt;&lt;/titles&gt;&lt;periodical&gt;&lt;full-title&gt;Drug Development and Industrial Pharmacy&lt;/full-title&gt;&lt;/periodical&gt;&lt;pages&gt;985-993&lt;/pages&gt;&lt;volume&gt;30&lt;/volume&gt;&lt;number&gt;9&lt;/number&gt;&lt;keywords&gt;&lt;keyword&gt;bioadhesion&lt;/keyword&gt;&lt;keyword&gt;buccal&lt;/keyword&gt;&lt;keyword&gt;tablet&lt;/keyword&gt;&lt;keyword&gt;mucoadhesive&lt;/keyword&gt;&lt;keyword&gt;polymer&lt;/keyword&gt;&lt;keyword&gt;swelling&lt;/keyword&gt;&lt;keyword&gt;residence&lt;/keyword&gt;&lt;keyword&gt;time&lt;/keyword&gt;&lt;keyword&gt;vitro method&lt;/keyword&gt;&lt;keyword&gt;release&lt;/keyword&gt;&lt;keyword&gt;bioadhesive&lt;/keyword&gt;&lt;keyword&gt;excipients&lt;/keyword&gt;&lt;keyword&gt;Pharmacology &amp;amp; Pharmacy&lt;/keyword&gt;&lt;/keywords&gt;&lt;dates&gt;&lt;year&gt;2004&lt;/year&gt;&lt;/dates&gt;&lt;isbn&gt;0363-9045&lt;/isbn&gt;&lt;accession-num&gt;WOS:000224989700009&lt;/accession-num&gt;&lt;work-type&gt;Article&lt;/work-type&gt;&lt;urls&gt;&lt;related-urls&gt;&lt;url&gt;&amp;lt;Go to ISI&amp;gt;://WOS:000224989700009&lt;/url&gt;&lt;/related-urls&gt;&lt;/urls&gt;&lt;electronic-resource-num&gt;10.1081/ddc-200037245&lt;/electronic-resource-num&gt;&lt;language&gt;English&lt;/language&gt;&lt;/record&gt;&lt;/Cite&gt;&lt;/EndNote&gt;</w:instrText>
      </w:r>
      <w:r w:rsidR="009E3FDD" w:rsidRPr="004904CD">
        <w:rPr>
          <w:rFonts w:cs="Times New Roman"/>
          <w:sz w:val="18"/>
          <w:szCs w:val="20"/>
        </w:rPr>
        <w:fldChar w:fldCharType="separate"/>
      </w:r>
      <w:r w:rsidR="009E3FDD" w:rsidRPr="004904CD">
        <w:rPr>
          <w:rFonts w:cs="Times New Roman"/>
          <w:noProof/>
          <w:sz w:val="18"/>
          <w:szCs w:val="20"/>
        </w:rPr>
        <w:t>(</w:t>
      </w:r>
      <w:hyperlink w:anchor="_ENREF_98" w:tooltip="Nafee, 2004 #499" w:history="1">
        <w:r w:rsidR="00622A1B" w:rsidRPr="004904CD">
          <w:rPr>
            <w:rFonts w:cs="Times New Roman"/>
            <w:noProof/>
            <w:sz w:val="18"/>
            <w:szCs w:val="20"/>
          </w:rPr>
          <w:t>Nafee et al., 2004</w:t>
        </w:r>
      </w:hyperlink>
      <w:r w:rsidR="009E3FDD" w:rsidRPr="004904CD">
        <w:rPr>
          <w:rFonts w:cs="Times New Roman"/>
          <w:noProof/>
          <w:sz w:val="18"/>
          <w:szCs w:val="20"/>
        </w:rPr>
        <w:t>)</w:t>
      </w:r>
      <w:r w:rsidR="009E3FDD" w:rsidRPr="004904CD">
        <w:rPr>
          <w:rFonts w:cs="Times New Roman"/>
          <w:sz w:val="18"/>
          <w:szCs w:val="20"/>
        </w:rPr>
        <w:fldChar w:fldCharType="end"/>
      </w:r>
      <w:r w:rsidRPr="004904CD">
        <w:rPr>
          <w:rFonts w:cs="Times New Roman"/>
          <w:sz w:val="18"/>
          <w:szCs w:val="20"/>
        </w:rPr>
        <w:t xml:space="preserve">; (h) </w:t>
      </w:r>
      <w:r w:rsidR="009E3FDD" w:rsidRPr="004904CD">
        <w:rPr>
          <w:rFonts w:cs="Times New Roman"/>
          <w:sz w:val="18"/>
          <w:szCs w:val="20"/>
        </w:rPr>
        <w:fldChar w:fldCharType="begin"/>
      </w:r>
      <w:r w:rsidR="00B36009" w:rsidRPr="004904CD">
        <w:rPr>
          <w:rFonts w:cs="Times New Roman"/>
          <w:sz w:val="18"/>
          <w:szCs w:val="20"/>
        </w:rPr>
        <w:instrText xml:space="preserve"> ADDIN EN.CITE &lt;EndNote&gt;&lt;Cite&gt;&lt;Author&gt;Jones&lt;/Author&gt;&lt;Year&gt;1997&lt;/Year&gt;&lt;RecNum&gt;546&lt;/RecNum&gt;&lt;DisplayText&gt;(Jones, Woolfson, &amp;amp; Brown, 1997)&lt;/DisplayText&gt;&lt;record&gt;&lt;rec-number&gt;546&lt;/rec-number&gt;&lt;foreign-keys&gt;&lt;key app="EN" db-id="swfewpa9jwxef5esrtnxesvkfv90xpsesrsa" timestamp="1471267256"&gt;546&lt;/key&gt;&lt;/foreign-keys&gt;&lt;ref-type name="Journal Article"&gt;17&lt;/ref-type&gt;&lt;contributors&gt;&lt;authors&gt;&lt;author&gt;Jones, D. S.&lt;/author&gt;&lt;author&gt;Woolfson, A. D.&lt;/author&gt;&lt;author&gt;Brown, A. F.&lt;/author&gt;&lt;/authors&gt;&lt;/contributors&gt;&lt;titles&gt;&lt;title&gt;Textural, viscoelastic and mucoadhesive properties of pharmaceutical gels composed of cellulose polymers&lt;/title&gt;&lt;secondary-title&gt;International Journal of Pharmaceutics&lt;/secondary-title&gt;&lt;/titles&gt;&lt;periodical&gt;&lt;full-title&gt;International Journal of Pharmaceutics&lt;/full-title&gt;&lt;/periodical&gt;&lt;pages&gt;223-233&lt;/pages&gt;&lt;volume&gt;151&lt;/volume&gt;&lt;number&gt;2&lt;/number&gt;&lt;dates&gt;&lt;year&gt;1997&lt;/year&gt;&lt;pub-dates&gt;&lt;date&gt;May 26&lt;/date&gt;&lt;/pub-dates&gt;&lt;/dates&gt;&lt;isbn&gt;0378-5173&lt;/isbn&gt;&lt;accession-num&gt;WOS:A1997XD23600010&lt;/accession-num&gt;&lt;urls&gt;&lt;related-urls&gt;&lt;url&gt;&amp;lt;Go to ISI&amp;gt;://WOS:A1997XD23600010&lt;/url&gt;&lt;url&gt;http://ac.els-cdn.com/S0378517397049041/1-s2.0-S0378517397049041-main.pdf?_tid=42f02eda-660c-11e6-944b-00000aab0f26&amp;amp;acdnat=1471611533_0d3314e4e0b132c45aacf604039bae19&lt;/url&gt;&lt;/related-urls&gt;&lt;/urls&gt;&lt;electronic-resource-num&gt;10.1016/s0378-5173(97)04904-1&lt;/electronic-resource-num&gt;&lt;/record&gt;&lt;/Cite&gt;&lt;/EndNote&gt;</w:instrText>
      </w:r>
      <w:r w:rsidR="009E3FDD" w:rsidRPr="004904CD">
        <w:rPr>
          <w:rFonts w:cs="Times New Roman"/>
          <w:sz w:val="18"/>
          <w:szCs w:val="20"/>
        </w:rPr>
        <w:fldChar w:fldCharType="separate"/>
      </w:r>
      <w:r w:rsidR="009E3FDD" w:rsidRPr="004904CD">
        <w:rPr>
          <w:rFonts w:cs="Times New Roman"/>
          <w:noProof/>
          <w:sz w:val="18"/>
          <w:szCs w:val="20"/>
        </w:rPr>
        <w:t>(</w:t>
      </w:r>
      <w:hyperlink w:anchor="_ENREF_76" w:tooltip="Jones, 1997 #546" w:history="1">
        <w:r w:rsidR="00622A1B" w:rsidRPr="004904CD">
          <w:rPr>
            <w:rFonts w:cs="Times New Roman"/>
            <w:noProof/>
            <w:sz w:val="18"/>
            <w:szCs w:val="20"/>
          </w:rPr>
          <w:t>Jones, Woolfson, &amp; Brown, 1997</w:t>
        </w:r>
      </w:hyperlink>
      <w:r w:rsidR="009E3FDD" w:rsidRPr="004904CD">
        <w:rPr>
          <w:rFonts w:cs="Times New Roman"/>
          <w:noProof/>
          <w:sz w:val="18"/>
          <w:szCs w:val="20"/>
        </w:rPr>
        <w:t>)</w:t>
      </w:r>
      <w:r w:rsidR="009E3FDD" w:rsidRPr="004904CD">
        <w:rPr>
          <w:rFonts w:cs="Times New Roman"/>
          <w:sz w:val="18"/>
          <w:szCs w:val="20"/>
        </w:rPr>
        <w:fldChar w:fldCharType="end"/>
      </w:r>
      <w:r w:rsidRPr="004904CD">
        <w:rPr>
          <w:rFonts w:cs="Times New Roman"/>
          <w:sz w:val="18"/>
          <w:szCs w:val="20"/>
        </w:rPr>
        <w:t>; (</w:t>
      </w:r>
      <w:proofErr w:type="spellStart"/>
      <w:r w:rsidRPr="004904CD">
        <w:rPr>
          <w:rFonts w:cs="Times New Roman"/>
          <w:sz w:val="18"/>
          <w:szCs w:val="20"/>
        </w:rPr>
        <w:t>i</w:t>
      </w:r>
      <w:proofErr w:type="spellEnd"/>
      <w:r w:rsidRPr="004904CD">
        <w:rPr>
          <w:rFonts w:cs="Times New Roman"/>
          <w:sz w:val="18"/>
          <w:szCs w:val="20"/>
        </w:rPr>
        <w:t xml:space="preserve">) </w:t>
      </w:r>
      <w:r w:rsidR="001E7B38" w:rsidRPr="004904CD">
        <w:rPr>
          <w:rFonts w:cs="Times New Roman"/>
          <w:sz w:val="18"/>
          <w:szCs w:val="20"/>
        </w:rPr>
        <w:fldChar w:fldCharType="begin"/>
      </w:r>
      <w:r w:rsidR="00B36009" w:rsidRPr="004904CD">
        <w:rPr>
          <w:rFonts w:cs="Times New Roman"/>
          <w:sz w:val="18"/>
          <w:szCs w:val="20"/>
        </w:rPr>
        <w:instrText xml:space="preserve"> ADDIN EN.CITE &lt;EndNote&gt;&lt;Cite&gt;&lt;Author&gt;Fini&lt;/Author&gt;&lt;Year&gt;2011&lt;/Year&gt;&lt;RecNum&gt;547&lt;/RecNum&gt;&lt;DisplayText&gt;(Fini, Bergamante, &amp;amp; Ceschel, 2011)&lt;/DisplayText&gt;&lt;record&gt;&lt;rec-number&gt;547&lt;/rec-number&gt;&lt;foreign-keys&gt;&lt;key app="EN" db-id="swfewpa9jwxef5esrtnxesvkfv90xpsesrsa" timestamp="1471267328"&gt;547&lt;/key&gt;&lt;/foreign-keys&gt;&lt;ref-type name="Journal Article"&gt;17&lt;/ref-type&gt;&lt;contributors&gt;&lt;authors&gt;&lt;author&gt;Fini, Adamo&lt;/author&gt;&lt;author&gt;Bergamante, Valentina&lt;/author&gt;&lt;author&gt;Ceschel, Gian Carlo&lt;/author&gt;&lt;/authors&gt;&lt;/contributors&gt;&lt;titles&gt;&lt;title&gt;Mucoadhesive gels designed for the controlled release of chlorhexidine in the oral cavity&lt;/title&gt;&lt;secondary-title&gt;Pharmaceutics&lt;/secondary-title&gt;&lt;/titles&gt;&lt;periodical&gt;&lt;full-title&gt;Pharmaceutics&lt;/full-title&gt;&lt;/periodical&gt;&lt;pages&gt;665-79&lt;/pages&gt;&lt;volume&gt;3&lt;/volume&gt;&lt;number&gt;4&lt;/number&gt;&lt;dates&gt;&lt;year&gt;2011&lt;/year&gt;&lt;pub-dates&gt;&lt;date&gt;2011&lt;/date&gt;&lt;/pub-dates&gt;&lt;/dates&gt;&lt;isbn&gt;1999-4923&lt;/isbn&gt;&lt;accession-num&gt;MEDLINE:24309302&lt;/accession-num&gt;&lt;urls&gt;&lt;related-urls&gt;&lt;url&gt;&amp;lt;Go to ISI&amp;gt;://MEDLINE:24309302&lt;/url&gt;&lt;url&gt;http://www.mdpi.com/1999-4923/3/4/665/pdf&lt;/url&gt;&lt;/related-urls&gt;&lt;/urls&gt;&lt;electronic-resource-num&gt;10.3390/pharmaceutics3040665&lt;/electronic-resource-num&gt;&lt;/record&gt;&lt;/Cite&gt;&lt;/EndNote&gt;</w:instrText>
      </w:r>
      <w:r w:rsidR="001E7B38" w:rsidRPr="004904CD">
        <w:rPr>
          <w:rFonts w:cs="Times New Roman"/>
          <w:sz w:val="18"/>
          <w:szCs w:val="20"/>
        </w:rPr>
        <w:fldChar w:fldCharType="separate"/>
      </w:r>
      <w:r w:rsidR="001E7B38" w:rsidRPr="004904CD">
        <w:rPr>
          <w:rFonts w:cs="Times New Roman"/>
          <w:noProof/>
          <w:sz w:val="18"/>
          <w:szCs w:val="20"/>
        </w:rPr>
        <w:t>(</w:t>
      </w:r>
      <w:hyperlink w:anchor="_ENREF_53" w:tooltip="Fini, 2011 #547" w:history="1">
        <w:r w:rsidR="00622A1B" w:rsidRPr="004904CD">
          <w:rPr>
            <w:rFonts w:cs="Times New Roman"/>
            <w:noProof/>
            <w:sz w:val="18"/>
            <w:szCs w:val="20"/>
          </w:rPr>
          <w:t>Fini, Bergamante, &amp; Ceschel, 2011</w:t>
        </w:r>
      </w:hyperlink>
      <w:r w:rsidR="001E7B38" w:rsidRPr="004904CD">
        <w:rPr>
          <w:rFonts w:cs="Times New Roman"/>
          <w:noProof/>
          <w:sz w:val="18"/>
          <w:szCs w:val="20"/>
        </w:rPr>
        <w:t>)</w:t>
      </w:r>
      <w:r w:rsidR="001E7B38" w:rsidRPr="004904CD">
        <w:rPr>
          <w:rFonts w:cs="Times New Roman"/>
          <w:sz w:val="18"/>
          <w:szCs w:val="20"/>
        </w:rPr>
        <w:fldChar w:fldCharType="end"/>
      </w:r>
      <w:r w:rsidRPr="004904CD">
        <w:rPr>
          <w:rFonts w:cs="Times New Roman"/>
          <w:sz w:val="18"/>
          <w:szCs w:val="20"/>
        </w:rPr>
        <w:t xml:space="preserve">; (j) </w:t>
      </w:r>
      <w:r w:rsidR="001E7B38" w:rsidRPr="004904CD">
        <w:rPr>
          <w:rFonts w:cs="Times New Roman"/>
          <w:sz w:val="18"/>
          <w:szCs w:val="20"/>
        </w:rPr>
        <w:fldChar w:fldCharType="begin"/>
      </w:r>
      <w:r w:rsidR="00B36009" w:rsidRPr="004904CD">
        <w:rPr>
          <w:rFonts w:cs="Times New Roman"/>
          <w:sz w:val="18"/>
          <w:szCs w:val="20"/>
        </w:rPr>
        <w:instrText xml:space="preserve"> ADDIN EN.CITE &lt;EndNote&gt;&lt;Cite&gt;&lt;Author&gt;Kaur&lt;/Author&gt;&lt;Year&gt;2012&lt;/Year&gt;&lt;RecNum&gt;548&lt;/RecNum&gt;&lt;DisplayText&gt;(Kaur &amp;amp; Kaur, 2012)&lt;/DisplayText&gt;&lt;record&gt;&lt;rec-number&gt;548&lt;/rec-number&gt;&lt;foreign-keys&gt;&lt;key app="EN" db-id="swfewpa9jwxef5esrtnxesvkfv90xpsesrsa" timestamp="1471267358"&gt;548&lt;/key&gt;&lt;/foreign-keys&gt;&lt;ref-type name="Journal Article"&gt;17&lt;/ref-type&gt;&lt;contributors&gt;&lt;authors&gt;&lt;author&gt;Kaur, Amanpreet&lt;/author&gt;&lt;author&gt;Kaur, Gurpreet&lt;/author&gt;&lt;/authors&gt;&lt;/contributors&gt;&lt;titles&gt;&lt;title&gt;Mucoadhesive buccal patches based on interpolymer complexes of chitosan-pectin for delivery of carvedilol&lt;/title&gt;&lt;secondary-title&gt;Saudi Pharmaceutical Journal&lt;/secondary-title&gt;&lt;/titles&gt;&lt;periodical&gt;&lt;full-title&gt;Saudi Pharmaceutical Journal&lt;/full-title&gt;&lt;/periodical&gt;&lt;pages&gt;21-27&lt;/pages&gt;&lt;volume&gt;20&lt;/volume&gt;&lt;number&gt;1&lt;/number&gt;&lt;dates&gt;&lt;year&gt;2012&lt;/year&gt;&lt;pub-dates&gt;&lt;date&gt;Jan&lt;/date&gt;&lt;/pub-dates&gt;&lt;/dates&gt;&lt;isbn&gt;1319-0164&lt;/isbn&gt;&lt;accession-num&gt;WOS:000298135000003&lt;/accession-num&gt;&lt;urls&gt;&lt;related-urls&gt;&lt;url&gt;&amp;lt;Go to ISI&amp;gt;://WOS:000298135000003&lt;/url&gt;&lt;url&gt;https://www.ncbi.nlm.nih.gov/pmc/articles/PMC3745047/pdf/main.pdf&lt;/url&gt;&lt;/related-urls&gt;&lt;/urls&gt;&lt;electronic-resource-num&gt;10.1016/j.jsps.2011.04.005&lt;/electronic-resource-num&gt;&lt;/record&gt;&lt;/Cite&gt;&lt;/EndNote&gt;</w:instrText>
      </w:r>
      <w:r w:rsidR="001E7B38" w:rsidRPr="004904CD">
        <w:rPr>
          <w:rFonts w:cs="Times New Roman"/>
          <w:sz w:val="18"/>
          <w:szCs w:val="20"/>
        </w:rPr>
        <w:fldChar w:fldCharType="separate"/>
      </w:r>
      <w:r w:rsidR="001E7B38" w:rsidRPr="004904CD">
        <w:rPr>
          <w:rFonts w:cs="Times New Roman"/>
          <w:noProof/>
          <w:sz w:val="18"/>
          <w:szCs w:val="20"/>
        </w:rPr>
        <w:t>(</w:t>
      </w:r>
      <w:hyperlink w:anchor="_ENREF_79" w:tooltip="Kaur, 2012 #548" w:history="1">
        <w:r w:rsidR="00622A1B" w:rsidRPr="004904CD">
          <w:rPr>
            <w:rFonts w:cs="Times New Roman"/>
            <w:noProof/>
            <w:sz w:val="18"/>
            <w:szCs w:val="20"/>
          </w:rPr>
          <w:t>Kaur &amp; Kaur, 2012</w:t>
        </w:r>
      </w:hyperlink>
      <w:r w:rsidR="001E7B38" w:rsidRPr="004904CD">
        <w:rPr>
          <w:rFonts w:cs="Times New Roman"/>
          <w:noProof/>
          <w:sz w:val="18"/>
          <w:szCs w:val="20"/>
        </w:rPr>
        <w:t>)</w:t>
      </w:r>
      <w:r w:rsidR="001E7B38" w:rsidRPr="004904CD">
        <w:rPr>
          <w:rFonts w:cs="Times New Roman"/>
          <w:sz w:val="18"/>
          <w:szCs w:val="20"/>
        </w:rPr>
        <w:fldChar w:fldCharType="end"/>
      </w:r>
      <w:r w:rsidRPr="004904CD">
        <w:rPr>
          <w:rFonts w:cs="Times New Roman"/>
          <w:sz w:val="18"/>
          <w:szCs w:val="20"/>
        </w:rPr>
        <w:t xml:space="preserve">; (k) </w:t>
      </w:r>
      <w:r w:rsidR="001E7B38" w:rsidRPr="004904CD">
        <w:rPr>
          <w:rFonts w:cs="Times New Roman"/>
          <w:sz w:val="18"/>
          <w:szCs w:val="20"/>
        </w:rPr>
        <w:fldChar w:fldCharType="begin"/>
      </w:r>
      <w:r w:rsidR="00B36009" w:rsidRPr="004904CD">
        <w:rPr>
          <w:rFonts w:cs="Times New Roman"/>
          <w:sz w:val="18"/>
          <w:szCs w:val="20"/>
        </w:rPr>
        <w:instrText xml:space="preserve"> ADDIN EN.CITE &lt;EndNote&gt;&lt;Cite&gt;&lt;Author&gt;Hagesaether&lt;/Author&gt;&lt;Year&gt;2009&lt;/Year&gt;&lt;RecNum&gt;549&lt;/RecNum&gt;&lt;DisplayText&gt;(Hagesaether, Hiorth, &amp;amp; Sande, 2009)&lt;/DisplayText&gt;&lt;record&gt;&lt;rec-number&gt;549&lt;/rec-number&gt;&lt;foreign-keys&gt;&lt;key app="EN" db-id="swfewpa9jwxef5esrtnxesvkfv90xpsesrsa" timestamp="1471267419"&gt;549&lt;/key&gt;&lt;/foreign-keys&gt;&lt;ref-type name="Journal Article"&gt;17&lt;/ref-type&gt;&lt;contributors&gt;&lt;authors&gt;&lt;author&gt;Hagesaether, Ellen&lt;/author&gt;&lt;author&gt;Hiorth, Marianne&lt;/author&gt;&lt;author&gt;Sande, Sverre Arne&lt;/author&gt;&lt;/authors&gt;&lt;/contributors&gt;&lt;titles&gt;&lt;title&gt;Mucoadhesion and drug permeability of free mixed films of pectin and chitosan: An in vitro and ex vivo study&lt;/title&gt;&lt;secondary-title&gt;European Journal of Pharmaceutics and Biopharmaceutics&lt;/secondary-title&gt;&lt;/titles&gt;&lt;periodical&gt;&lt;full-title&gt;European Journal of Pharmaceutics and Biopharmaceutics&lt;/full-title&gt;&lt;/periodical&gt;&lt;pages&gt;325-331&lt;/pages&gt;&lt;volume&gt;71&lt;/volume&gt;&lt;number&gt;2&lt;/number&gt;&lt;dates&gt;&lt;year&gt;2009&lt;/year&gt;&lt;pub-dates&gt;&lt;date&gt;Feb&lt;/date&gt;&lt;/pub-dates&gt;&lt;/dates&gt;&lt;isbn&gt;0939-6411&lt;/isbn&gt;&lt;accession-num&gt;WOS:000264045200021&lt;/accession-num&gt;&lt;urls&gt;&lt;related-urls&gt;&lt;url&gt;&amp;lt;Go to ISI&amp;gt;://WOS:000264045200021&lt;/url&gt;&lt;url&gt;http://ac.els-cdn.com/S093964110800341X/1-s2.0-S093964110800341X-main.pdf?_tid=3f6d5ddc-660c-11e6-a53a-00000aab0f02&amp;amp;acdnat=1471611527_d4c6a7b311242fe69506c08f103780df&lt;/url&gt;&lt;/related-urls&gt;&lt;/urls&gt;&lt;electronic-resource-num&gt;10.1016/j.ejpb.2008.09.002&lt;/electronic-resource-num&gt;&lt;/record&gt;&lt;/Cite&gt;&lt;/EndNote&gt;</w:instrText>
      </w:r>
      <w:r w:rsidR="001E7B38" w:rsidRPr="004904CD">
        <w:rPr>
          <w:rFonts w:cs="Times New Roman"/>
          <w:sz w:val="18"/>
          <w:szCs w:val="20"/>
        </w:rPr>
        <w:fldChar w:fldCharType="separate"/>
      </w:r>
      <w:r w:rsidR="001E7B38" w:rsidRPr="004904CD">
        <w:rPr>
          <w:rFonts w:cs="Times New Roman"/>
          <w:noProof/>
          <w:sz w:val="18"/>
          <w:szCs w:val="20"/>
        </w:rPr>
        <w:t>(</w:t>
      </w:r>
      <w:hyperlink w:anchor="_ENREF_66" w:tooltip="Hagesaether, 2009 #549" w:history="1">
        <w:r w:rsidR="00622A1B" w:rsidRPr="004904CD">
          <w:rPr>
            <w:rFonts w:cs="Times New Roman"/>
            <w:noProof/>
            <w:sz w:val="18"/>
            <w:szCs w:val="20"/>
          </w:rPr>
          <w:t>Hagesaether, Hiorth, &amp; Sande, 2009</w:t>
        </w:r>
      </w:hyperlink>
      <w:r w:rsidR="001E7B38" w:rsidRPr="004904CD">
        <w:rPr>
          <w:rFonts w:cs="Times New Roman"/>
          <w:noProof/>
          <w:sz w:val="18"/>
          <w:szCs w:val="20"/>
        </w:rPr>
        <w:t>)</w:t>
      </w:r>
      <w:r w:rsidR="001E7B38" w:rsidRPr="004904CD">
        <w:rPr>
          <w:rFonts w:cs="Times New Roman"/>
          <w:sz w:val="18"/>
          <w:szCs w:val="20"/>
        </w:rPr>
        <w:fldChar w:fldCharType="end"/>
      </w:r>
      <w:r w:rsidRPr="004904CD">
        <w:rPr>
          <w:rFonts w:cs="Times New Roman"/>
          <w:sz w:val="18"/>
          <w:szCs w:val="20"/>
        </w:rPr>
        <w:t xml:space="preserve">; (l) </w:t>
      </w:r>
      <w:r w:rsidR="001E7B38" w:rsidRPr="004904CD">
        <w:rPr>
          <w:rFonts w:cs="Times New Roman"/>
          <w:sz w:val="18"/>
          <w:szCs w:val="20"/>
        </w:rPr>
        <w:fldChar w:fldCharType="begin"/>
      </w:r>
      <w:r w:rsidR="00B36009" w:rsidRPr="004904CD">
        <w:rPr>
          <w:rFonts w:cs="Times New Roman"/>
          <w:sz w:val="18"/>
          <w:szCs w:val="20"/>
        </w:rPr>
        <w:instrText xml:space="preserve"> ADDIN EN.CITE &lt;EndNote&gt;&lt;Cite&gt;&lt;Author&gt;Tiwari&lt;/Author&gt;&lt;Year&gt;2009&lt;/Year&gt;&lt;RecNum&gt;550&lt;/RecNum&gt;&lt;DisplayText&gt;(S. Tiwari, Singh, Rawat, Tilak, &amp;amp; Mishra, 2009)&lt;/DisplayText&gt;&lt;record&gt;&lt;rec-number&gt;550&lt;/rec-number&gt;&lt;foreign-keys&gt;&lt;key app="EN" db-id="swfewpa9jwxef5esrtnxesvkfv90xpsesrsa" timestamp="1471267464"&gt;550&lt;/key&gt;&lt;/foreign-keys&gt;&lt;ref-type name="Journal Article"&gt;17&lt;/ref-type&gt;&lt;contributors&gt;&lt;authors&gt;&lt;author&gt;Tiwari, S.&lt;/author&gt;&lt;author&gt;Singh, S.&lt;/author&gt;&lt;author&gt;Rawat, M.&lt;/author&gt;&lt;author&gt;Tilak, R.&lt;/author&gt;&lt;author&gt;Mishra, B.&lt;/author&gt;&lt;/authors&gt;&lt;/contributors&gt;&lt;titles&gt;&lt;title&gt;L-9 Orthogonal Design Assisted Formulation and Evaluation of Chitosanbased Buccoadhesive Films of Miconazole Nitrate&lt;/title&gt;&lt;secondary-title&gt;Current Drug Delivery&lt;/secondary-title&gt;&lt;/titles&gt;&lt;periodical&gt;&lt;full-title&gt;Current Drug Delivery&lt;/full-title&gt;&lt;/periodical&gt;&lt;pages&gt;305-316&lt;/pages&gt;&lt;volume&gt;6&lt;/volume&gt;&lt;number&gt;3&lt;/number&gt;&lt;dates&gt;&lt;year&gt;2009&lt;/year&gt;&lt;pub-dates&gt;&lt;date&gt;Jul&lt;/date&gt;&lt;/pub-dates&gt;&lt;/dates&gt;&lt;isbn&gt;1567-2018&lt;/isbn&gt;&lt;accession-num&gt;BCI:BCI200900485312&lt;/accession-num&gt;&lt;urls&gt;&lt;related-urls&gt;&lt;url&gt;&amp;lt;Go to ISI&amp;gt;://BCI:BCI200900485312&lt;/url&gt;&lt;/related-urls&gt;&lt;/urls&gt;&lt;/record&gt;&lt;/Cite&gt;&lt;/EndNote&gt;</w:instrText>
      </w:r>
      <w:r w:rsidR="001E7B38" w:rsidRPr="004904CD">
        <w:rPr>
          <w:rFonts w:cs="Times New Roman"/>
          <w:sz w:val="18"/>
          <w:szCs w:val="20"/>
        </w:rPr>
        <w:fldChar w:fldCharType="separate"/>
      </w:r>
      <w:r w:rsidR="001E7B38" w:rsidRPr="004904CD">
        <w:rPr>
          <w:rFonts w:cs="Times New Roman"/>
          <w:noProof/>
          <w:sz w:val="18"/>
          <w:szCs w:val="20"/>
        </w:rPr>
        <w:t>(</w:t>
      </w:r>
      <w:hyperlink w:anchor="_ENREF_145" w:tooltip="Tiwari, 2009 #550" w:history="1">
        <w:r w:rsidR="00622A1B" w:rsidRPr="004904CD">
          <w:rPr>
            <w:rFonts w:cs="Times New Roman"/>
            <w:noProof/>
            <w:sz w:val="18"/>
            <w:szCs w:val="20"/>
          </w:rPr>
          <w:t>S. Tiwari, Singh, Rawat, Tilak, &amp; Mishra, 2009</w:t>
        </w:r>
      </w:hyperlink>
      <w:r w:rsidR="001E7B38" w:rsidRPr="004904CD">
        <w:rPr>
          <w:rFonts w:cs="Times New Roman"/>
          <w:noProof/>
          <w:sz w:val="18"/>
          <w:szCs w:val="20"/>
        </w:rPr>
        <w:t>)</w:t>
      </w:r>
      <w:r w:rsidR="001E7B38" w:rsidRPr="004904CD">
        <w:rPr>
          <w:rFonts w:cs="Times New Roman"/>
          <w:sz w:val="18"/>
          <w:szCs w:val="20"/>
        </w:rPr>
        <w:fldChar w:fldCharType="end"/>
      </w:r>
      <w:r w:rsidRPr="004904CD">
        <w:rPr>
          <w:rFonts w:cs="Times New Roman"/>
          <w:sz w:val="18"/>
          <w:szCs w:val="20"/>
        </w:rPr>
        <w:t xml:space="preserve">; (m) </w:t>
      </w:r>
      <w:r w:rsidR="001E7B38" w:rsidRPr="004904CD">
        <w:rPr>
          <w:rFonts w:cs="Times New Roman"/>
          <w:sz w:val="18"/>
          <w:szCs w:val="20"/>
        </w:rPr>
        <w:fldChar w:fldCharType="begin"/>
      </w:r>
      <w:r w:rsidR="00B36009" w:rsidRPr="004904CD">
        <w:rPr>
          <w:rFonts w:cs="Times New Roman"/>
          <w:sz w:val="18"/>
          <w:szCs w:val="20"/>
        </w:rPr>
        <w:instrText xml:space="preserve"> ADDIN EN.CITE &lt;EndNote&gt;&lt;Cite&gt;&lt;Author&gt;Park&lt;/Author&gt;&lt;Year&gt;2004&lt;/Year&gt;&lt;RecNum&gt;551&lt;/RecNum&gt;&lt;DisplayText&gt;(C. R. Park &amp;amp; Munday, 2004)&lt;/DisplayText&gt;&lt;record&gt;&lt;rec-number&gt;551&lt;/rec-number&gt;&lt;foreign-keys&gt;&lt;key app="EN" db-id="swfewpa9jwxef5esrtnxesvkfv90xpsesrsa" timestamp="1471267560"&gt;551&lt;/key&gt;&lt;/foreign-keys&gt;&lt;ref-type name="Journal Article"&gt;17&lt;/ref-type&gt;&lt;contributors&gt;&lt;authors&gt;&lt;author&gt;Park, C. R.&lt;/author&gt;&lt;author&gt;Munday, D. L.&lt;/author&gt;&lt;/authors&gt;&lt;/contributors&gt;&lt;titles&gt;&lt;title&gt;Evaluation of selected polysaccharide excipients in buccoadhesive tablets for sustained release of nicotine&lt;/title&gt;&lt;secondary-title&gt;Drug Development and Industrial Pharmacy&lt;/secondary-title&gt;&lt;/titles&gt;&lt;periodical&gt;&lt;full-title&gt;Drug Development and Industrial Pharmacy&lt;/full-title&gt;&lt;/periodical&gt;&lt;pages&gt;609-617&lt;/pages&gt;&lt;volume&gt;30&lt;/volume&gt;&lt;number&gt;6&lt;/number&gt;&lt;dates&gt;&lt;year&gt;2004&lt;/year&gt;&lt;pub-dates&gt;&lt;date&gt;2004&lt;/date&gt;&lt;/pub-dates&gt;&lt;/dates&gt;&lt;isbn&gt;0363-9045&lt;/isbn&gt;&lt;accession-num&gt;WOS:000222752300007&lt;/accession-num&gt;&lt;urls&gt;&lt;related-urls&gt;&lt;url&gt;&amp;lt;Go to ISI&amp;gt;://WOS:000222752300007&lt;/url&gt;&lt;/related-urls&gt;&lt;/urls&gt;&lt;electronic-resource-num&gt;10.1081/ddc-120037492&lt;/electronic-resource-num&gt;&lt;/record&gt;&lt;/Cite&gt;&lt;/EndNote&gt;</w:instrText>
      </w:r>
      <w:r w:rsidR="001E7B38" w:rsidRPr="004904CD">
        <w:rPr>
          <w:rFonts w:cs="Times New Roman"/>
          <w:sz w:val="18"/>
          <w:szCs w:val="20"/>
        </w:rPr>
        <w:fldChar w:fldCharType="separate"/>
      </w:r>
      <w:r w:rsidR="001E7B38" w:rsidRPr="004904CD">
        <w:rPr>
          <w:rFonts w:cs="Times New Roman"/>
          <w:noProof/>
          <w:sz w:val="18"/>
          <w:szCs w:val="20"/>
        </w:rPr>
        <w:t>(</w:t>
      </w:r>
      <w:hyperlink w:anchor="_ENREF_102" w:tooltip="Park, 2004 #551" w:history="1">
        <w:r w:rsidR="00622A1B" w:rsidRPr="004904CD">
          <w:rPr>
            <w:rFonts w:cs="Times New Roman"/>
            <w:noProof/>
            <w:sz w:val="18"/>
            <w:szCs w:val="20"/>
          </w:rPr>
          <w:t>C. R. Park &amp; Munday, 2004</w:t>
        </w:r>
      </w:hyperlink>
      <w:r w:rsidR="001E7B38" w:rsidRPr="004904CD">
        <w:rPr>
          <w:rFonts w:cs="Times New Roman"/>
          <w:noProof/>
          <w:sz w:val="18"/>
          <w:szCs w:val="20"/>
        </w:rPr>
        <w:t>)</w:t>
      </w:r>
      <w:r w:rsidR="001E7B38" w:rsidRPr="004904CD">
        <w:rPr>
          <w:rFonts w:cs="Times New Roman"/>
          <w:sz w:val="18"/>
          <w:szCs w:val="20"/>
        </w:rPr>
        <w:fldChar w:fldCharType="end"/>
      </w:r>
      <w:r w:rsidRPr="004904CD">
        <w:rPr>
          <w:rFonts w:cs="Times New Roman"/>
          <w:sz w:val="18"/>
          <w:szCs w:val="20"/>
        </w:rPr>
        <w:t xml:space="preserve">; (n) </w:t>
      </w:r>
      <w:r w:rsidR="00656B14" w:rsidRPr="004904CD">
        <w:rPr>
          <w:rFonts w:cs="Times New Roman"/>
          <w:sz w:val="18"/>
          <w:szCs w:val="20"/>
        </w:rPr>
        <w:fldChar w:fldCharType="begin"/>
      </w:r>
      <w:r w:rsidR="00B36009" w:rsidRPr="004904CD">
        <w:rPr>
          <w:rFonts w:cs="Times New Roman"/>
          <w:sz w:val="18"/>
          <w:szCs w:val="20"/>
        </w:rPr>
        <w:instrText xml:space="preserve"> ADDIN EN.CITE &lt;EndNote&gt;&lt;Cite&gt;&lt;Author&gt;Sai Krishna&lt;/Author&gt;&lt;Year&gt;2014&lt;/Year&gt;&lt;RecNum&gt;556&lt;/RecNum&gt;&lt;DisplayText&gt;(Sai Krishna &amp;amp; Syed, 2014)&lt;/DisplayText&gt;&lt;record&gt;&lt;rec-number&gt;556&lt;/rec-number&gt;&lt;foreign-keys&gt;&lt;key app="EN" db-id="swfewpa9jwxef5esrtnxesvkfv90xpsesrsa" timestamp="1471268457"&gt;556&lt;/key&gt;&lt;/foreign-keys&gt;&lt;ref-type name="Journal Article"&gt;17&lt;/ref-type&gt;&lt;contributors&gt;&lt;authors&gt;&lt;author&gt;Sai Krishna, M.&amp;#xD;John, P.&lt;/author&gt;&lt;author&gt;Syed, I. A.&lt;/author&gt;&lt;/authors&gt;&lt;/contributors&gt;&lt;titles&gt;&lt;title&gt;Formulation and in-vitro evaluation of mucoadhesive buccal tablets of atorvastatin calcium&lt;/title&gt;&lt;secondary-title&gt;International Journal of Drug Delivery&lt;/secondary-title&gt;&lt;/titles&gt;&lt;periodical&gt;&lt;full-title&gt;International Journal of Drug Delivery&lt;/full-title&gt;&lt;/periodical&gt;&lt;pages&gt;140-150&lt;/pages&gt;&lt;volume&gt;6&lt;/volume&gt;&lt;number&gt;2&lt;/number&gt;&lt;dates&gt;&lt;year&gt;2014&lt;/year&gt;&lt;/dates&gt;&lt;urls&gt;&lt;/urls&gt;&lt;/record&gt;&lt;/Cite&gt;&lt;/EndNote&gt;</w:instrText>
      </w:r>
      <w:r w:rsidR="00656B14" w:rsidRPr="004904CD">
        <w:rPr>
          <w:rFonts w:cs="Times New Roman"/>
          <w:sz w:val="18"/>
          <w:szCs w:val="20"/>
        </w:rPr>
        <w:fldChar w:fldCharType="separate"/>
      </w:r>
      <w:r w:rsidR="00B36009" w:rsidRPr="004904CD">
        <w:rPr>
          <w:rFonts w:cs="Times New Roman"/>
          <w:noProof/>
          <w:sz w:val="18"/>
          <w:szCs w:val="20"/>
        </w:rPr>
        <w:t>(</w:t>
      </w:r>
      <w:hyperlink w:anchor="_ENREF_122" w:tooltip="Sai Krishna, 2014 #556" w:history="1">
        <w:r w:rsidR="00622A1B" w:rsidRPr="004904CD">
          <w:rPr>
            <w:rFonts w:cs="Times New Roman"/>
            <w:noProof/>
            <w:sz w:val="18"/>
            <w:szCs w:val="20"/>
          </w:rPr>
          <w:t>Sai Krishna &amp; Syed, 2014</w:t>
        </w:r>
      </w:hyperlink>
      <w:r w:rsidR="00B36009" w:rsidRPr="004904CD">
        <w:rPr>
          <w:rFonts w:cs="Times New Roman"/>
          <w:noProof/>
          <w:sz w:val="18"/>
          <w:szCs w:val="20"/>
        </w:rPr>
        <w:t>)</w:t>
      </w:r>
      <w:r w:rsidR="00656B14" w:rsidRPr="004904CD">
        <w:rPr>
          <w:rFonts w:cs="Times New Roman"/>
          <w:sz w:val="18"/>
          <w:szCs w:val="20"/>
        </w:rPr>
        <w:fldChar w:fldCharType="end"/>
      </w:r>
      <w:r w:rsidRPr="004904CD">
        <w:rPr>
          <w:rFonts w:cs="Times New Roman"/>
          <w:sz w:val="18"/>
          <w:szCs w:val="20"/>
        </w:rPr>
        <w:t xml:space="preserve">; (o) </w:t>
      </w:r>
      <w:r w:rsidR="001E7B38" w:rsidRPr="004904CD">
        <w:rPr>
          <w:rFonts w:cs="Times New Roman"/>
          <w:sz w:val="18"/>
          <w:szCs w:val="20"/>
        </w:rPr>
        <w:fldChar w:fldCharType="begin"/>
      </w:r>
      <w:r w:rsidR="00B36009" w:rsidRPr="004904CD">
        <w:rPr>
          <w:rFonts w:cs="Times New Roman"/>
          <w:sz w:val="18"/>
          <w:szCs w:val="20"/>
        </w:rPr>
        <w:instrText xml:space="preserve"> ADDIN EN.CITE &lt;EndNote&gt;&lt;Cite&gt;&lt;Author&gt;Remunan-Lopez&lt;/Author&gt;&lt;Year&gt;1998&lt;/Year&gt;&lt;RecNum&gt;552&lt;/RecNum&gt;&lt;DisplayText&gt;(Remunan-Lopez, Portero, Vila-Jato, &amp;amp; Alonso, 1998)&lt;/DisplayText&gt;&lt;record&gt;&lt;rec-number&gt;552&lt;/rec-number&gt;&lt;foreign-keys&gt;&lt;key app="EN" db-id="swfewpa9jwxef5esrtnxesvkfv90xpsesrsa" timestamp="1471267724"&gt;552&lt;/key&gt;&lt;/foreign-keys&gt;&lt;ref-type name="Journal Article"&gt;17&lt;/ref-type&gt;&lt;contributors&gt;&lt;authors&gt;&lt;author&gt;Remunan-Lopez, C.&lt;/author&gt;&lt;author&gt;Portero, A.&lt;/author&gt;&lt;author&gt;Vila-Jato, J. L.&lt;/author&gt;&lt;author&gt;Alonso, M. J.&lt;/author&gt;&lt;/authors&gt;&lt;/contributors&gt;&lt;titles&gt;&lt;title&gt;Design and evaluation of chitosan/ethylcellulose mucoadhesive bilayered devices for buccal drug delivery&lt;/title&gt;&lt;secondary-title&gt;Journal of Controlled Release&lt;/secondary-title&gt;&lt;/titles&gt;&lt;periodical&gt;&lt;full-title&gt;Journal of Controlled Release&lt;/full-title&gt;&lt;/periodical&gt;&lt;pages&gt;143-152&lt;/pages&gt;&lt;volume&gt;55&lt;/volume&gt;&lt;number&gt;2-3&lt;/number&gt;&lt;dates&gt;&lt;year&gt;1998&lt;/year&gt;&lt;pub-dates&gt;&lt;date&gt;Nov 13&lt;/date&gt;&lt;/pub-dates&gt;&lt;/dates&gt;&lt;isbn&gt;0168-3659&lt;/isbn&gt;&lt;accession-num&gt;WOS:000077122000004&lt;/accession-num&gt;&lt;urls&gt;&lt;related-urls&gt;&lt;url&gt;&amp;lt;Go to ISI&amp;gt;://WOS:000077122000004&lt;/url&gt;&lt;url&gt;http://ac.els-cdn.com/S0168365998000443/1-s2.0-S0168365998000443-main.pdf?_tid=585815e4-660c-11e6-9539-00000aab0f26&amp;amp;acdnat=1471611569_318ff9bb6f9d332a0f15b7ef8282c086&lt;/url&gt;&lt;/related-urls&gt;&lt;/urls&gt;&lt;electronic-resource-num&gt;10.1016/s0168-3659(98)00044-3&lt;/electronic-resource-num&gt;&lt;/record&gt;&lt;/Cite&gt;&lt;/EndNote&gt;</w:instrText>
      </w:r>
      <w:r w:rsidR="001E7B38" w:rsidRPr="004904CD">
        <w:rPr>
          <w:rFonts w:cs="Times New Roman"/>
          <w:sz w:val="18"/>
          <w:szCs w:val="20"/>
        </w:rPr>
        <w:fldChar w:fldCharType="separate"/>
      </w:r>
      <w:r w:rsidR="001E7B38" w:rsidRPr="004904CD">
        <w:rPr>
          <w:rFonts w:cs="Times New Roman"/>
          <w:noProof/>
          <w:sz w:val="18"/>
          <w:szCs w:val="20"/>
        </w:rPr>
        <w:t>(</w:t>
      </w:r>
      <w:hyperlink w:anchor="_ENREF_114" w:tooltip="Remunan-Lopez, 1998 #552" w:history="1">
        <w:r w:rsidR="00622A1B" w:rsidRPr="004904CD">
          <w:rPr>
            <w:rFonts w:cs="Times New Roman"/>
            <w:noProof/>
            <w:sz w:val="18"/>
            <w:szCs w:val="20"/>
          </w:rPr>
          <w:t>Remunan-Lopez, Portero, Vila-Jato, &amp; Alonso, 1998</w:t>
        </w:r>
      </w:hyperlink>
      <w:r w:rsidR="001E7B38" w:rsidRPr="004904CD">
        <w:rPr>
          <w:rFonts w:cs="Times New Roman"/>
          <w:noProof/>
          <w:sz w:val="18"/>
          <w:szCs w:val="20"/>
        </w:rPr>
        <w:t>)</w:t>
      </w:r>
      <w:r w:rsidR="001E7B38" w:rsidRPr="004904CD">
        <w:rPr>
          <w:rFonts w:cs="Times New Roman"/>
          <w:sz w:val="18"/>
          <w:szCs w:val="20"/>
        </w:rPr>
        <w:fldChar w:fldCharType="end"/>
      </w:r>
      <w:r w:rsidRPr="004904CD">
        <w:rPr>
          <w:rFonts w:cs="Times New Roman"/>
          <w:sz w:val="18"/>
          <w:szCs w:val="20"/>
        </w:rPr>
        <w:t xml:space="preserve">; (p) </w:t>
      </w:r>
      <w:r w:rsidR="006E2405" w:rsidRPr="004904CD">
        <w:rPr>
          <w:rFonts w:cs="Times New Roman"/>
          <w:sz w:val="18"/>
          <w:szCs w:val="20"/>
        </w:rPr>
        <w:fldChar w:fldCharType="begin"/>
      </w:r>
      <w:r w:rsidR="00B36009" w:rsidRPr="004904CD">
        <w:rPr>
          <w:rFonts w:cs="Times New Roman"/>
          <w:sz w:val="18"/>
          <w:szCs w:val="20"/>
        </w:rPr>
        <w:instrText xml:space="preserve"> ADDIN EN.CITE &lt;EndNote&gt;&lt;Cite&gt;&lt;Author&gt;Ceschel&lt;/Author&gt;&lt;Year&gt;2002&lt;/Year&gt;&lt;RecNum&gt;553&lt;/RecNum&gt;&lt;DisplayText&gt;(Ceschel et al., 2002)&lt;/DisplayText&gt;&lt;record&gt;&lt;rec-number&gt;553&lt;/rec-number&gt;&lt;foreign-keys&gt;&lt;key app="EN" db-id="swfewpa9jwxef5esrtnxesvkfv90xpsesrsa" timestamp="1471268070"&gt;553&lt;/key&gt;&lt;/foreign-keys&gt;&lt;ref-type name="Journal Article"&gt;17&lt;/ref-type&gt;&lt;contributors&gt;&lt;authors&gt;&lt;author&gt;Ceschel, G. C.&lt;/author&gt;&lt;author&gt;Maffei, R.&lt;/author&gt;&lt;author&gt;Sforzini, A.&lt;/author&gt;&lt;author&gt;Borgia, S. L.&lt;/author&gt;&lt;author&gt;Yasin, A.&lt;/author&gt;&lt;author&gt;Ronchi, C.&lt;/author&gt;&lt;/authors&gt;&lt;/contributors&gt;&lt;titles&gt;&lt;title&gt;In vitro permeation through porcine buccal mucosa of caffeic acid phenetyl ester (CAPE) from a topical mucoadhesive gel containing propolis&lt;/title&gt;&lt;secondary-title&gt;Fitoterapia&lt;/secondary-title&gt;&lt;/titles&gt;&lt;periodical&gt;&lt;full-title&gt;Fitoterapia&lt;/full-title&gt;&lt;/periodical&gt;&lt;pages&gt;S44-S52&lt;/pages&gt;&lt;volume&gt;73&lt;/volume&gt;&lt;dates&gt;&lt;year&gt;2002&lt;/year&gt;&lt;pub-dates&gt;&lt;date&gt;Nov&lt;/date&gt;&lt;/pub-dates&gt;&lt;/dates&gt;&lt;isbn&gt;0367-326X&lt;/isbn&gt;&lt;accession-num&gt;WOS:000179572100006&lt;/accession-num&gt;&lt;urls&gt;&lt;related-urls&gt;&lt;url&gt;&amp;lt;Go to ISI&amp;gt;://WOS:000179572100006&lt;/url&gt;&lt;url&gt;http://ac.els-cdn.com/S0367326X02001909/1-s2.0-S0367326X02001909-main.pdf?_tid=2c06ea24-660c-11e6-bfc6-00000aab0f6c&amp;amp;acdnat=1471611494_ba05c73964845cbf008e6a60464c7812&lt;/url&gt;&lt;/related-urls&gt;&lt;/urls&gt;&lt;custom7&gt;Pii s0367-326x(02)00190-9&lt;/custom7&gt;&lt;electronic-resource-num&gt;10.1016/s0367-326x(02)00190-9&lt;/electronic-resource-num&gt;&lt;/record&gt;&lt;/Cite&gt;&lt;/EndNote&gt;</w:instrText>
      </w:r>
      <w:r w:rsidR="006E2405" w:rsidRPr="004904CD">
        <w:rPr>
          <w:rFonts w:cs="Times New Roman"/>
          <w:sz w:val="18"/>
          <w:szCs w:val="20"/>
        </w:rPr>
        <w:fldChar w:fldCharType="separate"/>
      </w:r>
      <w:r w:rsidR="006E2405" w:rsidRPr="004904CD">
        <w:rPr>
          <w:rFonts w:cs="Times New Roman"/>
          <w:noProof/>
          <w:sz w:val="18"/>
          <w:szCs w:val="20"/>
        </w:rPr>
        <w:t>(</w:t>
      </w:r>
      <w:hyperlink w:anchor="_ENREF_27" w:tooltip="Ceschel, 2002 #553" w:history="1">
        <w:r w:rsidR="00622A1B" w:rsidRPr="004904CD">
          <w:rPr>
            <w:rFonts w:cs="Times New Roman"/>
            <w:noProof/>
            <w:sz w:val="18"/>
            <w:szCs w:val="20"/>
          </w:rPr>
          <w:t>Ceschel et al., 2002</w:t>
        </w:r>
      </w:hyperlink>
      <w:r w:rsidR="006E2405" w:rsidRPr="004904CD">
        <w:rPr>
          <w:rFonts w:cs="Times New Roman"/>
          <w:noProof/>
          <w:sz w:val="18"/>
          <w:szCs w:val="20"/>
        </w:rPr>
        <w:t>)</w:t>
      </w:r>
      <w:r w:rsidR="006E2405" w:rsidRPr="004904CD">
        <w:rPr>
          <w:rFonts w:cs="Times New Roman"/>
          <w:sz w:val="18"/>
          <w:szCs w:val="20"/>
        </w:rPr>
        <w:fldChar w:fldCharType="end"/>
      </w:r>
      <w:r w:rsidRPr="004904CD">
        <w:rPr>
          <w:rFonts w:cs="Times New Roman"/>
          <w:sz w:val="18"/>
          <w:szCs w:val="20"/>
        </w:rPr>
        <w:t xml:space="preserve">; (q) </w:t>
      </w:r>
      <w:r w:rsidR="006E2405" w:rsidRPr="004904CD">
        <w:rPr>
          <w:rFonts w:cs="Times New Roman"/>
          <w:sz w:val="18"/>
          <w:szCs w:val="20"/>
        </w:rPr>
        <w:fldChar w:fldCharType="begin"/>
      </w:r>
      <w:r w:rsidR="00B36009" w:rsidRPr="004904CD">
        <w:rPr>
          <w:rFonts w:cs="Times New Roman"/>
          <w:sz w:val="18"/>
          <w:szCs w:val="20"/>
        </w:rPr>
        <w:instrText xml:space="preserve"> ADDIN EN.CITE &lt;EndNote&gt;&lt;Cite&gt;&lt;Author&gt;Thirawong&lt;/Author&gt;&lt;Year&gt;2007&lt;/Year&gt;&lt;RecNum&gt;419&lt;/RecNum&gt;&lt;DisplayText&gt;(Thirawong et al., 2007)&lt;/DisplayText&gt;&lt;record&gt;&lt;rec-number&gt;419&lt;/rec-number&gt;&lt;foreign-keys&gt;&lt;key app="EN" db-id="swfewpa9jwxef5esrtnxesvkfv90xpsesrsa" timestamp="1451992042"&gt;419&lt;/key&gt;&lt;/foreign-keys&gt;&lt;ref-type name="Journal Article"&gt;17&lt;/ref-type&gt;&lt;contributors&gt;&lt;authors&gt;&lt;author&gt;Thirawong, Nartaya&lt;/author&gt;&lt;author&gt;Nunthanid, Jurairat&lt;/author&gt;&lt;author&gt;Puttipipatkhachorn, Satit&lt;/author&gt;&lt;author&gt;Sriamornsak, Pornsak&lt;/author&gt;&lt;/authors&gt;&lt;/contributors&gt;&lt;titles&gt;&lt;title&gt;Mucoadhesive properties of various pectins on gastrointestinal mucosa: An in vitro evaluation using texture analyzer&lt;/title&gt;&lt;secondary-title&gt;European Journal of Pharmaceutics and Biopharmaceutics&lt;/secondary-title&gt;&lt;/titles&gt;&lt;periodical&gt;&lt;full-title&gt;European Journal of Pharmaceutics and Biopharmaceutics&lt;/full-title&gt;&lt;/periodical&gt;&lt;pages&gt;132-140&lt;/pages&gt;&lt;volume&gt;67&lt;/volume&gt;&lt;number&gt;1&lt;/number&gt;&lt;dates&gt;&lt;year&gt;2007&lt;/year&gt;&lt;pub-dates&gt;&lt;date&gt;Aug&lt;/date&gt;&lt;/pub-dates&gt;&lt;/dates&gt;&lt;isbn&gt;0939-6411&lt;/isbn&gt;&lt;accession-num&gt;WOS:000248560900015&lt;/accession-num&gt;&lt;urls&gt;&lt;related-urls&gt;&lt;url&gt;&amp;lt;Go to ISI&amp;gt;://WOS:000248560900015&lt;/url&gt;&lt;url&gt;http://www.sciencedirect.com/science/article/pii/S0939641107000124&lt;/url&gt;&lt;url&gt;http://ac.els-cdn.com/S0939641107000124/1-s2.0-S0939641107000124-main.pdf?_tid=97cced58-b608-11e5-885c-00000aab0f02&amp;amp;acdnat=1452258552_8b69a23bedc599c6e0087322354e6723&lt;/url&gt;&lt;/related-urls&gt;&lt;/urls&gt;&lt;electronic-resource-num&gt;10.1016/j.ejpb.2007.01.010&lt;/electronic-resource-num&gt;&lt;/record&gt;&lt;/Cite&gt;&lt;/EndNote&gt;</w:instrText>
      </w:r>
      <w:r w:rsidR="006E2405" w:rsidRPr="004904CD">
        <w:rPr>
          <w:rFonts w:cs="Times New Roman"/>
          <w:sz w:val="18"/>
          <w:szCs w:val="20"/>
        </w:rPr>
        <w:fldChar w:fldCharType="separate"/>
      </w:r>
      <w:r w:rsidR="006E2405" w:rsidRPr="004904CD">
        <w:rPr>
          <w:rFonts w:cs="Times New Roman"/>
          <w:noProof/>
          <w:sz w:val="18"/>
          <w:szCs w:val="20"/>
        </w:rPr>
        <w:t>(</w:t>
      </w:r>
      <w:hyperlink w:anchor="_ENREF_142" w:tooltip="Thirawong, 2007 #419" w:history="1">
        <w:r w:rsidR="00622A1B" w:rsidRPr="004904CD">
          <w:rPr>
            <w:rFonts w:cs="Times New Roman"/>
            <w:noProof/>
            <w:sz w:val="18"/>
            <w:szCs w:val="20"/>
          </w:rPr>
          <w:t>Thirawong et al., 2007</w:t>
        </w:r>
      </w:hyperlink>
      <w:r w:rsidR="006E2405" w:rsidRPr="004904CD">
        <w:rPr>
          <w:rFonts w:cs="Times New Roman"/>
          <w:noProof/>
          <w:sz w:val="18"/>
          <w:szCs w:val="20"/>
        </w:rPr>
        <w:t>)</w:t>
      </w:r>
      <w:r w:rsidR="006E2405" w:rsidRPr="004904CD">
        <w:rPr>
          <w:rFonts w:cs="Times New Roman"/>
          <w:sz w:val="18"/>
          <w:szCs w:val="20"/>
        </w:rPr>
        <w:fldChar w:fldCharType="end"/>
      </w:r>
      <w:r w:rsidRPr="004904CD">
        <w:rPr>
          <w:rFonts w:cs="Times New Roman"/>
          <w:sz w:val="18"/>
          <w:szCs w:val="20"/>
        </w:rPr>
        <w:t>; (r)</w:t>
      </w:r>
      <w:r w:rsidR="006E2405" w:rsidRPr="004904CD">
        <w:rPr>
          <w:rFonts w:cs="Times New Roman"/>
          <w:sz w:val="18"/>
          <w:szCs w:val="20"/>
        </w:rPr>
        <w:t xml:space="preserve"> </w:t>
      </w:r>
      <w:r w:rsidR="006E2405" w:rsidRPr="004904CD">
        <w:rPr>
          <w:rFonts w:cs="Times New Roman"/>
          <w:sz w:val="18"/>
          <w:szCs w:val="20"/>
        </w:rPr>
        <w:fldChar w:fldCharType="begin"/>
      </w:r>
      <w:r w:rsidR="00B36009" w:rsidRPr="004904CD">
        <w:rPr>
          <w:rFonts w:cs="Times New Roman"/>
          <w:sz w:val="18"/>
          <w:szCs w:val="20"/>
        </w:rPr>
        <w:instrText xml:space="preserve"> ADDIN EN.CITE &lt;EndNote&gt;&lt;Cite&gt;&lt;Author&gt;Burgalassi&lt;/Author&gt;&lt;Year&gt;1996&lt;/Year&gt;&lt;RecNum&gt;554&lt;/RecNum&gt;&lt;DisplayText&gt;(Burgalassi, Panichi, Saettone, Jacobsen, &amp;amp; Rassing, 1996)&lt;/DisplayText&gt;&lt;record&gt;&lt;rec-number&gt;554&lt;/rec-number&gt;&lt;foreign-keys&gt;&lt;key app="EN" db-id="swfewpa9jwxef5esrtnxesvkfv90xpsesrsa" timestamp="1471268204"&gt;554&lt;/key&gt;&lt;/foreign-keys&gt;&lt;ref-type name="Journal Article"&gt;17&lt;/ref-type&gt;&lt;contributors&gt;&lt;authors&gt;&lt;author&gt;Burgalassi, S.&lt;/author&gt;&lt;author&gt;Panichi, L.&lt;/author&gt;&lt;author&gt;Saettone, M. F.&lt;/author&gt;&lt;author&gt;Jacobsen, J.&lt;/author&gt;&lt;author&gt;Rassing, M. R.&lt;/author&gt;&lt;/authors&gt;&lt;/contributors&gt;&lt;titles&gt;&lt;title&gt;Development and in vitro in vivo testing of mucoadhesive buccal patches releasing benzydamine and lidocaine&lt;/title&gt;&lt;secondary-title&gt;International Journal of Pharmaceutics&lt;/secondary-title&gt;&lt;/titles&gt;&lt;periodical&gt;&lt;full-title&gt;International Journal of Pharmaceutics&lt;/full-title&gt;&lt;/periodical&gt;&lt;pages&gt;1-7&lt;/pages&gt;&lt;volume&gt;133&lt;/volume&gt;&lt;number&gt;1-2&lt;/number&gt;&lt;dates&gt;&lt;year&gt;1996&lt;/year&gt;&lt;pub-dates&gt;&lt;date&gt;May 14&lt;/date&gt;&lt;/pub-dates&gt;&lt;/dates&gt;&lt;isbn&gt;0378-5173&lt;/isbn&gt;&lt;accession-num&gt;WOS:A1996UP35500001&lt;/accession-num&gt;&lt;urls&gt;&lt;related-urls&gt;&lt;url&gt;&amp;lt;Go to ISI&amp;gt;://WOS:A1996UP35500001&lt;/url&gt;&lt;/related-urls&gt;&lt;/urls&gt;&lt;electronic-resource-num&gt;10.1016/0378-5173(95)04392-6&lt;/electronic-resource-num&gt;&lt;/record&gt;&lt;/Cite&gt;&lt;/EndNote&gt;</w:instrText>
      </w:r>
      <w:r w:rsidR="006E2405" w:rsidRPr="004904CD">
        <w:rPr>
          <w:rFonts w:cs="Times New Roman"/>
          <w:sz w:val="18"/>
          <w:szCs w:val="20"/>
        </w:rPr>
        <w:fldChar w:fldCharType="separate"/>
      </w:r>
      <w:r w:rsidR="006E2405" w:rsidRPr="004904CD">
        <w:rPr>
          <w:rFonts w:cs="Times New Roman"/>
          <w:noProof/>
          <w:sz w:val="18"/>
          <w:szCs w:val="20"/>
        </w:rPr>
        <w:t>(</w:t>
      </w:r>
      <w:hyperlink w:anchor="_ENREF_23" w:tooltip="Burgalassi, 1996 #554" w:history="1">
        <w:r w:rsidR="00622A1B" w:rsidRPr="004904CD">
          <w:rPr>
            <w:rFonts w:cs="Times New Roman"/>
            <w:noProof/>
            <w:sz w:val="18"/>
            <w:szCs w:val="20"/>
          </w:rPr>
          <w:t>Burgalassi, Panichi, Saettone, Jacobsen, &amp; Rassing, 1996</w:t>
        </w:r>
      </w:hyperlink>
      <w:r w:rsidR="006E2405" w:rsidRPr="004904CD">
        <w:rPr>
          <w:rFonts w:cs="Times New Roman"/>
          <w:noProof/>
          <w:sz w:val="18"/>
          <w:szCs w:val="20"/>
        </w:rPr>
        <w:t>)</w:t>
      </w:r>
      <w:r w:rsidR="006E2405" w:rsidRPr="004904CD">
        <w:rPr>
          <w:rFonts w:cs="Times New Roman"/>
          <w:sz w:val="18"/>
          <w:szCs w:val="20"/>
        </w:rPr>
        <w:fldChar w:fldCharType="end"/>
      </w:r>
      <w:r w:rsidR="006E2405" w:rsidRPr="004904CD">
        <w:rPr>
          <w:rFonts w:cs="Times New Roman"/>
          <w:sz w:val="18"/>
          <w:szCs w:val="20"/>
        </w:rPr>
        <w:t xml:space="preserve">; (s) </w:t>
      </w:r>
      <w:r w:rsidR="006E2405" w:rsidRPr="004904CD">
        <w:rPr>
          <w:rFonts w:cs="Times New Roman"/>
          <w:sz w:val="18"/>
          <w:szCs w:val="20"/>
        </w:rPr>
        <w:fldChar w:fldCharType="begin"/>
      </w:r>
      <w:r w:rsidR="00B36009" w:rsidRPr="004904CD">
        <w:rPr>
          <w:rFonts w:cs="Times New Roman"/>
          <w:sz w:val="18"/>
          <w:szCs w:val="20"/>
        </w:rPr>
        <w:instrText xml:space="preserve"> ADDIN EN.CITE &lt;EndNote&gt;&lt;Cite&gt;&lt;Author&gt;Abu-Huwaij&lt;/Author&gt;&lt;Year&gt;2011&lt;/Year&gt;&lt;RecNum&gt;555&lt;/RecNum&gt;&lt;DisplayText&gt;(Abu-Huwaij, Obaidat, Sweidan, &amp;amp; Al-Hiari, 2011)&lt;/DisplayText&gt;&lt;record&gt;&lt;rec-number&gt;555&lt;/rec-number&gt;&lt;foreign-keys&gt;&lt;key app="EN" db-id="swfewpa9jwxef5esrtnxesvkfv90xpsesrsa" timestamp="1471268246"&gt;555&lt;/key&gt;&lt;/foreign-keys&gt;&lt;ref-type name="Journal Article"&gt;17&lt;/ref-type&gt;&lt;contributors&gt;&lt;authors&gt;&lt;author&gt;Abu-Huwaij, Rana&lt;/author&gt;&lt;author&gt;Obaidat, Rana M.&lt;/author&gt;&lt;author&gt;Sweidan, Kamal&lt;/author&gt;&lt;author&gt;Al-Hiari, Yusuf&lt;/author&gt;&lt;/authors&gt;&lt;/contributors&gt;&lt;titles&gt;&lt;title&gt;Formulation and in vitro evaluation of xanthan gum or carbopol 934-based mucoadhesive patches, loaded with nicotine&lt;/title&gt;&lt;secondary-title&gt;Aaps Pharmscitech&lt;/secondary-title&gt;&lt;/titles&gt;&lt;periodical&gt;&lt;full-title&gt;Aaps Pharmscitech&lt;/full-title&gt;&lt;/periodical&gt;&lt;pages&gt;21-27&lt;/pages&gt;&lt;volume&gt;12&lt;/volume&gt;&lt;number&gt;1&lt;/number&gt;&lt;dates&gt;&lt;year&gt;2011&lt;/year&gt;&lt;pub-dates&gt;&lt;date&gt;Mar&lt;/date&gt;&lt;/pub-dates&gt;&lt;/dates&gt;&lt;isbn&gt;1530-9932&lt;/isbn&gt;&lt;accession-num&gt;WOS:000288954100003&lt;/accession-num&gt;&lt;urls&gt;&lt;related-urls&gt;&lt;url&gt;&amp;lt;Go to ISI&amp;gt;://WOS:000288954100003&lt;/url&gt;&lt;url&gt;https://www.ncbi.nlm.nih.gov/pmc/articles/PMC3066338/pdf/12249_2010_Article_9534.pdf&lt;/url&gt;&lt;/related-urls&gt;&lt;/urls&gt;&lt;electronic-resource-num&gt;10.1208/s12249-010-9534-5&lt;/electronic-resource-num&gt;&lt;/record&gt;&lt;/Cite&gt;&lt;/EndNote&gt;</w:instrText>
      </w:r>
      <w:r w:rsidR="006E2405" w:rsidRPr="004904CD">
        <w:rPr>
          <w:rFonts w:cs="Times New Roman"/>
          <w:sz w:val="18"/>
          <w:szCs w:val="20"/>
        </w:rPr>
        <w:fldChar w:fldCharType="separate"/>
      </w:r>
      <w:r w:rsidR="006E2405" w:rsidRPr="004904CD">
        <w:rPr>
          <w:rFonts w:cs="Times New Roman"/>
          <w:noProof/>
          <w:sz w:val="18"/>
          <w:szCs w:val="20"/>
        </w:rPr>
        <w:t>(</w:t>
      </w:r>
      <w:hyperlink w:anchor="_ENREF_1" w:tooltip="Abu-Huwaij, 2011 #555" w:history="1">
        <w:r w:rsidR="00622A1B" w:rsidRPr="004904CD">
          <w:rPr>
            <w:rFonts w:cs="Times New Roman"/>
            <w:noProof/>
            <w:sz w:val="18"/>
            <w:szCs w:val="20"/>
          </w:rPr>
          <w:t>Abu-Huwaij, Obaidat, Sweidan, &amp; Al-Hiari, 2011</w:t>
        </w:r>
      </w:hyperlink>
      <w:r w:rsidR="006E2405" w:rsidRPr="004904CD">
        <w:rPr>
          <w:rFonts w:cs="Times New Roman"/>
          <w:noProof/>
          <w:sz w:val="18"/>
          <w:szCs w:val="20"/>
        </w:rPr>
        <w:t>)</w:t>
      </w:r>
      <w:r w:rsidR="006E2405" w:rsidRPr="004904CD">
        <w:rPr>
          <w:rFonts w:cs="Times New Roman"/>
          <w:sz w:val="18"/>
          <w:szCs w:val="20"/>
        </w:rPr>
        <w:fldChar w:fldCharType="end"/>
      </w:r>
      <w:r w:rsidRPr="004904CD">
        <w:rPr>
          <w:rFonts w:cs="Times New Roman"/>
          <w:sz w:val="18"/>
          <w:szCs w:val="20"/>
        </w:rPr>
        <w:t>.</w:t>
      </w:r>
    </w:p>
    <w:p w14:paraId="6B31DAF5" w14:textId="77777777" w:rsidR="005C11B2" w:rsidRPr="004904CD" w:rsidRDefault="005C11B2" w:rsidP="00771A0F">
      <w:pPr>
        <w:ind w:firstLine="0"/>
        <w:jc w:val="both"/>
        <w:rPr>
          <w:rFonts w:cs="Times New Roman"/>
          <w:b/>
          <w:sz w:val="18"/>
          <w:szCs w:val="20"/>
        </w:rPr>
      </w:pPr>
    </w:p>
    <w:p w14:paraId="06B002D4" w14:textId="77777777" w:rsidR="00771A0F" w:rsidRPr="004904CD" w:rsidRDefault="00771A0F" w:rsidP="00771A0F">
      <w:pPr>
        <w:ind w:firstLine="0"/>
        <w:jc w:val="both"/>
        <w:rPr>
          <w:rFonts w:cs="Times New Roman"/>
          <w:sz w:val="18"/>
          <w:szCs w:val="20"/>
        </w:rPr>
      </w:pPr>
      <w:r w:rsidRPr="004904CD">
        <w:rPr>
          <w:rFonts w:cs="Times New Roman"/>
          <w:b/>
          <w:sz w:val="18"/>
          <w:szCs w:val="20"/>
        </w:rPr>
        <w:t>Figure 3:</w:t>
      </w:r>
      <w:r w:rsidRPr="004904CD">
        <w:rPr>
          <w:rFonts w:cs="Times New Roman"/>
          <w:sz w:val="18"/>
          <w:szCs w:val="20"/>
        </w:rPr>
        <w:t xml:space="preserve"> The routes of aroma (blue </w:t>
      </w:r>
      <w:r w:rsidRPr="004904CD">
        <w:rPr>
          <w:rFonts w:cs="Times New Roman"/>
          <w:b/>
          <w:sz w:val="18"/>
          <w:szCs w:val="20"/>
        </w:rPr>
        <w:t>x</w:t>
      </w:r>
      <w:r w:rsidRPr="004904CD">
        <w:rPr>
          <w:rFonts w:cs="Times New Roman"/>
          <w:sz w:val="18"/>
          <w:szCs w:val="20"/>
        </w:rPr>
        <w:t xml:space="preserve">) and taste (yellow ●) compounds from a food bolus </w:t>
      </w:r>
      <w:proofErr w:type="gramStart"/>
      <w:r w:rsidRPr="004904CD">
        <w:rPr>
          <w:rFonts w:cs="Times New Roman"/>
          <w:sz w:val="18"/>
          <w:szCs w:val="20"/>
        </w:rPr>
        <w:t>are shown</w:t>
      </w:r>
      <w:proofErr w:type="gramEnd"/>
      <w:r w:rsidRPr="004904CD">
        <w:rPr>
          <w:rFonts w:cs="Times New Roman"/>
          <w:sz w:val="18"/>
          <w:szCs w:val="20"/>
        </w:rPr>
        <w:t xml:space="preserve">. Taste compounds </w:t>
      </w:r>
      <w:proofErr w:type="gramStart"/>
      <w:r w:rsidRPr="004904CD">
        <w:rPr>
          <w:rFonts w:cs="Times New Roman"/>
          <w:sz w:val="18"/>
          <w:szCs w:val="20"/>
        </w:rPr>
        <w:t>are perceived</w:t>
      </w:r>
      <w:proofErr w:type="gramEnd"/>
      <w:r w:rsidRPr="004904CD">
        <w:rPr>
          <w:rFonts w:cs="Times New Roman"/>
          <w:sz w:val="18"/>
          <w:szCs w:val="20"/>
        </w:rPr>
        <w:t xml:space="preserve"> on the tongue via receptors such as ion channels and G-protein coupled receptors (GPCRs). The surface of the tongue </w:t>
      </w:r>
      <w:proofErr w:type="gramStart"/>
      <w:r w:rsidRPr="004904CD">
        <w:rPr>
          <w:rFonts w:cs="Times New Roman"/>
          <w:sz w:val="18"/>
          <w:szCs w:val="20"/>
        </w:rPr>
        <w:t>is covered</w:t>
      </w:r>
      <w:proofErr w:type="gramEnd"/>
      <w:r w:rsidRPr="004904CD">
        <w:rPr>
          <w:rFonts w:cs="Times New Roman"/>
          <w:sz w:val="18"/>
          <w:szCs w:val="20"/>
        </w:rPr>
        <w:t xml:space="preserve"> by a mucosal membrane, and saliva, which contains mucins. The interaction of the food matrix with mucosal surfaces could vary the perception of different taste compounds. Aroma compounds are volatile and </w:t>
      </w:r>
      <w:proofErr w:type="gramStart"/>
      <w:r w:rsidRPr="004904CD">
        <w:rPr>
          <w:rFonts w:cs="Times New Roman"/>
          <w:sz w:val="18"/>
          <w:szCs w:val="20"/>
        </w:rPr>
        <w:t>are perceived</w:t>
      </w:r>
      <w:proofErr w:type="gramEnd"/>
      <w:r w:rsidRPr="004904CD">
        <w:rPr>
          <w:rFonts w:cs="Times New Roman"/>
          <w:sz w:val="18"/>
          <w:szCs w:val="20"/>
        </w:rPr>
        <w:t xml:space="preserve"> </w:t>
      </w:r>
      <w:proofErr w:type="spellStart"/>
      <w:r w:rsidRPr="004904CD">
        <w:rPr>
          <w:rFonts w:cs="Times New Roman"/>
          <w:sz w:val="18"/>
          <w:szCs w:val="20"/>
        </w:rPr>
        <w:t>retronasally</w:t>
      </w:r>
      <w:proofErr w:type="spellEnd"/>
      <w:r w:rsidRPr="004904CD">
        <w:rPr>
          <w:rFonts w:cs="Times New Roman"/>
          <w:sz w:val="18"/>
          <w:szCs w:val="20"/>
        </w:rPr>
        <w:t xml:space="preserve"> via nerve receptors, which lead to the olfactory bulb. The olfactory epithelium </w:t>
      </w:r>
      <w:proofErr w:type="gramStart"/>
      <w:r w:rsidRPr="004904CD">
        <w:rPr>
          <w:rFonts w:cs="Times New Roman"/>
          <w:sz w:val="18"/>
          <w:szCs w:val="20"/>
        </w:rPr>
        <w:t>is coated</w:t>
      </w:r>
      <w:proofErr w:type="gramEnd"/>
      <w:r w:rsidRPr="004904CD">
        <w:rPr>
          <w:rFonts w:cs="Times New Roman"/>
          <w:sz w:val="18"/>
          <w:szCs w:val="20"/>
        </w:rPr>
        <w:t xml:space="preserve"> with olfactory mucosa, so the </w:t>
      </w:r>
      <w:proofErr w:type="spellStart"/>
      <w:r w:rsidRPr="004904CD">
        <w:rPr>
          <w:rFonts w:cs="Times New Roman"/>
          <w:sz w:val="18"/>
          <w:szCs w:val="20"/>
        </w:rPr>
        <w:t>mucoadhesion</w:t>
      </w:r>
      <w:proofErr w:type="spellEnd"/>
      <w:r w:rsidRPr="004904CD">
        <w:rPr>
          <w:rFonts w:cs="Times New Roman"/>
          <w:sz w:val="18"/>
          <w:szCs w:val="20"/>
        </w:rPr>
        <w:t xml:space="preserve"> of volatile compounds could increase flavour perception.</w:t>
      </w:r>
    </w:p>
    <w:p w14:paraId="34BA7B56" w14:textId="77777777" w:rsidR="00423B50" w:rsidRPr="004904CD" w:rsidRDefault="00423B50" w:rsidP="00771A0F">
      <w:pPr>
        <w:ind w:firstLine="0"/>
        <w:jc w:val="both"/>
        <w:rPr>
          <w:rFonts w:cs="Times New Roman"/>
          <w:sz w:val="18"/>
          <w:szCs w:val="20"/>
        </w:rPr>
      </w:pPr>
    </w:p>
    <w:p w14:paraId="13AC8BBA" w14:textId="3A5E4D32" w:rsidR="00423B50" w:rsidRPr="004904CD" w:rsidRDefault="00423B50" w:rsidP="00771A0F">
      <w:pPr>
        <w:ind w:firstLine="0"/>
        <w:jc w:val="both"/>
        <w:rPr>
          <w:rFonts w:cs="Times New Roman"/>
          <w:sz w:val="18"/>
          <w:szCs w:val="20"/>
        </w:rPr>
      </w:pPr>
      <w:proofErr w:type="gramStart"/>
      <w:r w:rsidRPr="004904CD">
        <w:rPr>
          <w:rFonts w:cs="Times New Roman"/>
          <w:b/>
          <w:sz w:val="18"/>
          <w:szCs w:val="20"/>
        </w:rPr>
        <w:t xml:space="preserve">Table 2: </w:t>
      </w:r>
      <w:r w:rsidR="00947CF2" w:rsidRPr="004904CD">
        <w:rPr>
          <w:rFonts w:cs="Times New Roman"/>
          <w:sz w:val="18"/>
          <w:szCs w:val="20"/>
        </w:rPr>
        <w:t>An outline of</w:t>
      </w:r>
      <w:r w:rsidR="00947CF2" w:rsidRPr="004904CD">
        <w:rPr>
          <w:rFonts w:cs="Times New Roman"/>
          <w:b/>
          <w:sz w:val="18"/>
          <w:szCs w:val="20"/>
        </w:rPr>
        <w:t xml:space="preserve"> </w:t>
      </w:r>
      <w:r w:rsidR="00947CF2" w:rsidRPr="004904CD">
        <w:rPr>
          <w:rFonts w:cs="Times New Roman"/>
          <w:sz w:val="18"/>
          <w:szCs w:val="20"/>
        </w:rPr>
        <w:t>the effect of</w:t>
      </w:r>
      <w:r w:rsidR="00947CF2" w:rsidRPr="004904CD">
        <w:rPr>
          <w:rFonts w:cs="Times New Roman"/>
          <w:b/>
          <w:sz w:val="18"/>
          <w:szCs w:val="20"/>
        </w:rPr>
        <w:t xml:space="preserve"> </w:t>
      </w:r>
      <w:r w:rsidR="00947CF2" w:rsidRPr="004904CD">
        <w:rPr>
          <w:rFonts w:cs="Times New Roman"/>
          <w:sz w:val="18"/>
          <w:szCs w:val="20"/>
        </w:rPr>
        <w:t>various</w:t>
      </w:r>
      <w:r w:rsidR="00947CF2" w:rsidRPr="004904CD">
        <w:rPr>
          <w:rFonts w:cs="Times New Roman"/>
          <w:b/>
          <w:sz w:val="18"/>
          <w:szCs w:val="20"/>
        </w:rPr>
        <w:t xml:space="preserve"> </w:t>
      </w:r>
      <w:r w:rsidR="00947CF2" w:rsidRPr="004904CD">
        <w:rPr>
          <w:rFonts w:cs="Times New Roman"/>
          <w:sz w:val="18"/>
          <w:szCs w:val="20"/>
        </w:rPr>
        <w:t>polysaccharides on the sensory perception of taste, flavour, and mouthfeel in studies on different food matrices and models.</w:t>
      </w:r>
      <w:proofErr w:type="gramEnd"/>
      <w:r w:rsidR="00947CF2" w:rsidRPr="004904CD">
        <w:rPr>
          <w:rFonts w:cs="Times New Roman"/>
          <w:sz w:val="18"/>
          <w:szCs w:val="20"/>
        </w:rPr>
        <w:t xml:space="preserve"> The effect of the polysaccharide is indicated by </w:t>
      </w:r>
      <w:r w:rsidR="00947CF2" w:rsidRPr="004904CD">
        <w:rPr>
          <w:rFonts w:ascii="Calibri" w:hAnsi="Calibri" w:cs="Times New Roman"/>
          <w:b/>
          <w:sz w:val="18"/>
          <w:szCs w:val="20"/>
        </w:rPr>
        <w:t xml:space="preserve">↑ </w:t>
      </w:r>
      <w:r w:rsidR="00947CF2" w:rsidRPr="004904CD">
        <w:rPr>
          <w:rFonts w:ascii="Calibri" w:hAnsi="Calibri" w:cs="Times New Roman"/>
          <w:sz w:val="18"/>
          <w:szCs w:val="20"/>
        </w:rPr>
        <w:t>(increase in perception), and</w:t>
      </w:r>
      <w:r w:rsidR="00947CF2" w:rsidRPr="004904CD">
        <w:rPr>
          <w:rFonts w:ascii="Calibri" w:hAnsi="Calibri" w:cs="Times New Roman"/>
          <w:b/>
          <w:sz w:val="18"/>
          <w:szCs w:val="20"/>
        </w:rPr>
        <w:t xml:space="preserve"> ↓ </w:t>
      </w:r>
      <w:r w:rsidR="00947CF2" w:rsidRPr="004904CD">
        <w:rPr>
          <w:rFonts w:ascii="Calibri" w:hAnsi="Calibri" w:cs="Times New Roman"/>
          <w:sz w:val="18"/>
          <w:szCs w:val="20"/>
        </w:rPr>
        <w:t>(decrease in perception).</w:t>
      </w:r>
      <w:r w:rsidR="00494FC5" w:rsidRPr="004904CD">
        <w:rPr>
          <w:rFonts w:ascii="Calibri" w:hAnsi="Calibri" w:cs="Times New Roman"/>
          <w:sz w:val="18"/>
          <w:szCs w:val="20"/>
        </w:rPr>
        <w:t xml:space="preserve"> </w:t>
      </w:r>
      <w:proofErr w:type="gramStart"/>
      <w:r w:rsidR="00494FC5" w:rsidRPr="004904CD">
        <w:rPr>
          <w:rFonts w:ascii="Calibri" w:hAnsi="Calibri" w:cs="Times New Roman"/>
          <w:sz w:val="18"/>
          <w:szCs w:val="20"/>
        </w:rPr>
        <w:t>c</w:t>
      </w:r>
      <w:proofErr w:type="gramEnd"/>
      <w:r w:rsidR="00494FC5" w:rsidRPr="004904CD">
        <w:rPr>
          <w:rFonts w:ascii="Calibri" w:hAnsi="Calibri" w:cs="Times New Roman"/>
          <w:sz w:val="18"/>
          <w:szCs w:val="20"/>
        </w:rPr>
        <w:t>* denotes the coil overlap concentration; AUC refers to the area under a time-intensity curve; Imax refers to the maximum intensity during a time-intensity profile.</w:t>
      </w:r>
      <w:r w:rsidR="00947CF2" w:rsidRPr="004904CD">
        <w:rPr>
          <w:rFonts w:cs="Times New Roman"/>
          <w:sz w:val="18"/>
          <w:szCs w:val="20"/>
        </w:rPr>
        <w:t xml:space="preserve"> </w:t>
      </w:r>
      <w:r w:rsidRPr="004904CD">
        <w:rPr>
          <w:rFonts w:cs="Times New Roman"/>
          <w:sz w:val="18"/>
          <w:szCs w:val="20"/>
        </w:rPr>
        <w:t xml:space="preserve">(a) </w:t>
      </w:r>
      <w:r w:rsidR="00955711" w:rsidRPr="004904CD">
        <w:rPr>
          <w:rFonts w:cs="Times New Roman"/>
          <w:sz w:val="18"/>
          <w:szCs w:val="20"/>
        </w:rPr>
        <w:fldChar w:fldCharType="begin">
          <w:fldData xml:space="preserve">PEVuZE5vdGU+PENpdGU+PEF1dGhvcj5HYWxsYXJkby1Fc2NhbWlsbGE8L0F1dGhvcj48WWVhcj4y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</w:fldData>
        </w:fldChar>
      </w:r>
      <w:r w:rsidR="00B36009" w:rsidRPr="004904CD">
        <w:rPr>
          <w:rFonts w:cs="Times New Roman"/>
          <w:sz w:val="18"/>
          <w:szCs w:val="20"/>
        </w:rPr>
        <w:instrText xml:space="preserve"> ADDIN EN.CITE </w:instrText>
      </w:r>
      <w:r w:rsidR="00B36009" w:rsidRPr="004904CD">
        <w:rPr>
          <w:rFonts w:cs="Times New Roman"/>
          <w:sz w:val="18"/>
          <w:szCs w:val="20"/>
        </w:rPr>
        <w:fldChar w:fldCharType="begin">
          <w:fldData xml:space="preserve">PEVuZE5vdGU+PENpdGU+PEF1dGhvcj5HYWxsYXJkby1Fc2NhbWlsbGE8L0F1dGhvcj48WWVhcj4y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</w:fldData>
        </w:fldChar>
      </w:r>
      <w:r w:rsidR="00B36009" w:rsidRPr="004904CD">
        <w:rPr>
          <w:rFonts w:cs="Times New Roman"/>
          <w:sz w:val="18"/>
          <w:szCs w:val="20"/>
        </w:rPr>
        <w:instrText xml:space="preserve"> ADDIN EN.CITE.DATA </w:instrText>
      </w:r>
      <w:r w:rsidR="00B36009" w:rsidRPr="004904CD">
        <w:rPr>
          <w:rFonts w:cs="Times New Roman"/>
          <w:sz w:val="18"/>
          <w:szCs w:val="20"/>
        </w:rPr>
      </w:r>
      <w:r w:rsidR="00B36009" w:rsidRPr="004904CD">
        <w:rPr>
          <w:rFonts w:cs="Times New Roman"/>
          <w:sz w:val="18"/>
          <w:szCs w:val="20"/>
        </w:rPr>
        <w:fldChar w:fldCharType="end"/>
      </w:r>
      <w:r w:rsidR="00955711" w:rsidRPr="004904CD">
        <w:rPr>
          <w:rFonts w:cs="Times New Roman"/>
          <w:sz w:val="18"/>
          <w:szCs w:val="20"/>
        </w:rPr>
      </w:r>
      <w:r w:rsidR="00955711" w:rsidRPr="004904CD">
        <w:rPr>
          <w:rFonts w:cs="Times New Roman"/>
          <w:sz w:val="18"/>
          <w:szCs w:val="20"/>
        </w:rPr>
        <w:fldChar w:fldCharType="separate"/>
      </w:r>
      <w:r w:rsidR="00955711" w:rsidRPr="004904CD">
        <w:rPr>
          <w:rFonts w:cs="Times New Roman"/>
          <w:noProof/>
          <w:sz w:val="18"/>
          <w:szCs w:val="20"/>
        </w:rPr>
        <w:t>(</w:t>
      </w:r>
      <w:hyperlink w:anchor="_ENREF_56" w:tooltip="Gallardo-Escamilla, 2007 #410" w:history="1">
        <w:r w:rsidR="00622A1B" w:rsidRPr="004904CD">
          <w:rPr>
            <w:rFonts w:cs="Times New Roman"/>
            <w:noProof/>
            <w:sz w:val="18"/>
            <w:szCs w:val="20"/>
          </w:rPr>
          <w:t>Gallardo-Escamilla et al., 2007</w:t>
        </w:r>
      </w:hyperlink>
      <w:r w:rsidR="00955711" w:rsidRPr="004904CD">
        <w:rPr>
          <w:rFonts w:cs="Times New Roman"/>
          <w:noProof/>
          <w:sz w:val="18"/>
          <w:szCs w:val="20"/>
        </w:rPr>
        <w:t>)</w:t>
      </w:r>
      <w:r w:rsidR="00955711" w:rsidRPr="004904CD">
        <w:rPr>
          <w:rFonts w:cs="Times New Roman"/>
          <w:sz w:val="18"/>
          <w:szCs w:val="20"/>
        </w:rPr>
        <w:fldChar w:fldCharType="end"/>
      </w:r>
      <w:r w:rsidRPr="004904CD">
        <w:rPr>
          <w:rFonts w:cs="Times New Roman"/>
          <w:sz w:val="18"/>
          <w:szCs w:val="20"/>
        </w:rPr>
        <w:t xml:space="preserve">; (b) </w:t>
      </w:r>
      <w:r w:rsidR="00955711" w:rsidRPr="004904CD">
        <w:rPr>
          <w:rFonts w:cs="Times New Roman"/>
          <w:sz w:val="18"/>
          <w:szCs w:val="20"/>
        </w:rPr>
        <w:fldChar w:fldCharType="begin"/>
      </w:r>
      <w:r w:rsidR="00B36009" w:rsidRPr="004904CD">
        <w:rPr>
          <w:rFonts w:cs="Times New Roman"/>
          <w:sz w:val="18"/>
          <w:szCs w:val="20"/>
        </w:rPr>
        <w:instrText xml:space="preserve"> ADDIN EN.CITE &lt;EndNote&gt;&lt;Cite&gt;&lt;Author&gt;van Ruth&lt;/Author&gt;&lt;Year&gt;2004&lt;/Year&gt;&lt;RecNum&gt;557&lt;/RecNum&gt;&lt;DisplayText&gt;(van Ruth, de Witte, &amp;amp; Uriarte, 2004)&lt;/DisplayText&gt;&lt;record&gt;&lt;rec-number&gt;557&lt;/rec-number&gt;&lt;foreign-keys&gt;&lt;key app="EN" db-id="swfewpa9jwxef5esrtnxesvkfv90xpsesrsa" timestamp="1471422127"&gt;557&lt;/key&gt;&lt;/foreign-keys&gt;&lt;ref-type name="Journal Article"&gt;17&lt;/ref-type&gt;&lt;contributors&gt;&lt;authors&gt;&lt;author&gt;van Ruth, S. M.&lt;/author&gt;&lt;author&gt;de Witte, L.&lt;/author&gt;&lt;author&gt;Uriarte, A. R.&lt;/author&gt;&lt;/authors&gt;&lt;/contributors&gt;&lt;titles&gt;&lt;title&gt;Volatile flavor analysis and sensory evaluation of custard desserts varying in type and concentration of carboxymethyl cellulose&lt;/title&gt;&lt;secondary-title&gt;Journal of Agricultural and Food Chemistry&lt;/secondary-title&gt;&lt;/titles&gt;&lt;periodical&gt;&lt;full-title&gt;Journal of Agricultural and Food Chemistry&lt;/full-title&gt;&lt;/periodical&gt;&lt;pages&gt;8105-8110&lt;/pages&gt;&lt;volume&gt;52&lt;/volume&gt;&lt;number&gt;26&lt;/number&gt;&lt;dates&gt;&lt;year&gt;2004&lt;/year&gt;&lt;pub-dates&gt;&lt;date&gt;Dec 29&lt;/date&gt;&lt;/pub-dates&gt;&lt;/dates&gt;&lt;isbn&gt;0021-8561&lt;/isbn&gt;&lt;accession-num&gt;WOS:000225985700056&lt;/accession-num&gt;&lt;urls&gt;&lt;related-urls&gt;&lt;url&gt;&amp;lt;Go to ISI&amp;gt;://WOS:000225985700056&lt;/url&gt;&lt;url&gt;http://pubs.acs.org/doi/pdfplus/10.1021/jf048647g&lt;/url&gt;&lt;/related-urls&gt;&lt;/urls&gt;&lt;electronic-resource-num&gt;10.1021/jf048647g&lt;/electronic-resource-num&gt;&lt;/record&gt;&lt;/Cite&gt;&lt;/EndNote&gt;</w:instrText>
      </w:r>
      <w:r w:rsidR="00955711" w:rsidRPr="004904CD">
        <w:rPr>
          <w:rFonts w:cs="Times New Roman"/>
          <w:sz w:val="18"/>
          <w:szCs w:val="20"/>
        </w:rPr>
        <w:fldChar w:fldCharType="separate"/>
      </w:r>
      <w:r w:rsidR="00955711" w:rsidRPr="004904CD">
        <w:rPr>
          <w:rFonts w:cs="Times New Roman"/>
          <w:noProof/>
          <w:sz w:val="18"/>
          <w:szCs w:val="20"/>
        </w:rPr>
        <w:t>(</w:t>
      </w:r>
      <w:hyperlink w:anchor="_ENREF_152" w:tooltip="van Ruth, 2004 #557" w:history="1">
        <w:r w:rsidR="00622A1B" w:rsidRPr="004904CD">
          <w:rPr>
            <w:rFonts w:cs="Times New Roman"/>
            <w:noProof/>
            <w:sz w:val="18"/>
            <w:szCs w:val="20"/>
          </w:rPr>
          <w:t>van Ruth, de Witte, &amp; Uriarte, 2004</w:t>
        </w:r>
      </w:hyperlink>
      <w:r w:rsidR="00955711" w:rsidRPr="004904CD">
        <w:rPr>
          <w:rFonts w:cs="Times New Roman"/>
          <w:noProof/>
          <w:sz w:val="18"/>
          <w:szCs w:val="20"/>
        </w:rPr>
        <w:t>)</w:t>
      </w:r>
      <w:r w:rsidR="00955711" w:rsidRPr="004904CD">
        <w:rPr>
          <w:rFonts w:cs="Times New Roman"/>
          <w:sz w:val="18"/>
          <w:szCs w:val="20"/>
        </w:rPr>
        <w:fldChar w:fldCharType="end"/>
      </w:r>
      <w:r w:rsidRPr="004904CD">
        <w:rPr>
          <w:rFonts w:cs="Times New Roman"/>
          <w:sz w:val="18"/>
          <w:szCs w:val="20"/>
        </w:rPr>
        <w:t xml:space="preserve">; (c) </w:t>
      </w:r>
      <w:r w:rsidR="00955711" w:rsidRPr="004904CD">
        <w:rPr>
          <w:rFonts w:cs="Times New Roman"/>
          <w:sz w:val="18"/>
          <w:szCs w:val="20"/>
        </w:rPr>
        <w:fldChar w:fldCharType="begin"/>
      </w:r>
      <w:r w:rsidR="00B36009" w:rsidRPr="004904CD">
        <w:rPr>
          <w:rFonts w:cs="Times New Roman"/>
          <w:sz w:val="18"/>
          <w:szCs w:val="20"/>
        </w:rPr>
        <w:instrText xml:space="preserve"> ADDIN EN.CITE &lt;EndNote&gt;&lt;Cite&gt;&lt;Author&gt;Boland&lt;/Author&gt;&lt;Year&gt;2006&lt;/Year&gt;&lt;RecNum&gt;455&lt;/RecNum&gt;&lt;DisplayText&gt;(Boland et al., 2006)&lt;/DisplayText&gt;&lt;record&gt;&lt;rec-number&gt;455&lt;/rec-number&gt;&lt;foreign-keys&gt;&lt;key app="EN" db-id="swfewpa9jwxef5esrtnxesvkfv90xpsesrsa" timestamp="1451992050"&gt;455&lt;/key&gt;&lt;key app="ENWeb" db-id=""&gt;0&lt;/key&gt;&lt;/foreign-keys&gt;&lt;ref-type name="Journal Article"&gt;17&lt;/ref-type&gt;&lt;contributors&gt;&lt;authors&gt;&lt;author&gt;Boland, A. B.&lt;/author&gt;&lt;author&gt;Delahunty, C. M.&lt;/author&gt;&lt;author&gt;van Ruth, S. M.&lt;/author&gt;&lt;/authors&gt;&lt;/contributors&gt;&lt;titles&gt;&lt;title&gt;Influence of the texture of gelatin gels and pectin gels on strawberry flavour release and perception&lt;/title&gt;&lt;secondary-title&gt;Food Chemistry&lt;/secondary-title&gt;&lt;/titles&gt;&lt;periodical&gt;&lt;full-title&gt;Food Chemistry&lt;/full-title&gt;&lt;/periodical&gt;&lt;pages&gt;452-460&lt;/pages&gt;&lt;volume&gt;96&lt;/volume&gt;&lt;number&gt;3&lt;/number&gt;&lt;dates&gt;&lt;year&gt;2006&lt;/year&gt;&lt;pub-dates&gt;&lt;date&gt;Jun&lt;/date&gt;&lt;/pub-dates&gt;&lt;/dates&gt;&lt;isbn&gt;0308-8146&lt;/isbn&gt;&lt;accession-num&gt;WOS:000234603600014&lt;/accession-num&gt;&lt;urls&gt;&lt;related-urls&gt;&lt;url&gt;&amp;lt;Go to ISI&amp;gt;://WOS:000234603600014&lt;/url&gt;&lt;url&gt;http://ac.els-cdn.com/S0308814605001974/1-s2.0-S0308814605001974-main.pdf?_tid=0da07fd2-7f17-11e5-b41c-00000aab0f6b&amp;amp;acdnat=1446217449_ab4a70b7f29efbcfec8bf2822abc546b&lt;/url&gt;&lt;/related-urls&gt;&lt;/urls&gt;&lt;electronic-resource-num&gt;10.1016/j.foodchem.2005.02.027&lt;/electronic-resource-num&gt;&lt;/record&gt;&lt;/Cite&gt;&lt;/EndNote&gt;</w:instrText>
      </w:r>
      <w:r w:rsidR="00955711" w:rsidRPr="004904CD">
        <w:rPr>
          <w:rFonts w:cs="Times New Roman"/>
          <w:sz w:val="18"/>
          <w:szCs w:val="20"/>
        </w:rPr>
        <w:fldChar w:fldCharType="separate"/>
      </w:r>
      <w:r w:rsidR="00955711" w:rsidRPr="004904CD">
        <w:rPr>
          <w:rFonts w:cs="Times New Roman"/>
          <w:noProof/>
          <w:sz w:val="18"/>
          <w:szCs w:val="20"/>
        </w:rPr>
        <w:t>(</w:t>
      </w:r>
      <w:hyperlink w:anchor="_ENREF_18" w:tooltip="Boland, 2006 #455" w:history="1">
        <w:r w:rsidR="00622A1B" w:rsidRPr="004904CD">
          <w:rPr>
            <w:rFonts w:cs="Times New Roman"/>
            <w:noProof/>
            <w:sz w:val="18"/>
            <w:szCs w:val="20"/>
          </w:rPr>
          <w:t>Boland et al., 2006</w:t>
        </w:r>
      </w:hyperlink>
      <w:r w:rsidR="00955711" w:rsidRPr="004904CD">
        <w:rPr>
          <w:rFonts w:cs="Times New Roman"/>
          <w:noProof/>
          <w:sz w:val="18"/>
          <w:szCs w:val="20"/>
        </w:rPr>
        <w:t>)</w:t>
      </w:r>
      <w:r w:rsidR="00955711" w:rsidRPr="004904CD">
        <w:rPr>
          <w:rFonts w:cs="Times New Roman"/>
          <w:sz w:val="18"/>
          <w:szCs w:val="20"/>
        </w:rPr>
        <w:fldChar w:fldCharType="end"/>
      </w:r>
      <w:r w:rsidRPr="004904CD">
        <w:rPr>
          <w:rFonts w:cs="Times New Roman"/>
          <w:sz w:val="18"/>
          <w:szCs w:val="20"/>
        </w:rPr>
        <w:t xml:space="preserve">; (d) </w:t>
      </w:r>
      <w:r w:rsidR="00955711" w:rsidRPr="004904CD">
        <w:rPr>
          <w:rFonts w:cs="Times New Roman"/>
          <w:sz w:val="18"/>
          <w:szCs w:val="20"/>
        </w:rPr>
        <w:fldChar w:fldCharType="begin"/>
      </w:r>
      <w:r w:rsidR="00B36009" w:rsidRPr="004904CD">
        <w:rPr>
          <w:rFonts w:cs="Times New Roman"/>
          <w:sz w:val="18"/>
          <w:szCs w:val="20"/>
        </w:rPr>
        <w:instrText xml:space="preserve"> ADDIN EN.CITE &lt;EndNote&gt;&lt;Cite&gt;&lt;Author&gt;Ferry&lt;/Author&gt;&lt;Year&gt;2006&lt;/Year&gt;&lt;RecNum&gt;502&lt;/RecNum&gt;&lt;DisplayText&gt;(Ferry et al., 2006)&lt;/DisplayText&gt;&lt;record&gt;&lt;rec-number&gt;502&lt;/rec-number&gt;&lt;foreign-keys&gt;&lt;key app="EN" db-id="swfewpa9jwxef5esrtnxesvkfv90xpsesrsa" timestamp="1452770052"&gt;502&lt;/key&gt;&lt;/foreign-keys&gt;&lt;ref-type name="Journal Article"&gt;17&lt;/ref-type&gt;&lt;contributors&gt;&lt;authors&gt;&lt;author&gt;Ferry, A. L.&lt;/author&gt;&lt;author&gt;Hort, J.&lt;/author&gt;&lt;author&gt;Mitchell, J. R.&lt;/author&gt;&lt;author&gt;Cook, D. J.&lt;/author&gt;&lt;author&gt;Lagarrigue, S.&lt;/author&gt;&lt;author&gt;Pamies, B. V.&lt;/author&gt;&lt;/authors&gt;&lt;/contributors&gt;&lt;titles&gt;&lt;title&gt;Viscosity and flavour perception: Why is starch different from hydrocolloids?&lt;/title&gt;&lt;secondary-title&gt;Food Hydrocolloids&lt;/secondary-title&gt;&lt;/titles&gt;&lt;periodical&gt;&lt;full-title&gt;Food Hydrocolloids&lt;/full-title&gt;&lt;/periodical&gt;&lt;pages&gt;855-862&lt;/pages&gt;&lt;volume&gt;20&lt;/volume&gt;&lt;number&gt;6&lt;/number&gt;&lt;dates&gt;&lt;year&gt;2006&lt;/year&gt;&lt;pub-dates&gt;&lt;date&gt;Aug&lt;/date&gt;&lt;/pub-dates&gt;&lt;/dates&gt;&lt;isbn&gt;0268-005X&lt;/isbn&gt;&lt;accession-num&gt;WOS:000238667200013&lt;/accession-num&gt;&lt;urls&gt;&lt;related-urls&gt;&lt;url&gt;&amp;lt;Go to ISI&amp;gt;://WOS:000238667200013&lt;/url&gt;&lt;url&gt;http://ac.els-cdn.com/S0268005X05001918/1-s2.0-S0268005X05001918-main.pdf?_tid=bfe053dc-bb73-11e5-af08-00000aacb35e&amp;amp;acdnat=1452854332_b9874681e9f44d13dd76283025a0c0e0&lt;/url&gt;&lt;/related-urls&gt;&lt;/urls&gt;&lt;electronic-resource-num&gt;10.1016/j.foodhyd.2005.08.008&lt;/electronic-resource-num&gt;&lt;/record&gt;&lt;/Cite&gt;&lt;/EndNote&gt;</w:instrText>
      </w:r>
      <w:r w:rsidR="00955711" w:rsidRPr="004904CD">
        <w:rPr>
          <w:rFonts w:cs="Times New Roman"/>
          <w:sz w:val="18"/>
          <w:szCs w:val="20"/>
        </w:rPr>
        <w:fldChar w:fldCharType="separate"/>
      </w:r>
      <w:r w:rsidR="00955711" w:rsidRPr="004904CD">
        <w:rPr>
          <w:rFonts w:cs="Times New Roman"/>
          <w:noProof/>
          <w:sz w:val="18"/>
          <w:szCs w:val="20"/>
        </w:rPr>
        <w:t>(</w:t>
      </w:r>
      <w:hyperlink w:anchor="_ENREF_52" w:tooltip="Ferry, 2006 #502" w:history="1">
        <w:r w:rsidR="00622A1B" w:rsidRPr="004904CD">
          <w:rPr>
            <w:rFonts w:cs="Times New Roman"/>
            <w:noProof/>
            <w:sz w:val="18"/>
            <w:szCs w:val="20"/>
          </w:rPr>
          <w:t>Ferry et al., 2006</w:t>
        </w:r>
      </w:hyperlink>
      <w:r w:rsidR="00955711" w:rsidRPr="004904CD">
        <w:rPr>
          <w:rFonts w:cs="Times New Roman"/>
          <w:noProof/>
          <w:sz w:val="18"/>
          <w:szCs w:val="20"/>
        </w:rPr>
        <w:t>)</w:t>
      </w:r>
      <w:r w:rsidR="00955711" w:rsidRPr="004904CD">
        <w:rPr>
          <w:rFonts w:cs="Times New Roman"/>
          <w:sz w:val="18"/>
          <w:szCs w:val="20"/>
        </w:rPr>
        <w:fldChar w:fldCharType="end"/>
      </w:r>
      <w:r w:rsidRPr="004904CD">
        <w:rPr>
          <w:rFonts w:cs="Times New Roman"/>
          <w:sz w:val="18"/>
          <w:szCs w:val="20"/>
        </w:rPr>
        <w:t xml:space="preserve">; (e) </w:t>
      </w:r>
      <w:r w:rsidR="00955711" w:rsidRPr="004904CD">
        <w:rPr>
          <w:rFonts w:cs="Times New Roman"/>
          <w:sz w:val="18"/>
          <w:szCs w:val="20"/>
        </w:rPr>
        <w:fldChar w:fldCharType="begin"/>
      </w:r>
      <w:r w:rsidR="00B36009" w:rsidRPr="004904CD">
        <w:rPr>
          <w:rFonts w:cs="Times New Roman"/>
          <w:sz w:val="18"/>
          <w:szCs w:val="20"/>
        </w:rPr>
        <w:instrText xml:space="preserve"> ADDIN EN.CITE &lt;EndNote&gt;&lt;Cite&gt;&lt;Author&gt;Arltoft&lt;/Author&gt;&lt;Year&gt;2008&lt;/Year&gt;&lt;RecNum&gt;558&lt;/RecNum&gt;&lt;DisplayText&gt;(Arltoft, Madsen, &amp;amp; Ipsen, 2008)&lt;/DisplayText&gt;&lt;record&gt;&lt;rec-number&gt;558&lt;/rec-number&gt;&lt;foreign-keys&gt;&lt;key app="EN" db-id="swfewpa9jwxef5esrtnxesvkfv90xpsesrsa" timestamp="1471422352"&gt;558&lt;/key&gt;&lt;/foreign-keys&gt;&lt;ref-type name="Journal Article"&gt;17&lt;/ref-type&gt;&lt;contributors&gt;&lt;authors&gt;&lt;author&gt;Arltoft, D.&lt;/author&gt;&lt;author&gt;Madsen, F.&lt;/author&gt;&lt;author&gt;Ipsen, R.&lt;/author&gt;&lt;/authors&gt;&lt;/contributors&gt;&lt;titles&gt;&lt;title&gt;Relating the microstructure of pectin and carrageenan in dairy desserts to rheological and sensory characteristics&lt;/title&gt;&lt;secondary-title&gt;Food Hydrocolloids&lt;/secondary-title&gt;&lt;/titles&gt;&lt;periodical&gt;&lt;full-title&gt;Food Hydrocolloids&lt;/full-title&gt;&lt;/periodical&gt;&lt;pages&gt;660-673&lt;/pages&gt;&lt;volume&gt;22&lt;/volume&gt;&lt;number&gt;4&lt;/number&gt;&lt;dates&gt;&lt;year&gt;2008&lt;/year&gt;&lt;pub-dates&gt;&lt;date&gt;Jun&lt;/date&gt;&lt;/pub-dates&gt;&lt;/dates&gt;&lt;isbn&gt;0268-005X&lt;/isbn&gt;&lt;accession-num&gt;WOS:000253838200018&lt;/accession-num&gt;&lt;urls&gt;&lt;related-urls&gt;&lt;url&gt;&amp;lt;Go to ISI&amp;gt;://WOS:000253838200018&lt;/url&gt;&lt;url&gt;http://ac.els-cdn.com/S0268005X07000288/1-s2.0-S0268005X07000288-main.pdf?_tid=26908690-660c-11e6-86dc-00000aab0f01&amp;amp;acdnat=1471611485_d4904498ccf5ffee89a57a9f1642796f&lt;/url&gt;&lt;/related-urls&gt;&lt;/urls&gt;&lt;electronic-resource-num&gt;10.1016/j.foodhyd.2007.01.025&lt;/electronic-resource-num&gt;&lt;/record&gt;&lt;/Cite&gt;&lt;/EndNote&gt;</w:instrText>
      </w:r>
      <w:r w:rsidR="00955711" w:rsidRPr="004904CD">
        <w:rPr>
          <w:rFonts w:cs="Times New Roman"/>
          <w:sz w:val="18"/>
          <w:szCs w:val="20"/>
        </w:rPr>
        <w:fldChar w:fldCharType="separate"/>
      </w:r>
      <w:r w:rsidR="00955711" w:rsidRPr="004904CD">
        <w:rPr>
          <w:rFonts w:cs="Times New Roman"/>
          <w:noProof/>
          <w:sz w:val="18"/>
          <w:szCs w:val="20"/>
        </w:rPr>
        <w:t>(</w:t>
      </w:r>
      <w:hyperlink w:anchor="_ENREF_11" w:tooltip="Arltoft, 2008 #558" w:history="1">
        <w:r w:rsidR="00622A1B" w:rsidRPr="004904CD">
          <w:rPr>
            <w:rFonts w:cs="Times New Roman"/>
            <w:noProof/>
            <w:sz w:val="18"/>
            <w:szCs w:val="20"/>
          </w:rPr>
          <w:t>Arltoft, Madsen, &amp; Ipsen, 2008</w:t>
        </w:r>
      </w:hyperlink>
      <w:r w:rsidR="00955711" w:rsidRPr="004904CD">
        <w:rPr>
          <w:rFonts w:cs="Times New Roman"/>
          <w:noProof/>
          <w:sz w:val="18"/>
          <w:szCs w:val="20"/>
        </w:rPr>
        <w:t>)</w:t>
      </w:r>
      <w:r w:rsidR="00955711" w:rsidRPr="004904CD">
        <w:rPr>
          <w:rFonts w:cs="Times New Roman"/>
          <w:sz w:val="18"/>
          <w:szCs w:val="20"/>
        </w:rPr>
        <w:fldChar w:fldCharType="end"/>
      </w:r>
      <w:r w:rsidRPr="004904CD">
        <w:rPr>
          <w:rFonts w:cs="Times New Roman"/>
          <w:sz w:val="18"/>
          <w:szCs w:val="20"/>
        </w:rPr>
        <w:t xml:space="preserve">; (f) </w:t>
      </w:r>
      <w:r w:rsidR="00955711" w:rsidRPr="004904CD">
        <w:rPr>
          <w:rFonts w:cs="Times New Roman"/>
          <w:sz w:val="18"/>
          <w:szCs w:val="20"/>
        </w:rPr>
        <w:fldChar w:fldCharType="begin"/>
      </w:r>
      <w:r w:rsidR="00B36009" w:rsidRPr="004904CD">
        <w:rPr>
          <w:rFonts w:cs="Times New Roman"/>
          <w:sz w:val="18"/>
          <w:szCs w:val="20"/>
        </w:rPr>
        <w:instrText xml:space="preserve"> ADDIN EN.CITE &lt;EndNote&gt;&lt;Cite&gt;&lt;Author&gt;Arancibia&lt;/Author&gt;&lt;Year&gt;2011&lt;/Year&gt;&lt;RecNum&gt;559&lt;/RecNum&gt;&lt;DisplayText&gt;(Arancibia et al., 2011)&lt;/DisplayText&gt;&lt;record&gt;&lt;rec-number&gt;559&lt;/rec-number&gt;&lt;foreign-keys&gt;&lt;key app="EN" db-id="swfewpa9jwxef5esrtnxesvkfv90xpsesrsa" timestamp="1471422355"&gt;559&lt;/key&gt;&lt;/foreign-keys&gt;&lt;ref-type name="Journal Article"&gt;17&lt;/ref-type&gt;&lt;contributors&gt;&lt;authors&gt;&lt;author&gt;Arancibia, C.&lt;/author&gt;&lt;author&gt;Jublot, L.&lt;/author&gt;&lt;author&gt;Costell, E.&lt;/author&gt;&lt;author&gt;Bayarri, S.&lt;/author&gt;&lt;/authors&gt;&lt;/contributors&gt;&lt;titles&gt;&lt;title&gt;Flavor release and sensory characteristics of o/w emulsions. Influence of composition, microstructure and rheological behavior&lt;/title&gt;&lt;secondary-title&gt;Food Research International&lt;/secondary-title&gt;&lt;/titles&gt;&lt;periodical&gt;&lt;full-title&gt;Food Research International&lt;/full-title&gt;&lt;/periodical&gt;&lt;pages&gt;1632-1641&lt;/pages&gt;&lt;volume&gt;44&lt;/volume&gt;&lt;number&gt;6&lt;/number&gt;&lt;dates&gt;&lt;year&gt;2011&lt;/year&gt;&lt;pub-dates&gt;&lt;date&gt;Jul&lt;/date&gt;&lt;/pub-dates&gt;&lt;/dates&gt;&lt;isbn&gt;0963-9969&lt;/isbn&gt;&lt;accession-num&gt;WOS:000292950800008&lt;/accession-num&gt;&lt;urls&gt;&lt;related-urls&gt;&lt;url&gt;&amp;lt;Go to ISI&amp;gt;://WOS:000292950800008&lt;/url&gt;&lt;url&gt;http://ac.els-cdn.com/S0963996911002845/1-s2.0-S0963996911002845-main.pdf?_tid=23a54f7e-660c-11e6-9852-00000aab0f6c&amp;amp;acdnat=1471611480_d8b3312094855dc2da3b8667b06a7efc&lt;/url&gt;&lt;/related-urls&gt;&lt;/urls&gt;&lt;electronic-resource-num&gt;10.1016/j.foodres.2011.04.049&lt;/electronic-resource-num&gt;&lt;/record&gt;&lt;/Cite&gt;&lt;/EndNote&gt;</w:instrText>
      </w:r>
      <w:r w:rsidR="00955711" w:rsidRPr="004904CD">
        <w:rPr>
          <w:rFonts w:cs="Times New Roman"/>
          <w:sz w:val="18"/>
          <w:szCs w:val="20"/>
        </w:rPr>
        <w:fldChar w:fldCharType="separate"/>
      </w:r>
      <w:r w:rsidR="00BB6C98" w:rsidRPr="004904CD">
        <w:rPr>
          <w:rFonts w:cs="Times New Roman"/>
          <w:noProof/>
          <w:sz w:val="18"/>
          <w:szCs w:val="20"/>
        </w:rPr>
        <w:t>(</w:t>
      </w:r>
      <w:hyperlink w:anchor="_ENREF_10" w:tooltip="Arancibia, 2011 #559" w:history="1">
        <w:r w:rsidR="00622A1B" w:rsidRPr="004904CD">
          <w:rPr>
            <w:rFonts w:cs="Times New Roman"/>
            <w:noProof/>
            <w:sz w:val="18"/>
            <w:szCs w:val="20"/>
          </w:rPr>
          <w:t>Arancibia et al., 2011</w:t>
        </w:r>
      </w:hyperlink>
      <w:r w:rsidR="00BB6C98" w:rsidRPr="004904CD">
        <w:rPr>
          <w:rFonts w:cs="Times New Roman"/>
          <w:noProof/>
          <w:sz w:val="18"/>
          <w:szCs w:val="20"/>
        </w:rPr>
        <w:t>)</w:t>
      </w:r>
      <w:r w:rsidR="00955711" w:rsidRPr="004904CD">
        <w:rPr>
          <w:rFonts w:cs="Times New Roman"/>
          <w:sz w:val="18"/>
          <w:szCs w:val="20"/>
        </w:rPr>
        <w:fldChar w:fldCharType="end"/>
      </w:r>
      <w:r w:rsidRPr="004904CD">
        <w:rPr>
          <w:rFonts w:cs="Times New Roman"/>
          <w:sz w:val="18"/>
          <w:szCs w:val="20"/>
        </w:rPr>
        <w:t xml:space="preserve">; (g) </w:t>
      </w:r>
      <w:r w:rsidR="00955711" w:rsidRPr="004904CD">
        <w:rPr>
          <w:rFonts w:cs="Times New Roman"/>
          <w:sz w:val="18"/>
          <w:szCs w:val="20"/>
        </w:rPr>
        <w:fldChar w:fldCharType="begin"/>
      </w:r>
      <w:r w:rsidR="00B36009" w:rsidRPr="004904CD">
        <w:rPr>
          <w:rFonts w:cs="Times New Roman"/>
          <w:sz w:val="18"/>
          <w:szCs w:val="20"/>
        </w:rPr>
        <w:instrText xml:space="preserve"> ADDIN EN.CITE &lt;EndNote&gt;&lt;Cite&gt;&lt;Author&gt;Arancibia&lt;/Author&gt;&lt;Year&gt;2013&lt;/Year&gt;&lt;RecNum&gt;560&lt;/RecNum&gt;&lt;DisplayText&gt;(Arancibia, Costell, &amp;amp; Bayarri, 2013)&lt;/DisplayText&gt;&lt;record&gt;&lt;rec-number&gt;560&lt;/rec-number&gt;&lt;foreign-keys&gt;&lt;key app="EN" db-id="swfewpa9jwxef5esrtnxesvkfv90xpsesrsa" timestamp="1471422402"&gt;560&lt;/key&gt;&lt;/foreign-keys&gt;&lt;ref-type name="Journal Article"&gt;17&lt;/ref-type&gt;&lt;contributors&gt;&lt;authors&gt;&lt;author&gt;C. Arancibia&lt;/author&gt;&lt;author&gt;E. Costell&lt;/author&gt;&lt;author&gt;S. Bayarri&lt;/author&gt;&lt;/authors&gt;&lt;/contributors&gt;&lt;titles&gt;&lt;title&gt;Impact of structural differences on perceived sweetness in semisolid dairy matrices&lt;/title&gt;&lt;secondary-title&gt;Journal of Texture Studies&lt;/secondary-title&gt;&lt;/titles&gt;&lt;periodical&gt;&lt;full-title&gt;Journal of Texture Studies&lt;/full-title&gt;&lt;/periodical&gt;&lt;pages&gt;346-356&lt;/pages&gt;&lt;volume&gt;44&lt;/volume&gt;&lt;number&gt;5&lt;/number&gt;&lt;dates&gt;&lt;year&gt;2013&lt;/year&gt;&lt;pub-dates&gt;&lt;date&gt;Oct&lt;/date&gt;&lt;/pub-dates&gt;&lt;/dates&gt;&lt;isbn&gt;0022-4901&lt;/isbn&gt;&lt;accession-num&gt;WOS:000324999300004&lt;/accession-num&gt;&lt;urls&gt;&lt;related-urls&gt;&lt;url&gt;&amp;lt;Go to ISI&amp;gt;://WOS:000324999300004&lt;/url&gt;&lt;url&gt;http://onlinelibrary.wiley.com/store/10.1111/jtxs.12019/asset/jtxs12019.pdf?v=1&amp;amp;t=is1rd9ja&amp;amp;s=47910077ae74bffd89b3829807c5ea7ff78e03c9&lt;/url&gt;&lt;/related-urls&gt;&lt;/urls&gt;&lt;electronic-resource-num&gt;10.1111/jtxs.12019&lt;/electronic-resource-num&gt;&lt;/record&gt;&lt;/Cite&gt;&lt;/EndNote&gt;</w:instrText>
      </w:r>
      <w:r w:rsidR="00955711" w:rsidRPr="004904CD">
        <w:rPr>
          <w:rFonts w:cs="Times New Roman"/>
          <w:sz w:val="18"/>
          <w:szCs w:val="20"/>
        </w:rPr>
        <w:fldChar w:fldCharType="separate"/>
      </w:r>
      <w:r w:rsidR="00955711" w:rsidRPr="004904CD">
        <w:rPr>
          <w:rFonts w:cs="Times New Roman"/>
          <w:noProof/>
          <w:sz w:val="18"/>
          <w:szCs w:val="20"/>
        </w:rPr>
        <w:t>(</w:t>
      </w:r>
      <w:hyperlink w:anchor="_ENREF_9" w:tooltip="Arancibia, 2013 #560" w:history="1">
        <w:r w:rsidR="00622A1B" w:rsidRPr="004904CD">
          <w:rPr>
            <w:rFonts w:cs="Times New Roman"/>
            <w:noProof/>
            <w:sz w:val="18"/>
            <w:szCs w:val="20"/>
          </w:rPr>
          <w:t>Arancibia, Costell, &amp; Bayarri, 2013</w:t>
        </w:r>
      </w:hyperlink>
      <w:r w:rsidR="00955711" w:rsidRPr="004904CD">
        <w:rPr>
          <w:rFonts w:cs="Times New Roman"/>
          <w:noProof/>
          <w:sz w:val="18"/>
          <w:szCs w:val="20"/>
        </w:rPr>
        <w:t>)</w:t>
      </w:r>
      <w:r w:rsidR="00955711" w:rsidRPr="004904CD">
        <w:rPr>
          <w:rFonts w:cs="Times New Roman"/>
          <w:sz w:val="18"/>
          <w:szCs w:val="20"/>
        </w:rPr>
        <w:fldChar w:fldCharType="end"/>
      </w:r>
      <w:r w:rsidRPr="004904CD">
        <w:rPr>
          <w:rFonts w:cs="Times New Roman"/>
          <w:sz w:val="18"/>
          <w:szCs w:val="20"/>
        </w:rPr>
        <w:t xml:space="preserve">; (h) </w:t>
      </w:r>
      <w:r w:rsidR="00955711" w:rsidRPr="004904CD">
        <w:rPr>
          <w:rFonts w:cs="Times New Roman"/>
          <w:sz w:val="18"/>
          <w:szCs w:val="20"/>
        </w:rPr>
        <w:fldChar w:fldCharType="begin"/>
      </w:r>
      <w:r w:rsidR="00B36009" w:rsidRPr="004904CD">
        <w:rPr>
          <w:rFonts w:cs="Times New Roman"/>
          <w:sz w:val="18"/>
          <w:szCs w:val="20"/>
        </w:rPr>
        <w:instrText xml:space="preserve"> ADDIN EN.CITE &lt;EndNote&gt;&lt;Cite&gt;&lt;Author&gt;Arancibia&lt;/Author&gt;&lt;Year&gt;2015&lt;/Year&gt;&lt;RecNum&gt;561&lt;/RecNum&gt;&lt;DisplayText&gt;(Arancibia et al., 2015)&lt;/DisplayText&gt;&lt;record&gt;&lt;rec-number&gt;561&lt;/rec-number&gt;&lt;foreign-keys&gt;&lt;key app="EN" db-id="swfewpa9jwxef5esrtnxesvkfv90xpsesrsa" timestamp="1471422420"&gt;561&lt;/key&gt;&lt;/foreign-keys&gt;&lt;ref-type name="Journal Article"&gt;17&lt;/ref-type&gt;&lt;contributors&gt;&lt;authors&gt;&lt;author&gt;Arancibia, C.&lt;/author&gt;&lt;author&gt;Castro, C.&lt;/author&gt;&lt;author&gt;Jublot, L.&lt;/author&gt;&lt;author&gt;Costell, E.&lt;/author&gt;&lt;author&gt;Bayarri, S.&lt;/author&gt;&lt;/authors&gt;&lt;/contributors&gt;&lt;titles&gt;&lt;title&gt;Colour, rheology, flavour release and sensory perception of dairy desserts. Influence of thickener and fat content&lt;/title&gt;&lt;secondary-title&gt;Lwt-Food Science and Technology&lt;/secondary-title&gt;&lt;/titles&gt;&lt;periodical&gt;&lt;full-title&gt;Lwt-Food Science and Technology&lt;/full-title&gt;&lt;/periodical&gt;&lt;pages&gt;408-416&lt;/pages&gt;&lt;volume&gt;62&lt;/volume&gt;&lt;number&gt;1&lt;/number&gt;&lt;dates&gt;&lt;year&gt;2015&lt;/year&gt;&lt;pub-dates&gt;&lt;date&gt;Jun&lt;/date&gt;&lt;/pub-dates&gt;&lt;/dates&gt;&lt;isbn&gt;0023-6438&lt;/isbn&gt;&lt;accession-num&gt;WOS:000352115500006&lt;/accession-num&gt;&lt;urls&gt;&lt;related-urls&gt;&lt;url&gt;&amp;lt;Go to ISI&amp;gt;://WOS:000352115500006&lt;/url&gt;&lt;url&gt;http://ac.els-cdn.com/S0023643814005325/1-s2.0-S0023643814005325-main.pdf?_tid=29d1fdd4-660c-11e6-bcad-00000aab0f26&amp;amp;acdnat=1471611490_6f8c99a840b44c6cccb897f9488793ac&lt;/url&gt;&lt;/related-urls&gt;&lt;/urls&gt;&lt;electronic-resource-num&gt;10.1016/j.lwt.2014.08.024&lt;/electronic-resource-num&gt;&lt;/record&gt;&lt;/Cite&gt;&lt;/EndNote&gt;</w:instrText>
      </w:r>
      <w:r w:rsidR="00955711" w:rsidRPr="004904CD">
        <w:rPr>
          <w:rFonts w:cs="Times New Roman"/>
          <w:sz w:val="18"/>
          <w:szCs w:val="20"/>
        </w:rPr>
        <w:fldChar w:fldCharType="separate"/>
      </w:r>
      <w:r w:rsidR="00BB6C98" w:rsidRPr="004904CD">
        <w:rPr>
          <w:rFonts w:cs="Times New Roman"/>
          <w:noProof/>
          <w:sz w:val="18"/>
          <w:szCs w:val="20"/>
        </w:rPr>
        <w:t>(</w:t>
      </w:r>
      <w:hyperlink w:anchor="_ENREF_8" w:tooltip="Arancibia, 2015 #561" w:history="1">
        <w:r w:rsidR="00622A1B" w:rsidRPr="004904CD">
          <w:rPr>
            <w:rFonts w:cs="Times New Roman"/>
            <w:noProof/>
            <w:sz w:val="18"/>
            <w:szCs w:val="20"/>
          </w:rPr>
          <w:t>Arancibia et al., 2015</w:t>
        </w:r>
      </w:hyperlink>
      <w:r w:rsidR="00BB6C98" w:rsidRPr="004904CD">
        <w:rPr>
          <w:rFonts w:cs="Times New Roman"/>
          <w:noProof/>
          <w:sz w:val="18"/>
          <w:szCs w:val="20"/>
        </w:rPr>
        <w:t>)</w:t>
      </w:r>
      <w:r w:rsidR="00955711" w:rsidRPr="004904CD">
        <w:rPr>
          <w:rFonts w:cs="Times New Roman"/>
          <w:sz w:val="18"/>
          <w:szCs w:val="20"/>
        </w:rPr>
        <w:fldChar w:fldCharType="end"/>
      </w:r>
      <w:r w:rsidRPr="004904CD">
        <w:rPr>
          <w:rFonts w:cs="Times New Roman"/>
          <w:sz w:val="18"/>
          <w:szCs w:val="20"/>
        </w:rPr>
        <w:t>; (</w:t>
      </w:r>
      <w:proofErr w:type="spellStart"/>
      <w:r w:rsidRPr="004904CD">
        <w:rPr>
          <w:rFonts w:cs="Times New Roman"/>
          <w:sz w:val="18"/>
          <w:szCs w:val="20"/>
        </w:rPr>
        <w:t>i</w:t>
      </w:r>
      <w:proofErr w:type="spellEnd"/>
      <w:r w:rsidRPr="004904CD">
        <w:rPr>
          <w:rFonts w:cs="Times New Roman"/>
          <w:sz w:val="18"/>
          <w:szCs w:val="20"/>
        </w:rPr>
        <w:t xml:space="preserve">) </w:t>
      </w:r>
      <w:r w:rsidR="00955711" w:rsidRPr="004904CD">
        <w:rPr>
          <w:rFonts w:cs="Times New Roman"/>
          <w:sz w:val="18"/>
          <w:szCs w:val="20"/>
        </w:rPr>
        <w:fldChar w:fldCharType="begin"/>
      </w:r>
      <w:r w:rsidR="00B36009" w:rsidRPr="004904CD">
        <w:rPr>
          <w:rFonts w:cs="Times New Roman"/>
          <w:sz w:val="18"/>
          <w:szCs w:val="20"/>
        </w:rPr>
        <w:instrText xml:space="preserve"> ADDIN EN.CITE &lt;EndNote&gt;&lt;Cite&gt;&lt;Author&gt;Xue&lt;/Author&gt;&lt;Year&gt;2014&lt;/Year&gt;&lt;RecNum&gt;562&lt;/RecNum&gt;&lt;DisplayText&gt;(Xue et al., 2014)&lt;/DisplayText&gt;&lt;record&gt;&lt;rec-number&gt;562&lt;/rec-number&gt;&lt;foreign-keys&gt;&lt;key app="EN" db-id="swfewpa9jwxef5esrtnxesvkfv90xpsesrsa" timestamp="1471422620"&gt;562&lt;/key&gt;&lt;/foreign-keys&gt;&lt;ref-type name="Journal Article"&gt;17&lt;/ref-type&gt;&lt;contributors&gt;&lt;authors&gt;&lt;author&gt;Xue, Han&lt;/author&gt;&lt;author&gt;Shu-Zhen, Xu&lt;/author&gt;&lt;author&gt;Wen-Rui, Dong&lt;/author&gt;&lt;author&gt;Zhai, Wu&lt;/author&gt;&lt;author&gt;Ren-Hai, Wang&lt;/author&gt;&lt;author&gt;Zhong-Xiu, Chen&lt;/author&gt;&lt;/authors&gt;&lt;/contributors&gt;&lt;titles&gt;&lt;title&gt;Influence of carboxymethyl cellulose and sodium alginate on sweetness intensity of Aspartame&lt;/title&gt;&lt;secondary-title&gt;Food Chemistry&lt;/secondary-title&gt;&lt;/titles&gt;&lt;periodical&gt;&lt;full-title&gt;Food Chemistry&lt;/full-title&gt;&lt;/periodical&gt;&lt;pages&gt;278-285&lt;/pages&gt;&lt;volume&gt;164&lt;/volume&gt;&lt;dates&gt;&lt;year&gt;2014&lt;/year&gt;&lt;pub-dates&gt;&lt;date&gt;2014&lt;/date&gt;&lt;/pub-dates&gt;&lt;/dates&gt;&lt;isbn&gt;0308-8146&lt;/isbn&gt;&lt;accession-num&gt;FSTA:2014-11-Tb5354&lt;/accession-num&gt;&lt;urls&gt;&lt;related-urls&gt;&lt;url&gt;&amp;lt;Go to ISI&amp;gt;://FSTA:2014-11-Tb5354&lt;/url&gt;&lt;/related-urls&gt;&lt;/urls&gt;&lt;/record&gt;&lt;/Cite&gt;&lt;/EndNote&gt;</w:instrText>
      </w:r>
      <w:r w:rsidR="00955711" w:rsidRPr="004904CD">
        <w:rPr>
          <w:rFonts w:cs="Times New Roman"/>
          <w:sz w:val="18"/>
          <w:szCs w:val="20"/>
        </w:rPr>
        <w:fldChar w:fldCharType="separate"/>
      </w:r>
      <w:r w:rsidR="00955711" w:rsidRPr="004904CD">
        <w:rPr>
          <w:rFonts w:cs="Times New Roman"/>
          <w:noProof/>
          <w:sz w:val="18"/>
          <w:szCs w:val="20"/>
        </w:rPr>
        <w:t>(</w:t>
      </w:r>
      <w:hyperlink w:anchor="_ENREF_163" w:tooltip="Xue, 2014 #562" w:history="1">
        <w:r w:rsidR="00622A1B" w:rsidRPr="004904CD">
          <w:rPr>
            <w:rFonts w:cs="Times New Roman"/>
            <w:noProof/>
            <w:sz w:val="18"/>
            <w:szCs w:val="20"/>
          </w:rPr>
          <w:t>Xue et al., 2014</w:t>
        </w:r>
      </w:hyperlink>
      <w:r w:rsidR="00955711" w:rsidRPr="004904CD">
        <w:rPr>
          <w:rFonts w:cs="Times New Roman"/>
          <w:noProof/>
          <w:sz w:val="18"/>
          <w:szCs w:val="20"/>
        </w:rPr>
        <w:t>)</w:t>
      </w:r>
      <w:r w:rsidR="00955711" w:rsidRPr="004904CD">
        <w:rPr>
          <w:rFonts w:cs="Times New Roman"/>
          <w:sz w:val="18"/>
          <w:szCs w:val="20"/>
        </w:rPr>
        <w:fldChar w:fldCharType="end"/>
      </w:r>
      <w:r w:rsidRPr="004904CD">
        <w:rPr>
          <w:rFonts w:cs="Times New Roman"/>
          <w:sz w:val="18"/>
          <w:szCs w:val="20"/>
        </w:rPr>
        <w:t>.</w:t>
      </w:r>
    </w:p>
    <w:p w14:paraId="13F9B5A7" w14:textId="77777777" w:rsidR="00837B97" w:rsidRPr="004904CD" w:rsidRDefault="00837B97" w:rsidP="00771A0F">
      <w:pPr>
        <w:ind w:firstLine="0"/>
        <w:jc w:val="both"/>
        <w:rPr>
          <w:rFonts w:cs="Times New Roman"/>
          <w:sz w:val="18"/>
          <w:szCs w:val="20"/>
        </w:rPr>
      </w:pPr>
    </w:p>
    <w:p w14:paraId="6B7D5B2C" w14:textId="45ABD4CE" w:rsidR="00837B97" w:rsidRPr="004904CD" w:rsidRDefault="00837B97" w:rsidP="00771A0F">
      <w:pPr>
        <w:ind w:firstLine="0"/>
        <w:jc w:val="both"/>
        <w:rPr>
          <w:rFonts w:cs="Times New Roman"/>
          <w:sz w:val="18"/>
          <w:szCs w:val="20"/>
        </w:rPr>
      </w:pPr>
      <w:r w:rsidRPr="004904CD">
        <w:rPr>
          <w:rFonts w:cs="Times New Roman"/>
          <w:b/>
          <w:sz w:val="18"/>
          <w:szCs w:val="20"/>
        </w:rPr>
        <w:t xml:space="preserve">Table 3: </w:t>
      </w:r>
      <w:r w:rsidRPr="004904CD">
        <w:rPr>
          <w:rFonts w:cs="Times New Roman"/>
          <w:sz w:val="18"/>
          <w:szCs w:val="20"/>
        </w:rPr>
        <w:t>A</w:t>
      </w:r>
      <w:r w:rsidR="00553B00" w:rsidRPr="004904CD">
        <w:rPr>
          <w:rFonts w:cs="Times New Roman"/>
          <w:sz w:val="18"/>
          <w:szCs w:val="20"/>
        </w:rPr>
        <w:t xml:space="preserve"> summary of </w:t>
      </w:r>
      <w:proofErr w:type="spellStart"/>
      <w:r w:rsidR="00553B00" w:rsidRPr="004904CD">
        <w:rPr>
          <w:rFonts w:cs="Times New Roman"/>
          <w:sz w:val="18"/>
          <w:szCs w:val="20"/>
        </w:rPr>
        <w:t>mucoadhesive</w:t>
      </w:r>
      <w:proofErr w:type="spellEnd"/>
      <w:r w:rsidR="00553B00" w:rsidRPr="004904CD">
        <w:rPr>
          <w:rFonts w:cs="Times New Roman"/>
          <w:sz w:val="18"/>
          <w:szCs w:val="20"/>
        </w:rPr>
        <w:t xml:space="preserve"> studies in food systems.</w:t>
      </w:r>
      <w:r w:rsidRPr="004904CD">
        <w:rPr>
          <w:rFonts w:cs="Times New Roman"/>
          <w:sz w:val="18"/>
          <w:szCs w:val="20"/>
        </w:rPr>
        <w:t xml:space="preserve"> (a)</w:t>
      </w:r>
      <w:r w:rsidR="00003EA7" w:rsidRPr="004904CD">
        <w:rPr>
          <w:rFonts w:cs="Times New Roman"/>
          <w:sz w:val="18"/>
          <w:szCs w:val="20"/>
        </w:rPr>
        <w:t xml:space="preserve"> </w:t>
      </w:r>
      <w:r w:rsidR="00003EA7" w:rsidRPr="004904CD">
        <w:rPr>
          <w:rFonts w:cs="Times New Roman"/>
          <w:sz w:val="18"/>
          <w:szCs w:val="20"/>
        </w:rPr>
        <w:fldChar w:fldCharType="begin">
          <w:fldData xml:space="preserve">PEVuZE5vdGU+PENpdGU+PEF1dGhvcj5RdWludGVyby1GbG9yZXo8L0F1dGhvcj48WWVhcj4yMDE1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</w:fldData>
        </w:fldChar>
      </w:r>
      <w:r w:rsidR="00003EA7" w:rsidRPr="004904CD">
        <w:rPr>
          <w:rFonts w:cs="Times New Roman"/>
          <w:sz w:val="18"/>
          <w:szCs w:val="20"/>
        </w:rPr>
        <w:instrText xml:space="preserve"> ADDIN EN.CITE </w:instrText>
      </w:r>
      <w:r w:rsidR="00003EA7" w:rsidRPr="004904CD">
        <w:rPr>
          <w:rFonts w:cs="Times New Roman"/>
          <w:sz w:val="18"/>
          <w:szCs w:val="20"/>
        </w:rPr>
        <w:fldChar w:fldCharType="begin">
          <w:fldData xml:space="preserve">PEVuZE5vdGU+PENpdGU+PEF1dGhvcj5RdWludGVyby1GbG9yZXo8L0F1dGhvcj48WWVhcj4yMDE1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</w:fldData>
        </w:fldChar>
      </w:r>
      <w:r w:rsidR="00003EA7" w:rsidRPr="004904CD">
        <w:rPr>
          <w:rFonts w:cs="Times New Roman"/>
          <w:sz w:val="18"/>
          <w:szCs w:val="20"/>
        </w:rPr>
        <w:instrText xml:space="preserve"> ADDIN EN.CITE.DATA </w:instrText>
      </w:r>
      <w:r w:rsidR="00003EA7" w:rsidRPr="004904CD">
        <w:rPr>
          <w:rFonts w:cs="Times New Roman"/>
          <w:sz w:val="18"/>
          <w:szCs w:val="20"/>
        </w:rPr>
      </w:r>
      <w:r w:rsidR="00003EA7" w:rsidRPr="004904CD">
        <w:rPr>
          <w:rFonts w:cs="Times New Roman"/>
          <w:sz w:val="18"/>
          <w:szCs w:val="20"/>
        </w:rPr>
        <w:fldChar w:fldCharType="end"/>
      </w:r>
      <w:r w:rsidR="00003EA7" w:rsidRPr="004904CD">
        <w:rPr>
          <w:rFonts w:cs="Times New Roman"/>
          <w:sz w:val="18"/>
          <w:szCs w:val="20"/>
        </w:rPr>
      </w:r>
      <w:r w:rsidR="00003EA7" w:rsidRPr="004904CD">
        <w:rPr>
          <w:rFonts w:cs="Times New Roman"/>
          <w:sz w:val="18"/>
          <w:szCs w:val="20"/>
        </w:rPr>
        <w:fldChar w:fldCharType="separate"/>
      </w:r>
      <w:r w:rsidR="00003EA7" w:rsidRPr="004904CD">
        <w:rPr>
          <w:rFonts w:cs="Times New Roman"/>
          <w:noProof/>
          <w:sz w:val="18"/>
          <w:szCs w:val="20"/>
        </w:rPr>
        <w:t>(</w:t>
      </w:r>
      <w:hyperlink w:anchor="_ENREF_111" w:tooltip="Quintero-Florez, 2015 #461" w:history="1">
        <w:r w:rsidR="00622A1B" w:rsidRPr="004904CD">
          <w:rPr>
            <w:rFonts w:cs="Times New Roman"/>
            <w:noProof/>
            <w:sz w:val="18"/>
            <w:szCs w:val="20"/>
          </w:rPr>
          <w:t>Quintero-Florez et al., 2015</w:t>
        </w:r>
      </w:hyperlink>
      <w:r w:rsidR="00003EA7" w:rsidRPr="004904CD">
        <w:rPr>
          <w:rFonts w:cs="Times New Roman"/>
          <w:noProof/>
          <w:sz w:val="18"/>
          <w:szCs w:val="20"/>
        </w:rPr>
        <w:t>)</w:t>
      </w:r>
      <w:r w:rsidR="00003EA7" w:rsidRPr="004904CD">
        <w:rPr>
          <w:rFonts w:cs="Times New Roman"/>
          <w:sz w:val="18"/>
          <w:szCs w:val="20"/>
        </w:rPr>
        <w:fldChar w:fldCharType="end"/>
      </w:r>
      <w:r w:rsidR="00003EA7" w:rsidRPr="004904CD">
        <w:rPr>
          <w:rFonts w:cs="Times New Roman"/>
          <w:sz w:val="18"/>
          <w:szCs w:val="20"/>
        </w:rPr>
        <w:t xml:space="preserve">; (b) </w:t>
      </w:r>
      <w:r w:rsidR="00003EA7" w:rsidRPr="004904CD">
        <w:rPr>
          <w:rFonts w:cs="Times New Roman"/>
          <w:sz w:val="18"/>
          <w:szCs w:val="20"/>
        </w:rPr>
        <w:fldChar w:fldCharType="begin"/>
      </w:r>
      <w:r w:rsidR="00003EA7" w:rsidRPr="004904CD">
        <w:rPr>
          <w:rFonts w:cs="Times New Roman"/>
          <w:sz w:val="18"/>
          <w:szCs w:val="20"/>
        </w:rPr>
        <w:instrText xml:space="preserve"> ADDIN EN.CITE &lt;EndNote&gt;&lt;Cite&gt;&lt;Author&gt;Hussein&lt;/Author&gt;&lt;Year&gt;1983&lt;/Year&gt;&lt;RecNum&gt;608&lt;/RecNum&gt;&lt;DisplayText&gt;(Hussein et al., 1983)&lt;/DisplayText&gt;&lt;record&gt;&lt;rec-number&gt;608&lt;/rec-number&gt;&lt;foreign-keys&gt;&lt;key app="EN" db-id="swfewpa9jwxef5esrtnxesvkfv90xpsesrsa" timestamp="1488455559"&gt;608&lt;/key&gt;&lt;/foreign-keys&gt;&lt;ref-type name="Journal Article"&gt;17&lt;/ref-type&gt;&lt;contributors&gt;&lt;authors&gt;&lt;author&gt;Hussein, M. M.&lt;/author&gt;&lt;author&gt;Kachikian, R.&lt;/author&gt;&lt;author&gt;Pidel, A. R.&lt;/author&gt;&lt;/authors&gt;&lt;/contributors&gt;&lt;titles&gt;&lt;title&gt;Analysis for flavor residuals in the mouth by gas-chromatography&lt;/title&gt;&lt;secondary-title&gt;Journal of Food Science&lt;/secondary-title&gt;&lt;/titles&gt;&lt;periodical&gt;&lt;full-title&gt;Journal of Food Science&lt;/full-title&gt;&lt;/periodical&gt;&lt;pages&gt;1884-1885&lt;/pages&gt;&lt;volume&gt;48&lt;/volume&gt;&lt;number&gt;6&lt;/number&gt;&lt;dates&gt;&lt;year&gt;1983&lt;/year&gt;&lt;pub-dates&gt;&lt;date&gt;1983&lt;/date&gt;&lt;/pub-dates&gt;&lt;/dates&gt;&lt;isbn&gt;0022-1147&lt;/isbn&gt;&lt;accession-num&gt;WOS:A1983RT18800081&lt;/accession-num&gt;&lt;urls&gt;&lt;related-urls&gt;&lt;url&gt;&amp;lt;Go to ISI&amp;gt;://WOS:A1983RT18800081&lt;/url&gt;&lt;url&gt;http://onlinelibrary.wiley.com/store/10.1111/j.1365-2621.1983.tb05113.x/asset/j.1365-2621.1983.tb05113.x.pdf?v=1&amp;amp;t=izsc1lqg&amp;amp;s=44675fba81474dc26d794b66fe81a5811742b67a&lt;/url&gt;&lt;/related-urls&gt;&lt;/urls&gt;&lt;electronic-resource-num&gt;10.1111/j.1365-2621.1983.tb05113.x&lt;/electronic-resource-num&gt;&lt;/record&gt;&lt;/Cite&gt;&lt;/EndNote&gt;</w:instrText>
      </w:r>
      <w:r w:rsidR="00003EA7" w:rsidRPr="004904CD">
        <w:rPr>
          <w:rFonts w:cs="Times New Roman"/>
          <w:sz w:val="18"/>
          <w:szCs w:val="20"/>
        </w:rPr>
        <w:fldChar w:fldCharType="separate"/>
      </w:r>
      <w:r w:rsidR="00003EA7" w:rsidRPr="004904CD">
        <w:rPr>
          <w:rFonts w:cs="Times New Roman"/>
          <w:noProof/>
          <w:sz w:val="18"/>
          <w:szCs w:val="20"/>
        </w:rPr>
        <w:t>(</w:t>
      </w:r>
      <w:hyperlink w:anchor="_ENREF_72" w:tooltip="Hussein, 1983 #608" w:history="1">
        <w:r w:rsidR="00622A1B" w:rsidRPr="004904CD">
          <w:rPr>
            <w:rFonts w:cs="Times New Roman"/>
            <w:noProof/>
            <w:sz w:val="18"/>
            <w:szCs w:val="20"/>
          </w:rPr>
          <w:t>Hussein et al., 1983</w:t>
        </w:r>
      </w:hyperlink>
      <w:r w:rsidR="00003EA7" w:rsidRPr="004904CD">
        <w:rPr>
          <w:rFonts w:cs="Times New Roman"/>
          <w:noProof/>
          <w:sz w:val="18"/>
          <w:szCs w:val="20"/>
        </w:rPr>
        <w:t>)</w:t>
      </w:r>
      <w:r w:rsidR="00003EA7" w:rsidRPr="004904CD">
        <w:rPr>
          <w:rFonts w:cs="Times New Roman"/>
          <w:sz w:val="18"/>
          <w:szCs w:val="20"/>
        </w:rPr>
        <w:fldChar w:fldCharType="end"/>
      </w:r>
      <w:r w:rsidR="00003EA7" w:rsidRPr="004904CD">
        <w:rPr>
          <w:rFonts w:cs="Times New Roman"/>
          <w:sz w:val="18"/>
          <w:szCs w:val="20"/>
        </w:rPr>
        <w:t xml:space="preserve">; (c) </w:t>
      </w:r>
      <w:r w:rsidR="00003EA7" w:rsidRPr="004904CD">
        <w:rPr>
          <w:rFonts w:cs="Times New Roman"/>
          <w:sz w:val="18"/>
          <w:szCs w:val="20"/>
        </w:rPr>
        <w:fldChar w:fldCharType="begin"/>
      </w:r>
      <w:r w:rsidR="00003EA7" w:rsidRPr="004904CD">
        <w:rPr>
          <w:rFonts w:cs="Times New Roman"/>
          <w:sz w:val="18"/>
          <w:szCs w:val="20"/>
        </w:rPr>
        <w:instrText xml:space="preserve"> ADDIN EN.CITE &lt;EndNote&gt;&lt;Cite&gt;&lt;Author&gt;Gambuti&lt;/Author&gt;&lt;Year&gt;2006&lt;/Year&gt;&lt;RecNum&gt;123&lt;/RecNum&gt;&lt;DisplayText&gt;(Gambuti et al., 2006)&lt;/DisplayText&gt;&lt;record&gt;&lt;rec-number&gt;123&lt;/rec-number&gt;&lt;foreign-keys&gt;&lt;key app="EN" db-id="swfewpa9jwxef5esrtnxesvkfv90xpsesrsa" timestamp="1416243672"&gt;123&lt;/key&gt;&lt;key app="ENWeb" db-id=""&gt;0&lt;/key&gt;&lt;/foreign-keys&gt;&lt;ref-type name="Journal Article"&gt;17&lt;/ref-type&gt;&lt;contributors&gt;&lt;authors&gt;&lt;author&gt;Gambuti, A.&lt;/author&gt;&lt;author&gt;Rinaldi, A.&lt;/author&gt;&lt;author&gt;Pessina, R.&lt;/author&gt;&lt;author&gt;Moio, L.&lt;/author&gt;&lt;/authors&gt;&lt;/contributors&gt;&lt;titles&gt;&lt;title&gt;Evaluation of aglianico rape skin and seed polyphenol astringency by SDS-PAGE electrophoresis of salivary proteins after the binding reaction&lt;/title&gt;&lt;secondary-title&gt;Food Chemistry&lt;/secondary-title&gt;&lt;/titles&gt;&lt;periodical&gt;&lt;full-title&gt;Food Chemistry&lt;/full-title&gt;&lt;/periodical&gt;&lt;pages&gt;614-620&lt;/pages&gt;&lt;volume&gt;97&lt;/volume&gt;&lt;number&gt;4&lt;/number&gt;&lt;dates&gt;&lt;year&gt;2006&lt;/year&gt;&lt;pub-dates&gt;&lt;date&gt;Aug&lt;/date&gt;&lt;/pub-dates&gt;&lt;/dates&gt;&lt;isbn&gt;0308-8146&lt;/isbn&gt;&lt;accession-num&gt;WOS:000236365300007&lt;/accession-num&gt;&lt;urls&gt;&lt;related-urls&gt;&lt;url&gt;&amp;lt;Go to ISI&amp;gt;://WOS:000236365300007&lt;/url&gt;&lt;url&gt;http://ac.els-cdn.com/S0308814605004176/1-s2.0-S0308814605004176-main.pdf?_tid=70d3b380-6bf9-11e4-b544-00000aacb35e&amp;amp;acdnat=1415968161_2d0dd479b476957f0b6bc31408bcb6b3&lt;/url&gt;&lt;/related-urls&gt;&lt;/urls&gt;&lt;electronic-resource-num&gt;10.1016/j.foodchem.2005.05.038&lt;/electronic-resource-num&gt;&lt;/record&gt;&lt;/Cite&gt;&lt;/EndNote&gt;</w:instrText>
      </w:r>
      <w:r w:rsidR="00003EA7" w:rsidRPr="004904CD">
        <w:rPr>
          <w:rFonts w:cs="Times New Roman"/>
          <w:sz w:val="18"/>
          <w:szCs w:val="20"/>
        </w:rPr>
        <w:fldChar w:fldCharType="separate"/>
      </w:r>
      <w:r w:rsidR="00003EA7" w:rsidRPr="004904CD">
        <w:rPr>
          <w:rFonts w:cs="Times New Roman"/>
          <w:noProof/>
          <w:sz w:val="18"/>
          <w:szCs w:val="20"/>
        </w:rPr>
        <w:t>(</w:t>
      </w:r>
      <w:hyperlink w:anchor="_ENREF_57" w:tooltip="Gambuti, 2006 #123" w:history="1">
        <w:r w:rsidR="00622A1B" w:rsidRPr="004904CD">
          <w:rPr>
            <w:rFonts w:cs="Times New Roman"/>
            <w:noProof/>
            <w:sz w:val="18"/>
            <w:szCs w:val="20"/>
          </w:rPr>
          <w:t>Gambuti et al., 2006</w:t>
        </w:r>
      </w:hyperlink>
      <w:r w:rsidR="00003EA7" w:rsidRPr="004904CD">
        <w:rPr>
          <w:rFonts w:cs="Times New Roman"/>
          <w:noProof/>
          <w:sz w:val="18"/>
          <w:szCs w:val="20"/>
        </w:rPr>
        <w:t>)</w:t>
      </w:r>
      <w:r w:rsidR="00003EA7" w:rsidRPr="004904CD">
        <w:rPr>
          <w:rFonts w:cs="Times New Roman"/>
          <w:sz w:val="18"/>
          <w:szCs w:val="20"/>
        </w:rPr>
        <w:fldChar w:fldCharType="end"/>
      </w:r>
      <w:r w:rsidR="00003EA7" w:rsidRPr="004904CD">
        <w:rPr>
          <w:rFonts w:cs="Times New Roman"/>
          <w:sz w:val="18"/>
          <w:szCs w:val="20"/>
        </w:rPr>
        <w:t xml:space="preserve">; (d) </w:t>
      </w:r>
      <w:r w:rsidR="00003EA7" w:rsidRPr="004904CD">
        <w:rPr>
          <w:rFonts w:cs="Times New Roman"/>
          <w:sz w:val="18"/>
          <w:szCs w:val="20"/>
        </w:rPr>
        <w:fldChar w:fldCharType="begin"/>
      </w:r>
      <w:r w:rsidR="00003EA7" w:rsidRPr="004904CD">
        <w:rPr>
          <w:rFonts w:cs="Times New Roman"/>
          <w:sz w:val="18"/>
          <w:szCs w:val="20"/>
        </w:rPr>
        <w:instrText xml:space="preserve"> ADDIN EN.CITE &lt;EndNote&gt;&lt;Cite&gt;&lt;Author&gt;Nayak&lt;/Author&gt;&lt;Year&gt;2008&lt;/Year&gt;&lt;RecNum&gt;129&lt;/RecNum&gt;&lt;DisplayText&gt;(Nayak &amp;amp; Carpenter, 2008)&lt;/DisplayText&gt;&lt;record&gt;&lt;rec-number&gt;129&lt;/rec-number&gt;&lt;foreign-keys&gt;&lt;key app="EN" db-id="swfewpa9jwxef5esrtnxesvkfv90xpsesrsa" timestamp="1416243881"&gt;129&lt;/key&gt;&lt;/foreign-keys&gt;&lt;ref-type name="Journal Article"&gt;17&lt;/ref-type&gt;&lt;contributors&gt;&lt;authors&gt;&lt;author&gt;Nayak, A.&lt;/author&gt;&lt;author&gt;Carpenter, G. H.&lt;/author&gt;&lt;/authors&gt;&lt;/contributors&gt;&lt;titles&gt;&lt;title&gt;A physiological model of tea-induced astringency&lt;/title&gt;&lt;secondary-title&gt;Physiology &amp;amp; Behavior&lt;/secondary-title&gt;&lt;/titles&gt;&lt;periodical&gt;&lt;full-title&gt;Physiology &amp;amp; Behavior&lt;/full-title&gt;&lt;/periodical&gt;&lt;pages&gt;290-294&lt;/pages&gt;&lt;volume&gt;95&lt;/volume&gt;&lt;number&gt;3&lt;/number&gt;&lt;dates&gt;&lt;year&gt;2008&lt;/year&gt;&lt;pub-dates&gt;&lt;date&gt;Oct 20&lt;/date&gt;&lt;/pub-dates&gt;&lt;/dates&gt;&lt;isbn&gt;0031-9384&lt;/isbn&gt;&lt;accession-num&gt;WOS:000260515800003&lt;/accession-num&gt;&lt;urls&gt;&lt;related-urls&gt;&lt;url&gt;&amp;lt;Go to ISI&amp;gt;://WOS:000260515800003&lt;/url&gt;&lt;url&gt;http://ac.els-cdn.com/S0031938408001868/1-s2.0-S0031938408001868-main.pdf?_tid=e2adfa90-6e7b-11e4-b4cb-00000aab0f6c&amp;amp;acdnat=1416244089_8301689d56038cfd4cffdafae388f7c4&lt;/url&gt;&lt;/related-urls&gt;&lt;/urls&gt;&lt;electronic-resource-num&gt;10.1016/j.physbeh.2008.05.023&lt;/electronic-resource-num&gt;&lt;/record&gt;&lt;/Cite&gt;&lt;/EndNote&gt;</w:instrText>
      </w:r>
      <w:r w:rsidR="00003EA7" w:rsidRPr="004904CD">
        <w:rPr>
          <w:rFonts w:cs="Times New Roman"/>
          <w:sz w:val="18"/>
          <w:szCs w:val="20"/>
        </w:rPr>
        <w:fldChar w:fldCharType="separate"/>
      </w:r>
      <w:r w:rsidR="00003EA7" w:rsidRPr="004904CD">
        <w:rPr>
          <w:rFonts w:cs="Times New Roman"/>
          <w:noProof/>
          <w:sz w:val="18"/>
          <w:szCs w:val="20"/>
        </w:rPr>
        <w:t>(</w:t>
      </w:r>
      <w:hyperlink w:anchor="_ENREF_99" w:tooltip="Nayak, 2008 #129" w:history="1">
        <w:r w:rsidR="00622A1B" w:rsidRPr="004904CD">
          <w:rPr>
            <w:rFonts w:cs="Times New Roman"/>
            <w:noProof/>
            <w:sz w:val="18"/>
            <w:szCs w:val="20"/>
          </w:rPr>
          <w:t>Nayak &amp; Carpenter, 2008</w:t>
        </w:r>
      </w:hyperlink>
      <w:r w:rsidR="00003EA7" w:rsidRPr="004904CD">
        <w:rPr>
          <w:rFonts w:cs="Times New Roman"/>
          <w:noProof/>
          <w:sz w:val="18"/>
          <w:szCs w:val="20"/>
        </w:rPr>
        <w:t>)</w:t>
      </w:r>
      <w:r w:rsidR="00003EA7" w:rsidRPr="004904CD">
        <w:rPr>
          <w:rFonts w:cs="Times New Roman"/>
          <w:sz w:val="18"/>
          <w:szCs w:val="20"/>
        </w:rPr>
        <w:fldChar w:fldCharType="end"/>
      </w:r>
      <w:r w:rsidR="00003EA7" w:rsidRPr="004904CD">
        <w:rPr>
          <w:rFonts w:cs="Times New Roman"/>
          <w:sz w:val="18"/>
          <w:szCs w:val="20"/>
        </w:rPr>
        <w:t xml:space="preserve">; (e) </w:t>
      </w:r>
      <w:r w:rsidR="00003EA7" w:rsidRPr="004904CD">
        <w:rPr>
          <w:rFonts w:cs="Times New Roman"/>
          <w:sz w:val="18"/>
          <w:szCs w:val="20"/>
        </w:rPr>
        <w:fldChar w:fldCharType="begin">
          <w:fldData xml:space="preserve">PEVuZE5vdGU+PENpdGU+PEF1dGhvcj5EYXZpZXM8L0F1dGhvcj48WWVhcj4yMDE0PC9ZZWFyPjxS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</w:fldData>
        </w:fldChar>
      </w:r>
      <w:r w:rsidR="00003EA7" w:rsidRPr="004904CD">
        <w:rPr>
          <w:rFonts w:cs="Times New Roman"/>
          <w:sz w:val="18"/>
          <w:szCs w:val="20"/>
        </w:rPr>
        <w:instrText xml:space="preserve"> ADDIN EN.CITE </w:instrText>
      </w:r>
      <w:r w:rsidR="00003EA7" w:rsidRPr="004904CD">
        <w:rPr>
          <w:rFonts w:cs="Times New Roman"/>
          <w:sz w:val="18"/>
          <w:szCs w:val="20"/>
        </w:rPr>
        <w:fldChar w:fldCharType="begin">
          <w:fldData xml:space="preserve">PEVuZE5vdGU+PENpdGU+PEF1dGhvcj5EYXZpZXM8L0F1dGhvcj48WWVhcj4yMDE0PC9ZZWFyPjxS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</w:fldData>
        </w:fldChar>
      </w:r>
      <w:r w:rsidR="00003EA7" w:rsidRPr="004904CD">
        <w:rPr>
          <w:rFonts w:cs="Times New Roman"/>
          <w:sz w:val="18"/>
          <w:szCs w:val="20"/>
        </w:rPr>
        <w:instrText xml:space="preserve"> ADDIN EN.CITE.DATA </w:instrText>
      </w:r>
      <w:r w:rsidR="00003EA7" w:rsidRPr="004904CD">
        <w:rPr>
          <w:rFonts w:cs="Times New Roman"/>
          <w:sz w:val="18"/>
          <w:szCs w:val="20"/>
        </w:rPr>
      </w:r>
      <w:r w:rsidR="00003EA7" w:rsidRPr="004904CD">
        <w:rPr>
          <w:rFonts w:cs="Times New Roman"/>
          <w:sz w:val="18"/>
          <w:szCs w:val="20"/>
        </w:rPr>
        <w:fldChar w:fldCharType="end"/>
      </w:r>
      <w:r w:rsidR="00003EA7" w:rsidRPr="004904CD">
        <w:rPr>
          <w:rFonts w:cs="Times New Roman"/>
          <w:sz w:val="18"/>
          <w:szCs w:val="20"/>
        </w:rPr>
      </w:r>
      <w:r w:rsidR="00003EA7" w:rsidRPr="004904CD">
        <w:rPr>
          <w:rFonts w:cs="Times New Roman"/>
          <w:sz w:val="18"/>
          <w:szCs w:val="20"/>
        </w:rPr>
        <w:fldChar w:fldCharType="separate"/>
      </w:r>
      <w:r w:rsidR="00003EA7" w:rsidRPr="004904CD">
        <w:rPr>
          <w:rFonts w:cs="Times New Roman"/>
          <w:noProof/>
          <w:sz w:val="18"/>
          <w:szCs w:val="20"/>
        </w:rPr>
        <w:t>(</w:t>
      </w:r>
      <w:hyperlink w:anchor="_ENREF_38" w:tooltip="Davies, 2014 #462" w:history="1">
        <w:r w:rsidR="00622A1B" w:rsidRPr="004904CD">
          <w:rPr>
            <w:rFonts w:cs="Times New Roman"/>
            <w:noProof/>
            <w:sz w:val="18"/>
            <w:szCs w:val="20"/>
          </w:rPr>
          <w:t>Davies et al., 2014</w:t>
        </w:r>
      </w:hyperlink>
      <w:r w:rsidR="00003EA7" w:rsidRPr="004904CD">
        <w:rPr>
          <w:rFonts w:cs="Times New Roman"/>
          <w:noProof/>
          <w:sz w:val="18"/>
          <w:szCs w:val="20"/>
        </w:rPr>
        <w:t>)</w:t>
      </w:r>
      <w:r w:rsidR="00003EA7" w:rsidRPr="004904CD">
        <w:rPr>
          <w:rFonts w:cs="Times New Roman"/>
          <w:sz w:val="18"/>
          <w:szCs w:val="20"/>
        </w:rPr>
        <w:fldChar w:fldCharType="end"/>
      </w:r>
      <w:r w:rsidR="00003EA7" w:rsidRPr="004904CD">
        <w:rPr>
          <w:rFonts w:cs="Times New Roman"/>
          <w:sz w:val="18"/>
          <w:szCs w:val="20"/>
        </w:rPr>
        <w:t xml:space="preserve">; (f) </w:t>
      </w:r>
      <w:r w:rsidR="00003EA7" w:rsidRPr="004904CD">
        <w:rPr>
          <w:rFonts w:cs="Times New Roman"/>
          <w:sz w:val="18"/>
          <w:szCs w:val="20"/>
        </w:rPr>
        <w:fldChar w:fldCharType="begin"/>
      </w:r>
      <w:r w:rsidR="00003EA7" w:rsidRPr="004904CD">
        <w:rPr>
          <w:rFonts w:cs="Times New Roman"/>
          <w:sz w:val="18"/>
          <w:szCs w:val="20"/>
        </w:rPr>
        <w:instrText xml:space="preserve"> ADDIN EN.CITE &lt;EndNote&gt;&lt;Cite&gt;&lt;Author&gt;Withers&lt;/Author&gt;&lt;Year&gt;2013&lt;/Year&gt;&lt;RecNum&gt;29&lt;/RecNum&gt;&lt;DisplayText&gt;(Withers et al., 2013)&lt;/DisplayText&gt;&lt;record&gt;&lt;rec-number&gt;29&lt;/rec-number&gt;&lt;foreign-keys&gt;&lt;key app="EN" db-id="swfewpa9jwxef5esrtnxesvkfv90xpsesrsa" timestamp="1412261041"&gt;29&lt;/key&gt;&lt;/foreign-keys&gt;&lt;ref-type name="Journal Article"&gt;17&lt;/ref-type&gt;&lt;contributors&gt;&lt;authors&gt;&lt;author&gt;Withers, C. A.&lt;/author&gt;&lt;author&gt;Michael T. Cook&lt;/author&gt;&lt;author&gt;Lisa Methven&lt;/author&gt;&lt;author&gt;Margot A. Gosney&lt;/author&gt;&lt;author&gt;Vitaliy V. Khutoryanskiy&lt;/author&gt;&lt;/authors&gt;&lt;/contributors&gt;&lt;titles&gt;&lt;title&gt;Investigation of milk proteins binding to the oral mucosa&lt;/title&gt;&lt;secondary-title&gt;Food &amp;amp; Function&lt;/secondary-title&gt;&lt;/titles&gt;&lt;periodical&gt;&lt;full-title&gt;Food &amp;amp; Function&lt;/full-title&gt;&lt;/periodical&gt;&lt;pages&gt;1668–1674&lt;/pages&gt;&lt;volume&gt;4&lt;/volume&gt;&lt;dates&gt;&lt;year&gt;2013&lt;/year&gt;&lt;/dates&gt;&lt;urls&gt;&lt;/urls&gt;&lt;/record&gt;&lt;/Cite&gt;&lt;/EndNote&gt;</w:instrText>
      </w:r>
      <w:r w:rsidR="00003EA7" w:rsidRPr="004904CD">
        <w:rPr>
          <w:rFonts w:cs="Times New Roman"/>
          <w:sz w:val="18"/>
          <w:szCs w:val="20"/>
        </w:rPr>
        <w:fldChar w:fldCharType="separate"/>
      </w:r>
      <w:r w:rsidR="00003EA7" w:rsidRPr="004904CD">
        <w:rPr>
          <w:rFonts w:cs="Times New Roman"/>
          <w:noProof/>
          <w:sz w:val="18"/>
          <w:szCs w:val="20"/>
        </w:rPr>
        <w:t>(</w:t>
      </w:r>
      <w:hyperlink w:anchor="_ENREF_161" w:tooltip="Withers, 2013 #29" w:history="1">
        <w:r w:rsidR="00622A1B" w:rsidRPr="004904CD">
          <w:rPr>
            <w:rFonts w:cs="Times New Roman"/>
            <w:noProof/>
            <w:sz w:val="18"/>
            <w:szCs w:val="20"/>
          </w:rPr>
          <w:t>Withers et al., 2013</w:t>
        </w:r>
      </w:hyperlink>
      <w:r w:rsidR="00003EA7" w:rsidRPr="004904CD">
        <w:rPr>
          <w:rFonts w:cs="Times New Roman"/>
          <w:noProof/>
          <w:sz w:val="18"/>
          <w:szCs w:val="20"/>
        </w:rPr>
        <w:t>)</w:t>
      </w:r>
      <w:r w:rsidR="00003EA7" w:rsidRPr="004904CD">
        <w:rPr>
          <w:rFonts w:cs="Times New Roman"/>
          <w:sz w:val="18"/>
          <w:szCs w:val="20"/>
        </w:rPr>
        <w:fldChar w:fldCharType="end"/>
      </w:r>
      <w:r w:rsidR="00003EA7" w:rsidRPr="004904CD">
        <w:rPr>
          <w:rFonts w:cs="Times New Roman"/>
          <w:sz w:val="18"/>
          <w:szCs w:val="20"/>
        </w:rPr>
        <w:t xml:space="preserve">; (g) </w:t>
      </w:r>
      <w:r w:rsidR="00003EA7" w:rsidRPr="004904CD">
        <w:rPr>
          <w:rFonts w:cs="Times New Roman"/>
          <w:sz w:val="18"/>
          <w:szCs w:val="20"/>
        </w:rPr>
        <w:fldChar w:fldCharType="begin">
          <w:fldData xml:space="preserve">PEVuZE5vdGU+PENpdGU+PEF1dGhvcj5DZWxlYmlvZ2x1PC9BdXRob3I+PFllYXI+MjAxNTwvWWVh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</w:fldData>
        </w:fldChar>
      </w:r>
      <w:r w:rsidR="00003EA7" w:rsidRPr="004904CD">
        <w:rPr>
          <w:rFonts w:cs="Times New Roman"/>
          <w:sz w:val="18"/>
          <w:szCs w:val="20"/>
        </w:rPr>
        <w:instrText xml:space="preserve"> ADDIN EN.CITE </w:instrText>
      </w:r>
      <w:r w:rsidR="00003EA7" w:rsidRPr="004904CD">
        <w:rPr>
          <w:rFonts w:cs="Times New Roman"/>
          <w:sz w:val="18"/>
          <w:szCs w:val="20"/>
        </w:rPr>
        <w:fldChar w:fldCharType="begin">
          <w:fldData xml:space="preserve">PEVuZE5vdGU+PENpdGU+PEF1dGhvcj5DZWxlYmlvZ2x1PC9BdXRob3I+PFllYXI+MjAxNTwvWWVh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</w:fldData>
        </w:fldChar>
      </w:r>
      <w:r w:rsidR="00003EA7" w:rsidRPr="004904CD">
        <w:rPr>
          <w:rFonts w:cs="Times New Roman"/>
          <w:sz w:val="18"/>
          <w:szCs w:val="20"/>
        </w:rPr>
        <w:instrText xml:space="preserve"> ADDIN EN.CITE.DATA </w:instrText>
      </w:r>
      <w:r w:rsidR="00003EA7" w:rsidRPr="004904CD">
        <w:rPr>
          <w:rFonts w:cs="Times New Roman"/>
          <w:sz w:val="18"/>
          <w:szCs w:val="20"/>
        </w:rPr>
      </w:r>
      <w:r w:rsidR="00003EA7" w:rsidRPr="004904CD">
        <w:rPr>
          <w:rFonts w:cs="Times New Roman"/>
          <w:sz w:val="18"/>
          <w:szCs w:val="20"/>
        </w:rPr>
        <w:fldChar w:fldCharType="end"/>
      </w:r>
      <w:r w:rsidR="00003EA7" w:rsidRPr="004904CD">
        <w:rPr>
          <w:rFonts w:cs="Times New Roman"/>
          <w:sz w:val="18"/>
          <w:szCs w:val="20"/>
        </w:rPr>
      </w:r>
      <w:r w:rsidR="00003EA7" w:rsidRPr="004904CD">
        <w:rPr>
          <w:rFonts w:cs="Times New Roman"/>
          <w:sz w:val="18"/>
          <w:szCs w:val="20"/>
        </w:rPr>
        <w:fldChar w:fldCharType="separate"/>
      </w:r>
      <w:r w:rsidR="00003EA7" w:rsidRPr="004904CD">
        <w:rPr>
          <w:rFonts w:cs="Times New Roman"/>
          <w:noProof/>
          <w:sz w:val="18"/>
          <w:szCs w:val="20"/>
        </w:rPr>
        <w:t>(</w:t>
      </w:r>
      <w:hyperlink w:anchor="_ENREF_26" w:tooltip="Celebioglu, 2015 #408" w:history="1">
        <w:r w:rsidR="00622A1B" w:rsidRPr="004904CD">
          <w:rPr>
            <w:rFonts w:cs="Times New Roman"/>
            <w:noProof/>
            <w:sz w:val="18"/>
            <w:szCs w:val="20"/>
          </w:rPr>
          <w:t>Celebioglu et al., 2015</w:t>
        </w:r>
      </w:hyperlink>
      <w:r w:rsidR="00003EA7" w:rsidRPr="004904CD">
        <w:rPr>
          <w:rFonts w:cs="Times New Roman"/>
          <w:noProof/>
          <w:sz w:val="18"/>
          <w:szCs w:val="20"/>
        </w:rPr>
        <w:t>)</w:t>
      </w:r>
      <w:r w:rsidR="00003EA7" w:rsidRPr="004904CD">
        <w:rPr>
          <w:rFonts w:cs="Times New Roman"/>
          <w:sz w:val="18"/>
          <w:szCs w:val="20"/>
        </w:rPr>
        <w:fldChar w:fldCharType="end"/>
      </w:r>
      <w:r w:rsidR="00003EA7" w:rsidRPr="004904CD">
        <w:rPr>
          <w:rFonts w:cs="Times New Roman"/>
          <w:sz w:val="18"/>
          <w:szCs w:val="20"/>
        </w:rPr>
        <w:t xml:space="preserve">; (h) </w:t>
      </w:r>
      <w:r w:rsidR="00553B00" w:rsidRPr="004904CD">
        <w:rPr>
          <w:rFonts w:cs="Times New Roman"/>
          <w:sz w:val="18"/>
          <w:szCs w:val="20"/>
        </w:rPr>
        <w:fldChar w:fldCharType="begin">
          <w:fldData xml:space="preserve">PEVuZE5vdGU+PENpdGU+PEF1dGhvcj5WYXJkaGFuYWJodXRpPC9BdXRob3I+PFllYXI+MjAxMTwv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==
</w:fldData>
        </w:fldChar>
      </w:r>
      <w:r w:rsidR="00553B00" w:rsidRPr="004904CD">
        <w:rPr>
          <w:rFonts w:cs="Times New Roman"/>
          <w:sz w:val="18"/>
          <w:szCs w:val="20"/>
        </w:rPr>
        <w:instrText xml:space="preserve"> ADDIN EN.CITE </w:instrText>
      </w:r>
      <w:r w:rsidR="00553B00" w:rsidRPr="004904CD">
        <w:rPr>
          <w:rFonts w:cs="Times New Roman"/>
          <w:sz w:val="18"/>
          <w:szCs w:val="20"/>
        </w:rPr>
        <w:fldChar w:fldCharType="begin">
          <w:fldData xml:space="preserve">PEVuZE5vdGU+PENpdGU+PEF1dGhvcj5WYXJkaGFuYWJodXRpPC9BdXRob3I+PFllYXI+MjAxMTwv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==
</w:fldData>
        </w:fldChar>
      </w:r>
      <w:r w:rsidR="00553B00" w:rsidRPr="004904CD">
        <w:rPr>
          <w:rFonts w:cs="Times New Roman"/>
          <w:sz w:val="18"/>
          <w:szCs w:val="20"/>
        </w:rPr>
        <w:instrText xml:space="preserve"> ADDIN EN.CITE.DATA </w:instrText>
      </w:r>
      <w:r w:rsidR="00553B00" w:rsidRPr="004904CD">
        <w:rPr>
          <w:rFonts w:cs="Times New Roman"/>
          <w:sz w:val="18"/>
          <w:szCs w:val="20"/>
        </w:rPr>
      </w:r>
      <w:r w:rsidR="00553B00" w:rsidRPr="004904CD">
        <w:rPr>
          <w:rFonts w:cs="Times New Roman"/>
          <w:sz w:val="18"/>
          <w:szCs w:val="20"/>
        </w:rPr>
        <w:fldChar w:fldCharType="end"/>
      </w:r>
      <w:r w:rsidR="00553B00" w:rsidRPr="004904CD">
        <w:rPr>
          <w:rFonts w:cs="Times New Roman"/>
          <w:sz w:val="18"/>
          <w:szCs w:val="20"/>
        </w:rPr>
      </w:r>
      <w:r w:rsidR="00553B00" w:rsidRPr="004904CD">
        <w:rPr>
          <w:rFonts w:cs="Times New Roman"/>
          <w:sz w:val="18"/>
          <w:szCs w:val="20"/>
        </w:rPr>
        <w:fldChar w:fldCharType="separate"/>
      </w:r>
      <w:r w:rsidR="00553B00" w:rsidRPr="004904CD">
        <w:rPr>
          <w:rFonts w:cs="Times New Roman"/>
          <w:noProof/>
          <w:sz w:val="18"/>
          <w:szCs w:val="20"/>
        </w:rPr>
        <w:t>(</w:t>
      </w:r>
      <w:hyperlink w:anchor="_ENREF_154" w:tooltip="Vardhanabhuti, 2011 #409" w:history="1">
        <w:r w:rsidR="00622A1B" w:rsidRPr="004904CD">
          <w:rPr>
            <w:rFonts w:cs="Times New Roman"/>
            <w:noProof/>
            <w:sz w:val="18"/>
            <w:szCs w:val="20"/>
          </w:rPr>
          <w:t>Vardhanabhuti et al., 2011</w:t>
        </w:r>
      </w:hyperlink>
      <w:r w:rsidR="00553B00" w:rsidRPr="004904CD">
        <w:rPr>
          <w:rFonts w:cs="Times New Roman"/>
          <w:noProof/>
          <w:sz w:val="18"/>
          <w:szCs w:val="20"/>
        </w:rPr>
        <w:t>)</w:t>
      </w:r>
      <w:r w:rsidR="00553B00" w:rsidRPr="004904CD">
        <w:rPr>
          <w:rFonts w:cs="Times New Roman"/>
          <w:sz w:val="18"/>
          <w:szCs w:val="20"/>
        </w:rPr>
        <w:fldChar w:fldCharType="end"/>
      </w:r>
      <w:r w:rsidR="00003EA7" w:rsidRPr="004904CD">
        <w:rPr>
          <w:rFonts w:cs="Times New Roman"/>
          <w:sz w:val="18"/>
          <w:szCs w:val="20"/>
        </w:rPr>
        <w:t>; (</w:t>
      </w:r>
      <w:proofErr w:type="spellStart"/>
      <w:r w:rsidR="00003EA7" w:rsidRPr="004904CD">
        <w:rPr>
          <w:rFonts w:cs="Times New Roman"/>
          <w:sz w:val="18"/>
          <w:szCs w:val="20"/>
        </w:rPr>
        <w:t>i</w:t>
      </w:r>
      <w:proofErr w:type="spellEnd"/>
      <w:r w:rsidR="00003EA7" w:rsidRPr="004904CD">
        <w:rPr>
          <w:rFonts w:cs="Times New Roman"/>
          <w:sz w:val="18"/>
          <w:szCs w:val="20"/>
        </w:rPr>
        <w:t xml:space="preserve">) </w:t>
      </w:r>
      <w:r w:rsidR="00553B00" w:rsidRPr="004904CD">
        <w:rPr>
          <w:rFonts w:cs="Times New Roman"/>
          <w:sz w:val="18"/>
          <w:szCs w:val="20"/>
        </w:rPr>
        <w:fldChar w:fldCharType="begin">
          <w:fldData xml:space="preserve">PEVuZE5vdGU+PENpdGU+PEF1dGhvcj5HYWxsYXJkby1Fc2NhbWlsbGE8L0F1dGhvcj48WWVhcj4y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</w:fldData>
        </w:fldChar>
      </w:r>
      <w:r w:rsidR="00553B00" w:rsidRPr="004904CD">
        <w:rPr>
          <w:rFonts w:cs="Times New Roman"/>
          <w:sz w:val="18"/>
          <w:szCs w:val="20"/>
        </w:rPr>
        <w:instrText xml:space="preserve"> ADDIN EN.CITE </w:instrText>
      </w:r>
      <w:r w:rsidR="00553B00" w:rsidRPr="004904CD">
        <w:rPr>
          <w:rFonts w:cs="Times New Roman"/>
          <w:sz w:val="18"/>
          <w:szCs w:val="20"/>
        </w:rPr>
        <w:fldChar w:fldCharType="begin">
          <w:fldData xml:space="preserve">PEVuZE5vdGU+PENpdGU+PEF1dGhvcj5HYWxsYXJkby1Fc2NhbWlsbGE8L0F1dGhvcj48WWVhcj4y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</w:fldData>
        </w:fldChar>
      </w:r>
      <w:r w:rsidR="00553B00" w:rsidRPr="004904CD">
        <w:rPr>
          <w:rFonts w:cs="Times New Roman"/>
          <w:sz w:val="18"/>
          <w:szCs w:val="20"/>
        </w:rPr>
        <w:instrText xml:space="preserve"> ADDIN EN.CITE.DATA </w:instrText>
      </w:r>
      <w:r w:rsidR="00553B00" w:rsidRPr="004904CD">
        <w:rPr>
          <w:rFonts w:cs="Times New Roman"/>
          <w:sz w:val="18"/>
          <w:szCs w:val="20"/>
        </w:rPr>
      </w:r>
      <w:r w:rsidR="00553B00" w:rsidRPr="004904CD">
        <w:rPr>
          <w:rFonts w:cs="Times New Roman"/>
          <w:sz w:val="18"/>
          <w:szCs w:val="20"/>
        </w:rPr>
        <w:fldChar w:fldCharType="end"/>
      </w:r>
      <w:r w:rsidR="00553B00" w:rsidRPr="004904CD">
        <w:rPr>
          <w:rFonts w:cs="Times New Roman"/>
          <w:sz w:val="18"/>
          <w:szCs w:val="20"/>
        </w:rPr>
      </w:r>
      <w:r w:rsidR="00553B00" w:rsidRPr="004904CD">
        <w:rPr>
          <w:rFonts w:cs="Times New Roman"/>
          <w:sz w:val="18"/>
          <w:szCs w:val="20"/>
        </w:rPr>
        <w:fldChar w:fldCharType="separate"/>
      </w:r>
      <w:r w:rsidR="00553B00" w:rsidRPr="004904CD">
        <w:rPr>
          <w:rFonts w:cs="Times New Roman"/>
          <w:noProof/>
          <w:sz w:val="18"/>
          <w:szCs w:val="20"/>
        </w:rPr>
        <w:t>(</w:t>
      </w:r>
      <w:hyperlink w:anchor="_ENREF_56" w:tooltip="Gallardo-Escamilla, 2007 #410" w:history="1">
        <w:r w:rsidR="00622A1B" w:rsidRPr="004904CD">
          <w:rPr>
            <w:rFonts w:cs="Times New Roman"/>
            <w:noProof/>
            <w:sz w:val="18"/>
            <w:szCs w:val="20"/>
          </w:rPr>
          <w:t>Gallardo-Escamilla et al., 2007</w:t>
        </w:r>
      </w:hyperlink>
      <w:r w:rsidR="00553B00" w:rsidRPr="004904CD">
        <w:rPr>
          <w:rFonts w:cs="Times New Roman"/>
          <w:noProof/>
          <w:sz w:val="18"/>
          <w:szCs w:val="20"/>
        </w:rPr>
        <w:t>)</w:t>
      </w:r>
      <w:r w:rsidR="00553B00" w:rsidRPr="004904CD">
        <w:rPr>
          <w:rFonts w:cs="Times New Roman"/>
          <w:sz w:val="18"/>
          <w:szCs w:val="20"/>
        </w:rPr>
        <w:fldChar w:fldCharType="end"/>
      </w:r>
      <w:r w:rsidR="00003EA7" w:rsidRPr="004904CD">
        <w:rPr>
          <w:rFonts w:cs="Times New Roman"/>
          <w:sz w:val="18"/>
          <w:szCs w:val="20"/>
        </w:rPr>
        <w:t xml:space="preserve">; (j) </w:t>
      </w:r>
      <w:r w:rsidR="00553B00" w:rsidRPr="004904CD">
        <w:rPr>
          <w:rFonts w:cs="Times New Roman"/>
          <w:sz w:val="18"/>
          <w:szCs w:val="20"/>
        </w:rPr>
        <w:fldChar w:fldCharType="begin"/>
      </w:r>
      <w:r w:rsidR="00553B00" w:rsidRPr="004904CD">
        <w:rPr>
          <w:rFonts w:cs="Times New Roman"/>
          <w:sz w:val="18"/>
          <w:szCs w:val="20"/>
        </w:rPr>
        <w:instrText xml:space="preserve"> ADDIN EN.CITE &lt;EndNote&gt;&lt;Cite&gt;&lt;Author&gt;Pang&lt;/Author&gt;&lt;Year&gt;2016&lt;/Year&gt;&lt;RecNum&gt;530&lt;/RecNum&gt;&lt;DisplayText&gt;(Pang et al., 2016)&lt;/DisplayText&gt;&lt;record&gt;&lt;rec-number&gt;530&lt;/rec-number&gt;&lt;foreign-keys&gt;&lt;key app="EN" db-id="swfewpa9jwxef5esrtnxesvkfv90xpsesrsa" timestamp="1465292915"&gt;530&lt;/key&gt;&lt;/foreign-keys&gt;&lt;ref-type name="Journal Article"&gt;17&lt;/ref-type&gt;&lt;contributors&gt;&lt;authors&gt;&lt;author&gt;Pang, Zhihua&lt;/author&gt;&lt;author&gt;Deeth, Hilton&lt;/author&gt;&lt;author&gt;Prakash, Sangeeta&lt;/author&gt;&lt;author&gt;Bansal, Nidhi&lt;/author&gt;&lt;/authors&gt;&lt;/contributors&gt;&lt;titles&gt;&lt;title&gt;Development of rheological and sensory properties of combinations of milk proteins and gelling polysaccharides as potential gelatin replacements in the manufacture of stirred acid milk gels and yogurt&lt;/title&gt;&lt;secondary-title&gt;Journal of Food Engineering&lt;/secondary-title&gt;&lt;/titles&gt;&lt;periodical&gt;&lt;full-title&gt;Journal of Food Engineering&lt;/full-title&gt;&lt;/periodical&gt;&lt;pages&gt;27-37&lt;/pages&gt;&lt;volume&gt;169&lt;/volume&gt;&lt;dates&gt;&lt;year&gt;2016&lt;/year&gt;&lt;pub-dates&gt;&lt;date&gt;Jan&lt;/date&gt;&lt;/pub-dates&gt;&lt;/dates&gt;&lt;isbn&gt;0260-8774&lt;/isbn&gt;&lt;accession-num&gt;WOS:000363825800004&lt;/accession-num&gt;&lt;urls&gt;&lt;related-urls&gt;&lt;url&gt;&amp;lt;Go to ISI&amp;gt;://WOS:000363825800004&lt;/url&gt;&lt;url&gt;http://ac.els-cdn.com/S026087741500360X/1-s2.0-S026087741500360X-main.pdf?_tid=ccabe3ac-3930-11e6-bf0f-00000aacb35e&amp;amp;acdnat=1466679423_3e9c1d1c90eca41a97ed7705456fffe3&lt;/url&gt;&lt;/related-urls&gt;&lt;/urls&gt;&lt;electronic-resource-num&gt;10.1016/j.jfoodeng.2015.08.007&lt;/electronic-resource-num&gt;&lt;/record&gt;&lt;/Cite&gt;&lt;/EndNote&gt;</w:instrText>
      </w:r>
      <w:r w:rsidR="00553B00" w:rsidRPr="004904CD">
        <w:rPr>
          <w:rFonts w:cs="Times New Roman"/>
          <w:sz w:val="18"/>
          <w:szCs w:val="20"/>
        </w:rPr>
        <w:fldChar w:fldCharType="separate"/>
      </w:r>
      <w:r w:rsidR="00553B00" w:rsidRPr="004904CD">
        <w:rPr>
          <w:rFonts w:cs="Times New Roman"/>
          <w:noProof/>
          <w:sz w:val="18"/>
          <w:szCs w:val="20"/>
        </w:rPr>
        <w:t>(</w:t>
      </w:r>
      <w:hyperlink w:anchor="_ENREF_101" w:tooltip="Pang, 2016 #530" w:history="1">
        <w:r w:rsidR="00622A1B" w:rsidRPr="004904CD">
          <w:rPr>
            <w:rFonts w:cs="Times New Roman"/>
            <w:noProof/>
            <w:sz w:val="18"/>
            <w:szCs w:val="20"/>
          </w:rPr>
          <w:t>Pang et al., 2016</w:t>
        </w:r>
      </w:hyperlink>
      <w:r w:rsidR="00553B00" w:rsidRPr="004904CD">
        <w:rPr>
          <w:rFonts w:cs="Times New Roman"/>
          <w:noProof/>
          <w:sz w:val="18"/>
          <w:szCs w:val="20"/>
        </w:rPr>
        <w:t>)</w:t>
      </w:r>
      <w:r w:rsidR="00553B00" w:rsidRPr="004904CD">
        <w:rPr>
          <w:rFonts w:cs="Times New Roman"/>
          <w:sz w:val="18"/>
          <w:szCs w:val="20"/>
        </w:rPr>
        <w:fldChar w:fldCharType="end"/>
      </w:r>
      <w:r w:rsidR="00003EA7" w:rsidRPr="004904CD">
        <w:rPr>
          <w:rFonts w:cs="Times New Roman"/>
          <w:sz w:val="18"/>
          <w:szCs w:val="20"/>
        </w:rPr>
        <w:t xml:space="preserve">; (k) </w:t>
      </w:r>
      <w:r w:rsidR="00553B00" w:rsidRPr="004904CD">
        <w:rPr>
          <w:rFonts w:cs="Times New Roman"/>
          <w:sz w:val="18"/>
          <w:szCs w:val="20"/>
        </w:rPr>
        <w:fldChar w:fldCharType="begin"/>
      </w:r>
      <w:r w:rsidR="00553B00" w:rsidRPr="004904CD">
        <w:rPr>
          <w:rFonts w:cs="Times New Roman"/>
          <w:sz w:val="18"/>
          <w:szCs w:val="20"/>
        </w:rPr>
        <w:instrText xml:space="preserve"> ADDIN EN.CITE &lt;EndNote&gt;&lt;Cite&gt;&lt;Author&gt;Bull&lt;/Author&gt;&lt;Year&gt;2017&lt;/Year&gt;&lt;RecNum&gt;595&lt;/RecNum&gt;&lt;DisplayText&gt;(Bull et al., 2017)&lt;/DisplayText&gt;&lt;record&gt;&lt;rec-number&gt;595&lt;/rec-number&gt;&lt;foreign-keys&gt;&lt;key app="EN" db-id="swfewpa9jwxef5esrtnxesvkfv90xpsesrsa" timestamp="1488211216"&gt;595&lt;/key&gt;&lt;/foreign-keys&gt;&lt;ref-type name="Journal Article"&gt;17&lt;/ref-type&gt;&lt;contributors&gt;&lt;authors&gt;&lt;author&gt;Bull, Stephanie P.&lt;/author&gt;&lt;author&gt;Hong, Yuchun&lt;/author&gt;&lt;author&gt;Khutoryanskiy, Vitaliy V.&lt;/author&gt;&lt;author&gt;Parker, Jane K.&lt;/author&gt;&lt;author&gt;Faka, Marianthi&lt;/author&gt;&lt;author&gt;Methven, Lisa&lt;/author&gt;&lt;/authors&gt;&lt;/contributors&gt;&lt;titles&gt;&lt;title&gt;Whey protein mouth drying influenced by thermal denaturation&lt;/title&gt;&lt;secondary-title&gt;Food Quality and Preference&lt;/secondary-title&gt;&lt;/titles&gt;&lt;periodical&gt;&lt;full-title&gt;Food Quality and Preference&lt;/full-title&gt;&lt;/periodical&gt;&lt;pages&gt;233-240&lt;/pages&gt;&lt;volume&gt;56&lt;/volume&gt;&lt;dates&gt;&lt;year&gt;2017&lt;/year&gt;&lt;pub-dates&gt;&lt;date&gt;Mar&lt;/date&gt;&lt;/pub-dates&gt;&lt;/dates&gt;&lt;isbn&gt;0950-3293&lt;/isbn&gt;&lt;accession-num&gt;WOS:000389163000002&lt;/accession-num&gt;&lt;urls&gt;&lt;related-urls&gt;&lt;url&gt;&amp;lt;Go to ISI&amp;gt;://WOS:000389163000002&lt;/url&gt;&lt;url&gt;http://ac.els-cdn.com/S0950329316300519/1-s2.0-S0950329316300519-main.pdf?_tid=84b80942-ff35-11e6-88e3-00000aab0f6b&amp;amp;acdnat=1488451780_21d25b2fc36368643a2aa0a0e24b717f&lt;/url&gt;&lt;/related-urls&gt;&lt;/urls&gt;&lt;electronic-resource-num&gt;10.1016/j.foodqual.2016.03.008&lt;/electronic-resource-num&gt;&lt;/record&gt;&lt;/Cite&gt;&lt;/EndNote&gt;</w:instrText>
      </w:r>
      <w:r w:rsidR="00553B00" w:rsidRPr="004904CD">
        <w:rPr>
          <w:rFonts w:cs="Times New Roman"/>
          <w:sz w:val="18"/>
          <w:szCs w:val="20"/>
        </w:rPr>
        <w:fldChar w:fldCharType="separate"/>
      </w:r>
      <w:r w:rsidR="00553B00" w:rsidRPr="004904CD">
        <w:rPr>
          <w:rFonts w:cs="Times New Roman"/>
          <w:noProof/>
          <w:sz w:val="18"/>
          <w:szCs w:val="20"/>
        </w:rPr>
        <w:t>(</w:t>
      </w:r>
      <w:hyperlink w:anchor="_ENREF_22" w:tooltip="Bull, 2017 #595" w:history="1">
        <w:r w:rsidR="00622A1B" w:rsidRPr="004904CD">
          <w:rPr>
            <w:rFonts w:cs="Times New Roman"/>
            <w:noProof/>
            <w:sz w:val="18"/>
            <w:szCs w:val="20"/>
          </w:rPr>
          <w:t>Bull et al., 2017</w:t>
        </w:r>
      </w:hyperlink>
      <w:r w:rsidR="00553B00" w:rsidRPr="004904CD">
        <w:rPr>
          <w:rFonts w:cs="Times New Roman"/>
          <w:noProof/>
          <w:sz w:val="18"/>
          <w:szCs w:val="20"/>
        </w:rPr>
        <w:t>)</w:t>
      </w:r>
      <w:r w:rsidR="00553B00" w:rsidRPr="004904CD">
        <w:rPr>
          <w:rFonts w:cs="Times New Roman"/>
          <w:sz w:val="18"/>
          <w:szCs w:val="20"/>
        </w:rPr>
        <w:fldChar w:fldCharType="end"/>
      </w:r>
      <w:r w:rsidR="00003EA7" w:rsidRPr="004904CD">
        <w:rPr>
          <w:rFonts w:cs="Times New Roman"/>
          <w:sz w:val="18"/>
          <w:szCs w:val="20"/>
        </w:rPr>
        <w:t xml:space="preserve">; (l) </w:t>
      </w:r>
      <w:r w:rsidR="00553B00" w:rsidRPr="004904CD">
        <w:rPr>
          <w:rFonts w:cs="Times New Roman"/>
          <w:sz w:val="18"/>
          <w:szCs w:val="20"/>
        </w:rPr>
        <w:fldChar w:fldCharType="begin">
          <w:fldData xml:space="preserve">PEVuZE5vdGU+PENpdGU+PEF1dGhvcj5WaW5nZXJob2VkczwvQXV0aG9yPjxZZWFyPjIwMDk8L1ll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</w:fldData>
        </w:fldChar>
      </w:r>
      <w:r w:rsidR="00553B00" w:rsidRPr="004904CD">
        <w:rPr>
          <w:rFonts w:cs="Times New Roman"/>
          <w:sz w:val="18"/>
          <w:szCs w:val="20"/>
        </w:rPr>
        <w:instrText xml:space="preserve"> ADDIN EN.CITE </w:instrText>
      </w:r>
      <w:r w:rsidR="00553B00" w:rsidRPr="004904CD">
        <w:rPr>
          <w:rFonts w:cs="Times New Roman"/>
          <w:sz w:val="18"/>
          <w:szCs w:val="20"/>
        </w:rPr>
        <w:fldChar w:fldCharType="begin">
          <w:fldData xml:space="preserve">PEVuZE5vdGU+PENpdGU+PEF1dGhvcj5WaW5nZXJob2VkczwvQXV0aG9yPjxZZWFyPjIwMDk8L1ll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</w:fldData>
        </w:fldChar>
      </w:r>
      <w:r w:rsidR="00553B00" w:rsidRPr="004904CD">
        <w:rPr>
          <w:rFonts w:cs="Times New Roman"/>
          <w:sz w:val="18"/>
          <w:szCs w:val="20"/>
        </w:rPr>
        <w:instrText xml:space="preserve"> ADDIN EN.CITE.DATA </w:instrText>
      </w:r>
      <w:r w:rsidR="00553B00" w:rsidRPr="004904CD">
        <w:rPr>
          <w:rFonts w:cs="Times New Roman"/>
          <w:sz w:val="18"/>
          <w:szCs w:val="20"/>
        </w:rPr>
      </w:r>
      <w:r w:rsidR="00553B00" w:rsidRPr="004904CD">
        <w:rPr>
          <w:rFonts w:cs="Times New Roman"/>
          <w:sz w:val="18"/>
          <w:szCs w:val="20"/>
        </w:rPr>
        <w:fldChar w:fldCharType="end"/>
      </w:r>
      <w:r w:rsidR="00553B00" w:rsidRPr="004904CD">
        <w:rPr>
          <w:rFonts w:cs="Times New Roman"/>
          <w:sz w:val="18"/>
          <w:szCs w:val="20"/>
        </w:rPr>
      </w:r>
      <w:r w:rsidR="00553B00" w:rsidRPr="004904CD">
        <w:rPr>
          <w:rFonts w:cs="Times New Roman"/>
          <w:sz w:val="18"/>
          <w:szCs w:val="20"/>
        </w:rPr>
        <w:fldChar w:fldCharType="separate"/>
      </w:r>
      <w:r w:rsidR="00553B00" w:rsidRPr="004904CD">
        <w:rPr>
          <w:rFonts w:cs="Times New Roman"/>
          <w:noProof/>
          <w:sz w:val="18"/>
          <w:szCs w:val="20"/>
        </w:rPr>
        <w:t>(</w:t>
      </w:r>
      <w:hyperlink w:anchor="_ENREF_158" w:tooltip="Vingerhoeds, 2009 #388" w:history="1">
        <w:r w:rsidR="00622A1B" w:rsidRPr="004904CD">
          <w:rPr>
            <w:rFonts w:cs="Times New Roman"/>
            <w:noProof/>
            <w:sz w:val="18"/>
            <w:szCs w:val="20"/>
          </w:rPr>
          <w:t>Vingerhoeds et al., 2009</w:t>
        </w:r>
      </w:hyperlink>
      <w:r w:rsidR="00553B00" w:rsidRPr="004904CD">
        <w:rPr>
          <w:rFonts w:cs="Times New Roman"/>
          <w:noProof/>
          <w:sz w:val="18"/>
          <w:szCs w:val="20"/>
        </w:rPr>
        <w:t>)</w:t>
      </w:r>
      <w:r w:rsidR="00553B00" w:rsidRPr="004904CD">
        <w:rPr>
          <w:rFonts w:cs="Times New Roman"/>
          <w:sz w:val="18"/>
          <w:szCs w:val="20"/>
        </w:rPr>
        <w:fldChar w:fldCharType="end"/>
      </w:r>
      <w:r w:rsidR="00003EA7" w:rsidRPr="004904CD">
        <w:rPr>
          <w:rFonts w:cs="Times New Roman"/>
          <w:sz w:val="18"/>
          <w:szCs w:val="20"/>
        </w:rPr>
        <w:t xml:space="preserve">; (m) </w:t>
      </w:r>
      <w:r w:rsidR="00553B00" w:rsidRPr="004904CD">
        <w:rPr>
          <w:rFonts w:cs="Times New Roman"/>
          <w:sz w:val="18"/>
          <w:szCs w:val="20"/>
        </w:rPr>
        <w:fldChar w:fldCharType="begin"/>
      </w:r>
      <w:r w:rsidR="00553B00" w:rsidRPr="004904CD">
        <w:rPr>
          <w:rFonts w:cs="Times New Roman"/>
          <w:sz w:val="18"/>
          <w:szCs w:val="20"/>
        </w:rPr>
        <w:instrText xml:space="preserve"> ADDIN EN.CITE &lt;EndNote&gt;&lt;Cite&gt;&lt;Author&gt;Esteban-Fernandez&lt;/Author&gt;&lt;Year&gt;2016&lt;/Year&gt;&lt;RecNum&gt;540&lt;/RecNum&gt;&lt;DisplayText&gt;(Esteban-Fernandez et al., 2016)&lt;/DisplayText&gt;&lt;record&gt;&lt;rec-number&gt;540&lt;/rec-number&gt;&lt;foreign-keys&gt;&lt;key app="EN" db-id="swfewpa9jwxef5esrtnxesvkfv90xpsesrsa" timestamp="1471257033"&gt;540&lt;/key&gt;&lt;/foreign-keys&gt;&lt;ref-type name="Journal Article"&gt;17&lt;/ref-type&gt;&lt;contributors&gt;&lt;authors&gt;&lt;author&gt;Esteban-Fernandez, Adelaida&lt;/author&gt;&lt;author&gt;Rocha-Alcubilla, Nuria&lt;/author&gt;&lt;author&gt;Munoz-Gonzalez, Carolina&lt;/author&gt;&lt;author&gt;Victoria Moreno-Arribas, Maria&lt;/author&gt;&lt;author&gt;Angeles Pozo-Bayon, Maria&lt;/author&gt;&lt;/authors&gt;&lt;/contributors&gt;&lt;titles&gt;&lt;title&gt;Intra-oral adsorption and release of aroma compounds following in-mouth wine exposure&lt;/title&gt;&lt;secondary-title&gt;Food Chemistry&lt;/secondary-title&gt;&lt;/titles&gt;&lt;periodical&gt;&lt;full-title&gt;Food Chemistry&lt;/full-title&gt;&lt;/periodical&gt;&lt;pages&gt;280-288&lt;/pages&gt;&lt;volume&gt;205&lt;/volume&gt;&lt;dates&gt;&lt;year&gt;2016&lt;/year&gt;&lt;pub-dates&gt;&lt;date&gt;Aug 15&lt;/date&gt;&lt;/pub-dates&gt;&lt;/dates&gt;&lt;isbn&gt;0308-8146&lt;/isbn&gt;&lt;accession-num&gt;WOS:000372355000036&lt;/accession-num&gt;&lt;urls&gt;&lt;related-urls&gt;&lt;url&gt;&amp;lt;Go to ISI&amp;gt;://WOS:000372355000036&lt;/url&gt;&lt;url&gt;http://ac.els-cdn.com/S0308814616303818/1-s2.0-S0308814616303818-main.pdf?_tid=36e3edd4-660c-11e6-82fb-00000aab0f27&amp;amp;acdnat=1471611512_3deebf11159096eeb506ac42cb849ae2&lt;/url&gt;&lt;/related-urls&gt;&lt;/urls&gt;&lt;electronic-resource-num&gt;10.1016/j.foodchem.2016.03.030&lt;/electronic-resource-num&gt;&lt;/record&gt;&lt;/Cite&gt;&lt;/EndNote&gt;</w:instrText>
      </w:r>
      <w:r w:rsidR="00553B00" w:rsidRPr="004904CD">
        <w:rPr>
          <w:rFonts w:cs="Times New Roman"/>
          <w:sz w:val="18"/>
          <w:szCs w:val="20"/>
        </w:rPr>
        <w:fldChar w:fldCharType="separate"/>
      </w:r>
      <w:r w:rsidR="00553B00" w:rsidRPr="004904CD">
        <w:rPr>
          <w:rFonts w:cs="Times New Roman"/>
          <w:noProof/>
          <w:sz w:val="18"/>
          <w:szCs w:val="20"/>
        </w:rPr>
        <w:t>(</w:t>
      </w:r>
      <w:hyperlink w:anchor="_ENREF_50" w:tooltip="Esteban-Fernandez, 2016 #540" w:history="1">
        <w:r w:rsidR="00622A1B" w:rsidRPr="004904CD">
          <w:rPr>
            <w:rFonts w:cs="Times New Roman"/>
            <w:noProof/>
            <w:sz w:val="18"/>
            <w:szCs w:val="20"/>
          </w:rPr>
          <w:t>Esteban-Fernandez et al., 2016</w:t>
        </w:r>
      </w:hyperlink>
      <w:r w:rsidR="00553B00" w:rsidRPr="004904CD">
        <w:rPr>
          <w:rFonts w:cs="Times New Roman"/>
          <w:noProof/>
          <w:sz w:val="18"/>
          <w:szCs w:val="20"/>
        </w:rPr>
        <w:t>)</w:t>
      </w:r>
      <w:r w:rsidR="00553B00" w:rsidRPr="004904CD">
        <w:rPr>
          <w:rFonts w:cs="Times New Roman"/>
          <w:sz w:val="18"/>
          <w:szCs w:val="20"/>
        </w:rPr>
        <w:fldChar w:fldCharType="end"/>
      </w:r>
      <w:r w:rsidR="00003EA7" w:rsidRPr="004904CD">
        <w:rPr>
          <w:rFonts w:cs="Times New Roman"/>
          <w:sz w:val="18"/>
          <w:szCs w:val="20"/>
        </w:rPr>
        <w:t>.</w:t>
      </w:r>
    </w:p>
    <w:p w14:paraId="5FF64B34" w14:textId="77777777" w:rsidR="00771A0F" w:rsidRPr="004904CD" w:rsidRDefault="00771A0F" w:rsidP="00771A0F">
      <w:pPr>
        <w:ind w:firstLine="0"/>
        <w:jc w:val="both"/>
        <w:rPr>
          <w:rFonts w:cs="Times New Roman"/>
          <w:b/>
          <w:sz w:val="18"/>
          <w:szCs w:val="20"/>
        </w:rPr>
      </w:pPr>
    </w:p>
    <w:p w14:paraId="343D66AF" w14:textId="79A7DEB8" w:rsidR="00771A0F" w:rsidRDefault="00771A0F" w:rsidP="00003EA7">
      <w:pPr>
        <w:ind w:firstLine="0"/>
        <w:jc w:val="both"/>
        <w:rPr>
          <w:rFonts w:cs="Times New Roman"/>
          <w:sz w:val="18"/>
          <w:szCs w:val="20"/>
        </w:rPr>
      </w:pPr>
      <w:r w:rsidRPr="004904CD">
        <w:rPr>
          <w:rFonts w:cs="Times New Roman"/>
          <w:b/>
          <w:sz w:val="18"/>
          <w:szCs w:val="20"/>
        </w:rPr>
        <w:t xml:space="preserve">Figure 4: </w:t>
      </w:r>
      <w:r w:rsidRPr="004904CD">
        <w:rPr>
          <w:rFonts w:cs="Times New Roman"/>
          <w:sz w:val="18"/>
          <w:szCs w:val="20"/>
        </w:rPr>
        <w:t xml:space="preserve">An example of a flow-through retention experiment used to measure </w:t>
      </w:r>
      <w:proofErr w:type="spellStart"/>
      <w:r w:rsidRPr="004904CD">
        <w:rPr>
          <w:rFonts w:cs="Times New Roman"/>
          <w:sz w:val="18"/>
          <w:szCs w:val="20"/>
        </w:rPr>
        <w:t>mucoadhesion</w:t>
      </w:r>
      <w:proofErr w:type="spellEnd"/>
      <w:r w:rsidRPr="004904CD">
        <w:rPr>
          <w:rFonts w:cs="Times New Roman"/>
          <w:sz w:val="18"/>
          <w:szCs w:val="20"/>
        </w:rPr>
        <w:t xml:space="preserve">. A mucosal tissue </w:t>
      </w:r>
      <w:proofErr w:type="gramStart"/>
      <w:r w:rsidRPr="004904CD">
        <w:rPr>
          <w:rFonts w:cs="Times New Roman"/>
          <w:sz w:val="18"/>
          <w:szCs w:val="20"/>
        </w:rPr>
        <w:t>is placed</w:t>
      </w:r>
      <w:proofErr w:type="gramEnd"/>
      <w:r w:rsidRPr="004904CD">
        <w:rPr>
          <w:rFonts w:cs="Times New Roman"/>
          <w:sz w:val="18"/>
          <w:szCs w:val="20"/>
        </w:rPr>
        <w:t xml:space="preserve"> on an angled slide, the </w:t>
      </w:r>
      <w:proofErr w:type="spellStart"/>
      <w:r w:rsidRPr="004904CD">
        <w:rPr>
          <w:rFonts w:cs="Times New Roman"/>
          <w:sz w:val="18"/>
          <w:szCs w:val="20"/>
        </w:rPr>
        <w:t>mucoadhesive</w:t>
      </w:r>
      <w:proofErr w:type="spellEnd"/>
      <w:r w:rsidRPr="004904CD">
        <w:rPr>
          <w:rFonts w:cs="Times New Roman"/>
          <w:sz w:val="18"/>
          <w:szCs w:val="20"/>
        </w:rPr>
        <w:t xml:space="preserve"> is placed on the mucosal surface and the system is washed with a suitable irrigation media, for example artificial saliva. </w:t>
      </w:r>
      <w:proofErr w:type="gramStart"/>
      <w:r w:rsidRPr="004904CD">
        <w:rPr>
          <w:rFonts w:cs="Times New Roman"/>
          <w:sz w:val="18"/>
          <w:szCs w:val="20"/>
        </w:rPr>
        <w:t xml:space="preserve">Retention </w:t>
      </w:r>
      <w:r w:rsidRPr="004904CD">
        <w:rPr>
          <w:rFonts w:cs="Times New Roman"/>
          <w:sz w:val="18"/>
          <w:szCs w:val="20"/>
        </w:rPr>
        <w:lastRenderedPageBreak/>
        <w:t>can be measured by either</w:t>
      </w:r>
      <w:proofErr w:type="gramEnd"/>
      <w:r w:rsidRPr="004904CD">
        <w:rPr>
          <w:rFonts w:cs="Times New Roman"/>
          <w:sz w:val="18"/>
          <w:szCs w:val="20"/>
        </w:rPr>
        <w:t xml:space="preserve">: observing the tissue, for example using fluorescent labelling; or by measuring the concentration of </w:t>
      </w:r>
      <w:proofErr w:type="spellStart"/>
      <w:r w:rsidRPr="004904CD">
        <w:rPr>
          <w:rFonts w:cs="Times New Roman"/>
          <w:sz w:val="18"/>
          <w:szCs w:val="20"/>
        </w:rPr>
        <w:t>mucoadhesive</w:t>
      </w:r>
      <w:proofErr w:type="spellEnd"/>
      <w:r w:rsidRPr="004904CD">
        <w:rPr>
          <w:rFonts w:cs="Times New Roman"/>
          <w:sz w:val="18"/>
          <w:szCs w:val="20"/>
        </w:rPr>
        <w:t xml:space="preserve"> in the wash-off.</w:t>
      </w:r>
    </w:p>
    <w:p w14:paraId="0DC9A44F" w14:textId="77777777" w:rsidR="00E47A80" w:rsidRDefault="00E47A80" w:rsidP="00003EA7">
      <w:pPr>
        <w:ind w:firstLine="0"/>
        <w:jc w:val="both"/>
        <w:rPr>
          <w:rFonts w:cs="Times New Roman"/>
          <w:sz w:val="18"/>
          <w:szCs w:val="20"/>
        </w:rPr>
      </w:pPr>
    </w:p>
    <w:p w14:paraId="05EF9605" w14:textId="77777777" w:rsidR="00E47A80" w:rsidRPr="006C796B" w:rsidRDefault="00E47A80" w:rsidP="00E47A80">
      <w:pPr>
        <w:jc w:val="center"/>
        <w:rPr>
          <w:rFonts w:ascii="Arial" w:hAnsi="Arial" w:cs="Arial"/>
          <w:szCs w:val="20"/>
        </w:rPr>
      </w:pPr>
      <w:r w:rsidRPr="006C796B">
        <w:rPr>
          <w:rFonts w:ascii="Arial" w:hAnsi="Arial" w:cs="Arial"/>
          <w:noProof/>
          <w:szCs w:val="20"/>
        </w:rPr>
        <w:drawing>
          <wp:inline distT="0" distB="0" distL="0" distR="0" wp14:anchorId="2B1156E8" wp14:editId="533FC4E4">
            <wp:extent cx="5040000" cy="4391296"/>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lmucosa_onelayer.jpg"/>
                    <pic:cNvPicPr/>
                  </pic:nvPicPr>
                  <pic:blipFill>
                    <a:blip r:embed="rId16">
                      <a:extLst>
                        <a:ext uri="{28A0092B-C50C-407E-A947-70E740481C1C}">
                          <a14:useLocalDpi xmlns:a14="http://schemas.microsoft.com/office/drawing/2010/main" val="0"/>
                        </a:ext>
                      </a:extLst>
                    </a:blip>
                    <a:stretch>
                      <a:fillRect/>
                    </a:stretch>
                  </pic:blipFill>
                  <pic:spPr>
                    <a:xfrm>
                      <a:off x="0" y="0"/>
                      <a:ext cx="5040000" cy="4391296"/>
                    </a:xfrm>
                    <a:prstGeom prst="rect">
                      <a:avLst/>
                    </a:prstGeom>
                  </pic:spPr>
                </pic:pic>
              </a:graphicData>
            </a:graphic>
          </wp:inline>
        </w:drawing>
      </w:r>
    </w:p>
    <w:p w14:paraId="535AEA66" w14:textId="77777777" w:rsidR="00E47A80" w:rsidRPr="006C796B" w:rsidRDefault="00E47A80" w:rsidP="00E47A80">
      <w:pPr>
        <w:jc w:val="center"/>
        <w:rPr>
          <w:rFonts w:ascii="Arial" w:hAnsi="Arial" w:cs="Arial"/>
          <w:szCs w:val="20"/>
        </w:rPr>
      </w:pPr>
      <w:r w:rsidRPr="00D75EB2">
        <w:rPr>
          <w:rFonts w:ascii="Arial" w:hAnsi="Arial" w:cs="Arial"/>
          <w:b/>
          <w:szCs w:val="20"/>
        </w:rPr>
        <w:t>Figure 1:</w:t>
      </w:r>
      <w:r w:rsidRPr="00D75EB2">
        <w:rPr>
          <w:rFonts w:ascii="Arial" w:hAnsi="Arial" w:cs="Arial"/>
          <w:szCs w:val="20"/>
        </w:rPr>
        <w:t xml:space="preserve"> Oral mucosa and lingual papillae. Keratinised masticatory mucosa covers the gingiva, hard palate, and dorsum of</w:t>
      </w:r>
      <w:r w:rsidRPr="006C796B">
        <w:rPr>
          <w:rFonts w:ascii="Arial" w:hAnsi="Arial" w:cs="Arial"/>
          <w:szCs w:val="20"/>
        </w:rPr>
        <w:t xml:space="preserve"> the tongue. The non-keratinised lining mucosa covers the rest of the mouth surface including: the lips, cheeks, and soft palate. Regions of taste buds in the lingual papillae </w:t>
      </w:r>
      <w:proofErr w:type="gramStart"/>
      <w:r w:rsidRPr="006C796B">
        <w:rPr>
          <w:rFonts w:ascii="Arial" w:hAnsi="Arial" w:cs="Arial"/>
          <w:szCs w:val="20"/>
        </w:rPr>
        <w:t>are covered</w:t>
      </w:r>
      <w:proofErr w:type="gramEnd"/>
      <w:r w:rsidRPr="006C796B">
        <w:rPr>
          <w:rFonts w:ascii="Arial" w:hAnsi="Arial" w:cs="Arial"/>
          <w:szCs w:val="20"/>
        </w:rPr>
        <w:t xml:space="preserve"> by a specialised mucosa, containing nerve endings enabling sensory perception. </w:t>
      </w:r>
      <w:proofErr w:type="gramStart"/>
      <w:r w:rsidRPr="006C796B">
        <w:rPr>
          <w:rFonts w:ascii="Arial" w:hAnsi="Arial" w:cs="Arial"/>
          <w:szCs w:val="20"/>
        </w:rPr>
        <w:t xml:space="preserve">There are four types of lingual papillae: circumvallate papillae are large dome-shaped papillae towards the rear of the tongue, which are surrounded by a serous secretion produced by adjacent Von </w:t>
      </w:r>
      <w:proofErr w:type="spellStart"/>
      <w:r w:rsidRPr="006C796B">
        <w:rPr>
          <w:rFonts w:ascii="Arial" w:hAnsi="Arial" w:cs="Arial"/>
          <w:szCs w:val="20"/>
        </w:rPr>
        <w:t>Ebner’s</w:t>
      </w:r>
      <w:proofErr w:type="spellEnd"/>
      <w:r w:rsidRPr="006C796B">
        <w:rPr>
          <w:rFonts w:ascii="Arial" w:hAnsi="Arial" w:cs="Arial"/>
          <w:szCs w:val="20"/>
        </w:rPr>
        <w:t xml:space="preserve"> glands; foliate papillae are folds on the sides of the rear of the tongue, contain taste buds, and are covered by non-keratinised mucosa; fungiform papillae are found mostly on the front of the tongue, are covered by non-keratinised mucosa, and contain taste buds; filiform papillae are very small, keratinised, and are the most numerous papillae type, covering most of the dorsal surface, however they do not contain taste buds.</w:t>
      </w:r>
      <w:proofErr w:type="gramEnd"/>
    </w:p>
    <w:p w14:paraId="61DF27D0" w14:textId="77777777" w:rsidR="00E47A80" w:rsidRPr="006C796B" w:rsidRDefault="00E47A80" w:rsidP="00E47A80">
      <w:pPr>
        <w:jc w:val="center"/>
        <w:rPr>
          <w:rFonts w:ascii="Arial" w:hAnsi="Arial" w:cs="Arial"/>
          <w:szCs w:val="20"/>
        </w:rPr>
      </w:pPr>
      <w:r w:rsidRPr="006C796B">
        <w:rPr>
          <w:rFonts w:ascii="Arial" w:hAnsi="Arial" w:cs="Arial"/>
          <w:szCs w:val="20"/>
        </w:rPr>
        <w:br w:type="page"/>
      </w:r>
    </w:p>
    <w:p w14:paraId="490751D2" w14:textId="77777777" w:rsidR="00E47A80" w:rsidRPr="006C796B" w:rsidRDefault="00E47A80" w:rsidP="00E47A80">
      <w:pPr>
        <w:jc w:val="center"/>
        <w:rPr>
          <w:rFonts w:ascii="Arial" w:hAnsi="Arial" w:cs="Arial"/>
          <w:szCs w:val="20"/>
        </w:rPr>
      </w:pPr>
      <w:r w:rsidRPr="009F6FEF">
        <w:rPr>
          <w:rFonts w:ascii="Arial" w:hAnsi="Arial" w:cs="Arial"/>
          <w:noProof/>
          <w:szCs w:val="20"/>
          <w:highlight w:val="yellow"/>
        </w:rPr>
        <w:lastRenderedPageBreak/>
        <w:drawing>
          <wp:inline distT="0" distB="0" distL="0" distR="0" wp14:anchorId="50714B06" wp14:editId="25580A1C">
            <wp:extent cx="6840000" cy="45977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ories.jpg"/>
                    <pic:cNvPicPr/>
                  </pic:nvPicPr>
                  <pic:blipFill>
                    <a:blip r:embed="rId17">
                      <a:extLst>
                        <a:ext uri="{28A0092B-C50C-407E-A947-70E740481C1C}">
                          <a14:useLocalDpi xmlns:a14="http://schemas.microsoft.com/office/drawing/2010/main" val="0"/>
                        </a:ext>
                      </a:extLst>
                    </a:blip>
                    <a:stretch>
                      <a:fillRect/>
                    </a:stretch>
                  </pic:blipFill>
                  <pic:spPr>
                    <a:xfrm>
                      <a:off x="0" y="0"/>
                      <a:ext cx="6840000" cy="4597709"/>
                    </a:xfrm>
                    <a:prstGeom prst="rect">
                      <a:avLst/>
                    </a:prstGeom>
                  </pic:spPr>
                </pic:pic>
              </a:graphicData>
            </a:graphic>
          </wp:inline>
        </w:drawing>
      </w:r>
    </w:p>
    <w:p w14:paraId="38DAB769" w14:textId="77777777" w:rsidR="00E47A80" w:rsidRPr="00B77876" w:rsidRDefault="00E47A80" w:rsidP="00E47A80">
      <w:pPr>
        <w:jc w:val="center"/>
        <w:rPr>
          <w:rFonts w:ascii="Arial" w:hAnsi="Arial" w:cs="Arial"/>
          <w:szCs w:val="20"/>
        </w:rPr>
      </w:pPr>
      <w:r w:rsidRPr="00D75EB2">
        <w:rPr>
          <w:rFonts w:ascii="Arial" w:hAnsi="Arial" w:cs="Arial"/>
          <w:b/>
          <w:szCs w:val="20"/>
        </w:rPr>
        <w:t>Figure 2:</w:t>
      </w:r>
      <w:r w:rsidRPr="00D75EB2">
        <w:rPr>
          <w:rFonts w:ascii="Arial" w:hAnsi="Arial" w:cs="Arial"/>
          <w:szCs w:val="20"/>
        </w:rPr>
        <w:t xml:space="preserve"> The six main mechanisms of </w:t>
      </w:r>
      <w:proofErr w:type="spellStart"/>
      <w:r w:rsidRPr="00D75EB2">
        <w:rPr>
          <w:rFonts w:ascii="Arial" w:hAnsi="Arial" w:cs="Arial"/>
          <w:szCs w:val="20"/>
        </w:rPr>
        <w:t>mucoadhesion</w:t>
      </w:r>
      <w:proofErr w:type="spellEnd"/>
      <w:r w:rsidRPr="00D75EB2">
        <w:rPr>
          <w:rFonts w:ascii="Arial" w:hAnsi="Arial" w:cs="Arial"/>
          <w:szCs w:val="20"/>
        </w:rPr>
        <w:t>: adsorption,</w:t>
      </w:r>
      <w:r w:rsidRPr="00D75EB2">
        <w:rPr>
          <w:rFonts w:ascii="Arial" w:hAnsi="Arial" w:cs="Arial"/>
          <w:b/>
          <w:szCs w:val="20"/>
        </w:rPr>
        <w:t xml:space="preserve"> </w:t>
      </w:r>
      <w:r w:rsidRPr="00D75EB2">
        <w:rPr>
          <w:rFonts w:ascii="Arial" w:hAnsi="Arial" w:cs="Arial"/>
          <w:szCs w:val="20"/>
        </w:rPr>
        <w:t>dehydration, diffusion, electronic, mechanical and wetting.</w:t>
      </w:r>
      <w:r w:rsidRPr="00D75EB2">
        <w:rPr>
          <w:rFonts w:ascii="Arial" w:hAnsi="Arial" w:cs="Arial"/>
          <w:b/>
          <w:szCs w:val="20"/>
        </w:rPr>
        <w:t xml:space="preserve"> </w:t>
      </w:r>
      <w:r w:rsidRPr="00D75EB2">
        <w:rPr>
          <w:rFonts w:ascii="Arial" w:hAnsi="Arial" w:cs="Arial"/>
          <w:szCs w:val="20"/>
        </w:rPr>
        <w:t xml:space="preserve">Adsorption </w:t>
      </w:r>
      <w:proofErr w:type="gramStart"/>
      <w:r w:rsidRPr="00D75EB2">
        <w:rPr>
          <w:rFonts w:ascii="Arial" w:hAnsi="Arial" w:cs="Arial"/>
          <w:szCs w:val="20"/>
        </w:rPr>
        <w:t>is depicted</w:t>
      </w:r>
      <w:proofErr w:type="gramEnd"/>
      <w:r w:rsidRPr="00D75EB2">
        <w:rPr>
          <w:rFonts w:ascii="Arial" w:hAnsi="Arial" w:cs="Arial"/>
          <w:szCs w:val="20"/>
        </w:rPr>
        <w:t xml:space="preserve"> by: hydrogen bonding and covalent bonding via </w:t>
      </w:r>
      <w:proofErr w:type="spellStart"/>
      <w:r w:rsidRPr="00D75EB2">
        <w:rPr>
          <w:rFonts w:ascii="Arial" w:hAnsi="Arial" w:cs="Arial"/>
          <w:szCs w:val="20"/>
        </w:rPr>
        <w:t>disulfide</w:t>
      </w:r>
      <w:proofErr w:type="spellEnd"/>
      <w:r w:rsidRPr="00D75EB2">
        <w:rPr>
          <w:rFonts w:ascii="Arial" w:hAnsi="Arial" w:cs="Arial"/>
          <w:szCs w:val="20"/>
        </w:rPr>
        <w:t xml:space="preserve"> bonds between the </w:t>
      </w:r>
      <w:proofErr w:type="spellStart"/>
      <w:r w:rsidRPr="00D75EB2">
        <w:rPr>
          <w:rFonts w:ascii="Arial" w:hAnsi="Arial" w:cs="Arial"/>
          <w:szCs w:val="20"/>
        </w:rPr>
        <w:t>mucoadhesive</w:t>
      </w:r>
      <w:proofErr w:type="spellEnd"/>
      <w:r w:rsidRPr="00D75EB2">
        <w:rPr>
          <w:rFonts w:ascii="Arial" w:hAnsi="Arial" w:cs="Arial"/>
          <w:szCs w:val="20"/>
        </w:rPr>
        <w:t xml:space="preserve"> and the mucosa; dipoles interacting with negatively charged mucins; the hydrophobic core of a colloid interacting with the mucosa. The dehydration mechanism occurs when a </w:t>
      </w:r>
      <w:proofErr w:type="spellStart"/>
      <w:r w:rsidRPr="00D75EB2">
        <w:rPr>
          <w:rFonts w:ascii="Arial" w:hAnsi="Arial" w:cs="Arial"/>
          <w:szCs w:val="20"/>
        </w:rPr>
        <w:t>mucoadhesive</w:t>
      </w:r>
      <w:proofErr w:type="spellEnd"/>
      <w:r w:rsidRPr="00D75EB2">
        <w:rPr>
          <w:rFonts w:ascii="Arial" w:hAnsi="Arial" w:cs="Arial"/>
          <w:szCs w:val="20"/>
        </w:rPr>
        <w:t xml:space="preserve"> absorbs water from the mucosal surface, swelling, </w:t>
      </w:r>
      <w:proofErr w:type="spellStart"/>
      <w:r w:rsidRPr="00D75EB2">
        <w:rPr>
          <w:rFonts w:ascii="Arial" w:hAnsi="Arial" w:cs="Arial"/>
          <w:szCs w:val="20"/>
        </w:rPr>
        <w:t>gelating</w:t>
      </w:r>
      <w:proofErr w:type="spellEnd"/>
      <w:r w:rsidRPr="00D75EB2">
        <w:rPr>
          <w:rFonts w:ascii="Arial" w:hAnsi="Arial" w:cs="Arial"/>
          <w:szCs w:val="20"/>
        </w:rPr>
        <w:t xml:space="preserve"> and creating a strong </w:t>
      </w:r>
      <w:proofErr w:type="spellStart"/>
      <w:r w:rsidRPr="00D75EB2">
        <w:rPr>
          <w:rFonts w:ascii="Arial" w:hAnsi="Arial" w:cs="Arial"/>
          <w:szCs w:val="20"/>
        </w:rPr>
        <w:t>mucoadhesive</w:t>
      </w:r>
      <w:proofErr w:type="spellEnd"/>
      <w:r w:rsidRPr="00D75EB2">
        <w:rPr>
          <w:rFonts w:ascii="Arial" w:hAnsi="Arial" w:cs="Arial"/>
          <w:szCs w:val="20"/>
        </w:rPr>
        <w:t xml:space="preserve"> joint. The electronic theory describes the formation of an electronic double layer. The diffusion theory describes the entanglement of polymer chains and mucins. The mechanical theory describes polymers cumulating around physical irregularities in the surface, for example papillae. The wetting mechanism is concerned with the contact angle of a liquid </w:t>
      </w:r>
      <w:proofErr w:type="spellStart"/>
      <w:r w:rsidRPr="00D75EB2">
        <w:rPr>
          <w:rFonts w:ascii="Arial" w:hAnsi="Arial" w:cs="Arial"/>
          <w:szCs w:val="20"/>
        </w:rPr>
        <w:t>mucoadhesive</w:t>
      </w:r>
      <w:proofErr w:type="spellEnd"/>
      <w:r w:rsidRPr="00D75EB2">
        <w:rPr>
          <w:rFonts w:ascii="Arial" w:hAnsi="Arial" w:cs="Arial"/>
          <w:szCs w:val="20"/>
        </w:rPr>
        <w:t xml:space="preserve"> on the mucosal surface.</w:t>
      </w:r>
    </w:p>
    <w:p w14:paraId="39BB13FB" w14:textId="77777777" w:rsidR="00E47A80" w:rsidRPr="006C796B" w:rsidRDefault="00E47A80" w:rsidP="00E47A80">
      <w:pPr>
        <w:jc w:val="center"/>
        <w:rPr>
          <w:rFonts w:ascii="Arial" w:hAnsi="Arial" w:cs="Arial"/>
          <w:szCs w:val="20"/>
        </w:rPr>
      </w:pPr>
      <w:r w:rsidRPr="006C796B">
        <w:rPr>
          <w:rFonts w:ascii="Arial" w:hAnsi="Arial" w:cs="Arial"/>
          <w:szCs w:val="20"/>
        </w:rPr>
        <w:br w:type="page"/>
      </w:r>
    </w:p>
    <w:p w14:paraId="58FA600B" w14:textId="77777777" w:rsidR="00E47A80" w:rsidRPr="006C796B" w:rsidRDefault="00E47A80" w:rsidP="00E47A80">
      <w:pPr>
        <w:jc w:val="center"/>
        <w:rPr>
          <w:rFonts w:ascii="Arial" w:hAnsi="Arial" w:cs="Arial"/>
          <w:b/>
          <w:szCs w:val="20"/>
        </w:rPr>
      </w:pPr>
      <w:r w:rsidRPr="006C796B">
        <w:rPr>
          <w:rFonts w:ascii="Arial" w:hAnsi="Arial" w:cs="Arial"/>
          <w:b/>
          <w:noProof/>
          <w:szCs w:val="20"/>
        </w:rPr>
        <w:lastRenderedPageBreak/>
        <w:drawing>
          <wp:inline distT="0" distB="0" distL="0" distR="0" wp14:anchorId="3D88A159" wp14:editId="3DA2B09E">
            <wp:extent cx="6840000" cy="6604138"/>
            <wp:effectExtent l="0" t="0" r="0" b="0"/>
            <wp:docPr id="7" name="Picture 7" descr="Macintosh HD:Users:stephaniebull:Desktop:Images:Labelled:Tastantsandflavor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ephaniebull:Desktop:Images:Labelled:Tastantsandflavorant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40000" cy="6604138"/>
                    </a:xfrm>
                    <a:prstGeom prst="rect">
                      <a:avLst/>
                    </a:prstGeom>
                    <a:noFill/>
                    <a:ln>
                      <a:noFill/>
                    </a:ln>
                  </pic:spPr>
                </pic:pic>
              </a:graphicData>
            </a:graphic>
          </wp:inline>
        </w:drawing>
      </w:r>
    </w:p>
    <w:p w14:paraId="18437A5D" w14:textId="77777777" w:rsidR="00E47A80" w:rsidRPr="006C796B" w:rsidRDefault="00E47A80" w:rsidP="00E47A80">
      <w:pPr>
        <w:jc w:val="center"/>
        <w:rPr>
          <w:rFonts w:ascii="Arial" w:hAnsi="Arial" w:cs="Arial"/>
          <w:szCs w:val="20"/>
        </w:rPr>
      </w:pPr>
      <w:r w:rsidRPr="006C796B">
        <w:rPr>
          <w:rFonts w:ascii="Arial" w:hAnsi="Arial" w:cs="Arial"/>
          <w:b/>
          <w:szCs w:val="20"/>
        </w:rPr>
        <w:t>Figure 3:</w:t>
      </w:r>
      <w:r w:rsidRPr="006C796B">
        <w:rPr>
          <w:rFonts w:ascii="Arial" w:hAnsi="Arial" w:cs="Arial"/>
          <w:szCs w:val="20"/>
        </w:rPr>
        <w:t xml:space="preserve"> The routes of aroma (blue </w:t>
      </w:r>
      <w:r w:rsidRPr="006C796B">
        <w:rPr>
          <w:rFonts w:ascii="Arial" w:hAnsi="Arial" w:cs="Arial"/>
          <w:b/>
          <w:szCs w:val="20"/>
        </w:rPr>
        <w:t>x</w:t>
      </w:r>
      <w:r w:rsidRPr="006C796B">
        <w:rPr>
          <w:rFonts w:ascii="Arial" w:hAnsi="Arial" w:cs="Arial"/>
          <w:szCs w:val="20"/>
        </w:rPr>
        <w:t xml:space="preserve">) and taste (yellow ●) compounds from a food bolus </w:t>
      </w:r>
      <w:proofErr w:type="gramStart"/>
      <w:r w:rsidRPr="006C796B">
        <w:rPr>
          <w:rFonts w:ascii="Arial" w:hAnsi="Arial" w:cs="Arial"/>
          <w:szCs w:val="20"/>
        </w:rPr>
        <w:t>are shown</w:t>
      </w:r>
      <w:proofErr w:type="gramEnd"/>
      <w:r w:rsidRPr="006C796B">
        <w:rPr>
          <w:rFonts w:ascii="Arial" w:hAnsi="Arial" w:cs="Arial"/>
          <w:szCs w:val="20"/>
        </w:rPr>
        <w:t xml:space="preserve">. Taste compounds </w:t>
      </w:r>
      <w:proofErr w:type="gramStart"/>
      <w:r w:rsidRPr="006C796B">
        <w:rPr>
          <w:rFonts w:ascii="Arial" w:hAnsi="Arial" w:cs="Arial"/>
          <w:szCs w:val="20"/>
        </w:rPr>
        <w:t>are perceived</w:t>
      </w:r>
      <w:proofErr w:type="gramEnd"/>
      <w:r w:rsidRPr="006C796B">
        <w:rPr>
          <w:rFonts w:ascii="Arial" w:hAnsi="Arial" w:cs="Arial"/>
          <w:szCs w:val="20"/>
        </w:rPr>
        <w:t xml:space="preserve"> on the tongue via receptors such as ion channels and G-protein coupled receptors (GPCRs). The surface of the tongue </w:t>
      </w:r>
      <w:proofErr w:type="gramStart"/>
      <w:r w:rsidRPr="006C796B">
        <w:rPr>
          <w:rFonts w:ascii="Arial" w:hAnsi="Arial" w:cs="Arial"/>
          <w:szCs w:val="20"/>
        </w:rPr>
        <w:t>is covered</w:t>
      </w:r>
      <w:proofErr w:type="gramEnd"/>
      <w:r w:rsidRPr="006C796B">
        <w:rPr>
          <w:rFonts w:ascii="Arial" w:hAnsi="Arial" w:cs="Arial"/>
          <w:szCs w:val="20"/>
        </w:rPr>
        <w:t xml:space="preserve"> by a mucosal membrane, and saliva, which contains mucins. The interaction of the food matrix with mucosal surfaces could vary the perception of different taste compounds. Aroma compounds are volatile and </w:t>
      </w:r>
      <w:proofErr w:type="gramStart"/>
      <w:r w:rsidRPr="006C796B">
        <w:rPr>
          <w:rFonts w:ascii="Arial" w:hAnsi="Arial" w:cs="Arial"/>
          <w:szCs w:val="20"/>
        </w:rPr>
        <w:t>are perceived</w:t>
      </w:r>
      <w:proofErr w:type="gramEnd"/>
      <w:r w:rsidRPr="006C796B">
        <w:rPr>
          <w:rFonts w:ascii="Arial" w:hAnsi="Arial" w:cs="Arial"/>
          <w:szCs w:val="20"/>
        </w:rPr>
        <w:t xml:space="preserve"> </w:t>
      </w:r>
      <w:proofErr w:type="spellStart"/>
      <w:r w:rsidRPr="006C796B">
        <w:rPr>
          <w:rFonts w:ascii="Arial" w:hAnsi="Arial" w:cs="Arial"/>
          <w:szCs w:val="20"/>
        </w:rPr>
        <w:t>retronasally</w:t>
      </w:r>
      <w:proofErr w:type="spellEnd"/>
      <w:r w:rsidRPr="006C796B">
        <w:rPr>
          <w:rFonts w:ascii="Arial" w:hAnsi="Arial" w:cs="Arial"/>
          <w:szCs w:val="20"/>
        </w:rPr>
        <w:t xml:space="preserve"> via nerve receptors, which lead to the olfactory bulb. The olfactory epithelium </w:t>
      </w:r>
      <w:proofErr w:type="gramStart"/>
      <w:r w:rsidRPr="006C796B">
        <w:rPr>
          <w:rFonts w:ascii="Arial" w:hAnsi="Arial" w:cs="Arial"/>
          <w:szCs w:val="20"/>
        </w:rPr>
        <w:t>is coated</w:t>
      </w:r>
      <w:proofErr w:type="gramEnd"/>
      <w:r w:rsidRPr="006C796B">
        <w:rPr>
          <w:rFonts w:ascii="Arial" w:hAnsi="Arial" w:cs="Arial"/>
          <w:szCs w:val="20"/>
        </w:rPr>
        <w:t xml:space="preserve"> with olfactory mucosa, so the </w:t>
      </w:r>
      <w:proofErr w:type="spellStart"/>
      <w:r w:rsidRPr="006C796B">
        <w:rPr>
          <w:rFonts w:ascii="Arial" w:hAnsi="Arial" w:cs="Arial"/>
          <w:szCs w:val="20"/>
        </w:rPr>
        <w:t>mucoadhesion</w:t>
      </w:r>
      <w:proofErr w:type="spellEnd"/>
      <w:r w:rsidRPr="006C796B">
        <w:rPr>
          <w:rFonts w:ascii="Arial" w:hAnsi="Arial" w:cs="Arial"/>
          <w:szCs w:val="20"/>
        </w:rPr>
        <w:t xml:space="preserve"> of volatile compounds could increase flavour perception.</w:t>
      </w:r>
    </w:p>
    <w:p w14:paraId="6FB9F8A1" w14:textId="77777777" w:rsidR="00E47A80" w:rsidRPr="006C796B" w:rsidRDefault="00E47A80" w:rsidP="00E47A80">
      <w:pPr>
        <w:jc w:val="center"/>
        <w:rPr>
          <w:rFonts w:ascii="Arial" w:hAnsi="Arial" w:cs="Arial"/>
          <w:szCs w:val="20"/>
        </w:rPr>
      </w:pPr>
      <w:r w:rsidRPr="006C796B">
        <w:rPr>
          <w:rFonts w:ascii="Arial" w:hAnsi="Arial" w:cs="Arial"/>
          <w:szCs w:val="20"/>
        </w:rPr>
        <w:br w:type="page"/>
      </w:r>
    </w:p>
    <w:p w14:paraId="4C843731" w14:textId="77777777" w:rsidR="00E47A80" w:rsidRPr="006C796B" w:rsidRDefault="00E47A80" w:rsidP="00E47A80">
      <w:pPr>
        <w:jc w:val="center"/>
        <w:rPr>
          <w:rFonts w:ascii="Arial" w:hAnsi="Arial" w:cs="Times New Roman"/>
          <w:szCs w:val="20"/>
        </w:rPr>
      </w:pPr>
      <w:r w:rsidRPr="006C796B">
        <w:rPr>
          <w:rFonts w:ascii="Arial" w:hAnsi="Arial" w:cs="Times New Roman"/>
          <w:noProof/>
          <w:szCs w:val="20"/>
        </w:rPr>
        <w:lastRenderedPageBreak/>
        <w:drawing>
          <wp:inline distT="0" distB="0" distL="0" distR="0" wp14:anchorId="255E7CB6" wp14:editId="34E30764">
            <wp:extent cx="5040000" cy="3394663"/>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through 2.jpg"/>
                    <pic:cNvPicPr/>
                  </pic:nvPicPr>
                  <pic:blipFill>
                    <a:blip r:embed="rId19">
                      <a:extLst>
                        <a:ext uri="{28A0092B-C50C-407E-A947-70E740481C1C}">
                          <a14:useLocalDpi xmlns:a14="http://schemas.microsoft.com/office/drawing/2010/main" val="0"/>
                        </a:ext>
                      </a:extLst>
                    </a:blip>
                    <a:stretch>
                      <a:fillRect/>
                    </a:stretch>
                  </pic:blipFill>
                  <pic:spPr>
                    <a:xfrm>
                      <a:off x="0" y="0"/>
                      <a:ext cx="5040000" cy="3394663"/>
                    </a:xfrm>
                    <a:prstGeom prst="rect">
                      <a:avLst/>
                    </a:prstGeom>
                  </pic:spPr>
                </pic:pic>
              </a:graphicData>
            </a:graphic>
          </wp:inline>
        </w:drawing>
      </w:r>
    </w:p>
    <w:p w14:paraId="074632A3" w14:textId="77777777" w:rsidR="00E47A80" w:rsidRPr="006C796B" w:rsidRDefault="00E47A80" w:rsidP="00E47A80">
      <w:pPr>
        <w:jc w:val="center"/>
        <w:rPr>
          <w:rFonts w:ascii="Arial" w:hAnsi="Arial" w:cs="Times New Roman"/>
          <w:szCs w:val="20"/>
        </w:rPr>
      </w:pPr>
      <w:r w:rsidRPr="00D75EB2">
        <w:rPr>
          <w:rFonts w:ascii="Arial" w:hAnsi="Arial" w:cs="Times New Roman"/>
          <w:b/>
          <w:szCs w:val="20"/>
        </w:rPr>
        <w:t xml:space="preserve">Figure 4: </w:t>
      </w:r>
      <w:r w:rsidRPr="00D75EB2">
        <w:rPr>
          <w:rFonts w:ascii="Arial" w:hAnsi="Arial" w:cs="Times New Roman"/>
          <w:szCs w:val="20"/>
        </w:rPr>
        <w:t>An</w:t>
      </w:r>
      <w:r w:rsidRPr="006C796B">
        <w:rPr>
          <w:rFonts w:ascii="Arial" w:hAnsi="Arial" w:cs="Times New Roman"/>
          <w:szCs w:val="20"/>
        </w:rPr>
        <w:t xml:space="preserve"> example of a flow-through retention experiment used to measure </w:t>
      </w:r>
      <w:proofErr w:type="spellStart"/>
      <w:r w:rsidRPr="006C796B">
        <w:rPr>
          <w:rFonts w:ascii="Arial" w:hAnsi="Arial" w:cs="Times New Roman"/>
          <w:szCs w:val="20"/>
        </w:rPr>
        <w:t>mucoadhesion</w:t>
      </w:r>
      <w:proofErr w:type="spellEnd"/>
      <w:r w:rsidRPr="006C796B">
        <w:rPr>
          <w:rFonts w:ascii="Arial" w:hAnsi="Arial" w:cs="Times New Roman"/>
          <w:szCs w:val="20"/>
        </w:rPr>
        <w:t xml:space="preserve">. The </w:t>
      </w:r>
      <w:proofErr w:type="spellStart"/>
      <w:r w:rsidRPr="006C796B">
        <w:rPr>
          <w:rFonts w:ascii="Arial" w:hAnsi="Arial" w:cs="Times New Roman"/>
          <w:szCs w:val="20"/>
        </w:rPr>
        <w:t>mucoadhesive</w:t>
      </w:r>
      <w:proofErr w:type="spellEnd"/>
      <w:r w:rsidRPr="006C796B">
        <w:rPr>
          <w:rFonts w:ascii="Arial" w:hAnsi="Arial" w:cs="Times New Roman"/>
          <w:szCs w:val="20"/>
        </w:rPr>
        <w:t xml:space="preserve"> is placed on a tissue on a slide and washed with artificial </w:t>
      </w:r>
      <w:proofErr w:type="gramStart"/>
      <w:r w:rsidRPr="006C796B">
        <w:rPr>
          <w:rFonts w:ascii="Arial" w:hAnsi="Arial" w:cs="Times New Roman"/>
          <w:szCs w:val="20"/>
        </w:rPr>
        <w:t>saliva,</w:t>
      </w:r>
      <w:proofErr w:type="gramEnd"/>
      <w:r w:rsidRPr="006C796B">
        <w:rPr>
          <w:rFonts w:ascii="Arial" w:hAnsi="Arial" w:cs="Times New Roman"/>
          <w:szCs w:val="20"/>
        </w:rPr>
        <w:t xml:space="preserve"> retention can be measured by either: observing the tissue over time, for example using fluorescent labelling; or by measuring the concentration of </w:t>
      </w:r>
      <w:proofErr w:type="spellStart"/>
      <w:r w:rsidRPr="006C796B">
        <w:rPr>
          <w:rFonts w:ascii="Arial" w:hAnsi="Arial" w:cs="Times New Roman"/>
          <w:szCs w:val="20"/>
        </w:rPr>
        <w:t>mucoadhesive</w:t>
      </w:r>
      <w:proofErr w:type="spellEnd"/>
      <w:r w:rsidRPr="006C796B">
        <w:rPr>
          <w:rFonts w:ascii="Arial" w:hAnsi="Arial" w:cs="Times New Roman"/>
          <w:szCs w:val="20"/>
        </w:rPr>
        <w:t xml:space="preserve"> in the wash-off over various time points.</w:t>
      </w:r>
    </w:p>
    <w:p w14:paraId="0A321797" w14:textId="05C89C9A" w:rsidR="00E47A80" w:rsidRDefault="00E47A80">
      <w:pPr>
        <w:spacing w:after="240" w:line="480" w:lineRule="auto"/>
        <w:ind w:firstLine="360"/>
      </w:pPr>
      <w:r>
        <w:br w:type="page"/>
      </w:r>
    </w:p>
    <w:p w14:paraId="7C2C75BE" w14:textId="77777777" w:rsidR="00E47A80" w:rsidRDefault="00E47A80" w:rsidP="00E47A80">
      <w:pPr>
        <w:ind w:firstLine="0"/>
      </w:pPr>
    </w:p>
    <w:p w14:paraId="620FA360" w14:textId="77777777" w:rsidR="00E47A80" w:rsidRDefault="00E47A80" w:rsidP="00E47A80">
      <w:pPr>
        <w:ind w:firstLine="0"/>
      </w:pPr>
      <w:proofErr w:type="gramStart"/>
      <w:r>
        <w:t>Table 1</w:t>
      </w:r>
      <w:r w:rsidRPr="00FE447B">
        <w:t xml:space="preserve">: A summary of the characteristics of various food polymers and the </w:t>
      </w:r>
      <w:proofErr w:type="spellStart"/>
      <w:r w:rsidRPr="00FE447B">
        <w:t>mucoadhesive</w:t>
      </w:r>
      <w:proofErr w:type="spellEnd"/>
      <w:r w:rsidRPr="00FE447B">
        <w:t xml:space="preserve"> properties found in the literature.</w:t>
      </w:r>
      <w:proofErr w:type="gramEnd"/>
      <w:r w:rsidRPr="00FE447B">
        <w:t xml:space="preserve"> </w:t>
      </w:r>
      <w:proofErr w:type="gramStart"/>
      <w:r w:rsidRPr="00FE447B">
        <w:t>(a) (</w:t>
      </w:r>
      <w:proofErr w:type="spellStart"/>
      <w:r w:rsidRPr="00FE447B">
        <w:t>Guo</w:t>
      </w:r>
      <w:proofErr w:type="spellEnd"/>
      <w:r w:rsidRPr="00FE447B">
        <w:t>, 1994); (b) (</w:t>
      </w:r>
      <w:proofErr w:type="spellStart"/>
      <w:r w:rsidRPr="00FE447B">
        <w:t>Yehia</w:t>
      </w:r>
      <w:proofErr w:type="spellEnd"/>
      <w:r w:rsidRPr="00FE447B">
        <w:t>, El-</w:t>
      </w:r>
      <w:proofErr w:type="spellStart"/>
      <w:r w:rsidRPr="00FE447B">
        <w:t>Gazayerly</w:t>
      </w:r>
      <w:proofErr w:type="spellEnd"/>
      <w:r w:rsidRPr="00FE447B">
        <w:t xml:space="preserve">, &amp; </w:t>
      </w:r>
      <w:proofErr w:type="spellStart"/>
      <w:r w:rsidRPr="00FE447B">
        <w:t>Basalious</w:t>
      </w:r>
      <w:proofErr w:type="spellEnd"/>
      <w:r w:rsidRPr="00FE447B">
        <w:t>, 2009); (c) (</w:t>
      </w:r>
      <w:proofErr w:type="spellStart"/>
      <w:r w:rsidRPr="00FE447B">
        <w:t>Juliano</w:t>
      </w:r>
      <w:proofErr w:type="spellEnd"/>
      <w:r w:rsidRPr="00FE447B">
        <w:t xml:space="preserve">, </w:t>
      </w:r>
      <w:proofErr w:type="spellStart"/>
      <w:r w:rsidRPr="00FE447B">
        <w:t>Gavini</w:t>
      </w:r>
      <w:proofErr w:type="spellEnd"/>
      <w:r w:rsidRPr="00FE447B">
        <w:t xml:space="preserve">, </w:t>
      </w:r>
      <w:proofErr w:type="spellStart"/>
      <w:r w:rsidRPr="00FE447B">
        <w:t>Cossu</w:t>
      </w:r>
      <w:proofErr w:type="spellEnd"/>
      <w:r w:rsidRPr="00FE447B">
        <w:t xml:space="preserve">, </w:t>
      </w:r>
      <w:proofErr w:type="spellStart"/>
      <w:r w:rsidRPr="00FE447B">
        <w:t>Bonferoni</w:t>
      </w:r>
      <w:proofErr w:type="spellEnd"/>
      <w:r w:rsidRPr="00FE447B">
        <w:t xml:space="preserve">, &amp; </w:t>
      </w:r>
      <w:proofErr w:type="spellStart"/>
      <w:r w:rsidRPr="00FE447B">
        <w:t>Giunchedi</w:t>
      </w:r>
      <w:proofErr w:type="spellEnd"/>
      <w:r w:rsidRPr="00FE447B">
        <w:t xml:space="preserve">, 2004); (d) (Ali &amp; </w:t>
      </w:r>
      <w:proofErr w:type="spellStart"/>
      <w:r w:rsidRPr="00FE447B">
        <w:t>Bakalis</w:t>
      </w:r>
      <w:proofErr w:type="spellEnd"/>
      <w:r w:rsidRPr="00FE447B">
        <w:t>, 2011); (e) (</w:t>
      </w:r>
      <w:proofErr w:type="spellStart"/>
      <w:r w:rsidRPr="00FE447B">
        <w:t>Alanazi</w:t>
      </w:r>
      <w:proofErr w:type="spellEnd"/>
      <w:r w:rsidRPr="00FE447B">
        <w:t xml:space="preserve">, Rahman, </w:t>
      </w:r>
      <w:proofErr w:type="spellStart"/>
      <w:r w:rsidRPr="00FE447B">
        <w:t>Mahrous</w:t>
      </w:r>
      <w:proofErr w:type="spellEnd"/>
      <w:r w:rsidRPr="00FE447B">
        <w:t xml:space="preserve">, &amp; </w:t>
      </w:r>
      <w:proofErr w:type="spellStart"/>
      <w:r w:rsidRPr="00FE447B">
        <w:t>Alsarra</w:t>
      </w:r>
      <w:proofErr w:type="spellEnd"/>
      <w:r w:rsidRPr="00FE447B">
        <w:t>, 2007); (f) (</w:t>
      </w:r>
      <w:proofErr w:type="spellStart"/>
      <w:r w:rsidRPr="00FE447B">
        <w:t>Eouani</w:t>
      </w:r>
      <w:proofErr w:type="spellEnd"/>
      <w:r w:rsidRPr="00FE447B">
        <w:t xml:space="preserve">, </w:t>
      </w:r>
      <w:proofErr w:type="spellStart"/>
      <w:r w:rsidRPr="00FE447B">
        <w:t>Piccerelle</w:t>
      </w:r>
      <w:proofErr w:type="spellEnd"/>
      <w:r w:rsidRPr="00FE447B">
        <w:t xml:space="preserve">, </w:t>
      </w:r>
      <w:proofErr w:type="spellStart"/>
      <w:r w:rsidRPr="00FE447B">
        <w:t>Prinderre</w:t>
      </w:r>
      <w:proofErr w:type="spellEnd"/>
      <w:r w:rsidRPr="00FE447B">
        <w:t xml:space="preserve">, </w:t>
      </w:r>
      <w:proofErr w:type="spellStart"/>
      <w:r w:rsidRPr="00FE447B">
        <w:t>Bourret</w:t>
      </w:r>
      <w:proofErr w:type="spellEnd"/>
      <w:r w:rsidRPr="00FE447B">
        <w:t>, &amp; Joachim, 2001); (g) (</w:t>
      </w:r>
      <w:proofErr w:type="spellStart"/>
      <w:r w:rsidRPr="00FE447B">
        <w:t>Nafee</w:t>
      </w:r>
      <w:proofErr w:type="spellEnd"/>
      <w:r w:rsidRPr="00FE447B">
        <w:t xml:space="preserve"> et al., 2004); (h) (Jones, </w:t>
      </w:r>
      <w:proofErr w:type="spellStart"/>
      <w:r w:rsidRPr="00FE447B">
        <w:t>Woolfson</w:t>
      </w:r>
      <w:proofErr w:type="spellEnd"/>
      <w:r w:rsidRPr="00FE447B">
        <w:t>, &amp; Brown, 1997); (</w:t>
      </w:r>
      <w:proofErr w:type="spellStart"/>
      <w:r w:rsidRPr="00FE447B">
        <w:t>i</w:t>
      </w:r>
      <w:proofErr w:type="spellEnd"/>
      <w:r w:rsidRPr="00FE447B">
        <w:t>) (</w:t>
      </w:r>
      <w:proofErr w:type="spellStart"/>
      <w:r w:rsidRPr="00FE447B">
        <w:t>Fini</w:t>
      </w:r>
      <w:proofErr w:type="spellEnd"/>
      <w:r w:rsidRPr="00FE447B">
        <w:t xml:space="preserve">, </w:t>
      </w:r>
      <w:proofErr w:type="spellStart"/>
      <w:r w:rsidRPr="00FE447B">
        <w:t>Bergamante</w:t>
      </w:r>
      <w:proofErr w:type="spellEnd"/>
      <w:r w:rsidRPr="00FE447B">
        <w:t xml:space="preserve">, &amp; </w:t>
      </w:r>
      <w:proofErr w:type="spellStart"/>
      <w:r w:rsidRPr="00FE447B">
        <w:t>Ceschel</w:t>
      </w:r>
      <w:proofErr w:type="spellEnd"/>
      <w:r w:rsidRPr="00FE447B">
        <w:t>, 2011); (j) (Kaur &amp; Kaur, 2012); (k) (</w:t>
      </w:r>
      <w:proofErr w:type="spellStart"/>
      <w:r w:rsidRPr="00FE447B">
        <w:t>Hagesaether</w:t>
      </w:r>
      <w:proofErr w:type="spellEnd"/>
      <w:r w:rsidRPr="00FE447B">
        <w:t xml:space="preserve">, </w:t>
      </w:r>
      <w:proofErr w:type="spellStart"/>
      <w:r w:rsidRPr="00FE447B">
        <w:t>Hiorth</w:t>
      </w:r>
      <w:proofErr w:type="spellEnd"/>
      <w:r w:rsidRPr="00FE447B">
        <w:t xml:space="preserve">, &amp; Sande, 2009); (l) (S. Tiwari, Singh, </w:t>
      </w:r>
      <w:proofErr w:type="spellStart"/>
      <w:r w:rsidRPr="00FE447B">
        <w:t>Rawat</w:t>
      </w:r>
      <w:proofErr w:type="spellEnd"/>
      <w:r w:rsidRPr="00FE447B">
        <w:t xml:space="preserve">, </w:t>
      </w:r>
      <w:proofErr w:type="spellStart"/>
      <w:r w:rsidRPr="00FE447B">
        <w:t>Tilak</w:t>
      </w:r>
      <w:proofErr w:type="spellEnd"/>
      <w:r w:rsidRPr="00FE447B">
        <w:t xml:space="preserve">, &amp; Mishra, 2009); (m) (C. R. Park &amp; </w:t>
      </w:r>
      <w:proofErr w:type="spellStart"/>
      <w:r w:rsidRPr="00FE447B">
        <w:t>Munday</w:t>
      </w:r>
      <w:proofErr w:type="spellEnd"/>
      <w:r w:rsidRPr="00FE447B">
        <w:t>, 2004); (n) (Sai Krishna &amp; Syed, 2014); (o) (</w:t>
      </w:r>
      <w:proofErr w:type="spellStart"/>
      <w:r w:rsidRPr="00FE447B">
        <w:t>Remunan</w:t>
      </w:r>
      <w:proofErr w:type="spellEnd"/>
      <w:r w:rsidRPr="00FE447B">
        <w:t xml:space="preserve">-Lopez, </w:t>
      </w:r>
      <w:proofErr w:type="spellStart"/>
      <w:r w:rsidRPr="00FE447B">
        <w:t>Portero</w:t>
      </w:r>
      <w:proofErr w:type="spellEnd"/>
      <w:r w:rsidRPr="00FE447B">
        <w:t>, Vila-</w:t>
      </w:r>
      <w:proofErr w:type="spellStart"/>
      <w:r w:rsidRPr="00FE447B">
        <w:t>Jato</w:t>
      </w:r>
      <w:proofErr w:type="spellEnd"/>
      <w:r w:rsidRPr="00FE447B">
        <w:t>, &amp; Alonso, 1998); (p) (</w:t>
      </w:r>
      <w:proofErr w:type="spellStart"/>
      <w:r w:rsidRPr="00FE447B">
        <w:t>Ceschel</w:t>
      </w:r>
      <w:proofErr w:type="spellEnd"/>
      <w:r w:rsidRPr="00FE447B">
        <w:t xml:space="preserve"> et al., 2002); (q) (</w:t>
      </w:r>
      <w:proofErr w:type="spellStart"/>
      <w:r w:rsidRPr="00FE447B">
        <w:t>Thirawong</w:t>
      </w:r>
      <w:proofErr w:type="spellEnd"/>
      <w:r w:rsidRPr="00FE447B">
        <w:t xml:space="preserve"> et al., 2007); (r) (</w:t>
      </w:r>
      <w:proofErr w:type="spellStart"/>
      <w:r w:rsidRPr="00FE447B">
        <w:t>Burgalassi</w:t>
      </w:r>
      <w:proofErr w:type="spellEnd"/>
      <w:r w:rsidRPr="00FE447B">
        <w:t xml:space="preserve">, </w:t>
      </w:r>
      <w:proofErr w:type="spellStart"/>
      <w:r w:rsidRPr="00FE447B">
        <w:t>Panichi</w:t>
      </w:r>
      <w:proofErr w:type="spellEnd"/>
      <w:r w:rsidRPr="00FE447B">
        <w:t xml:space="preserve">, </w:t>
      </w:r>
      <w:proofErr w:type="spellStart"/>
      <w:r w:rsidRPr="00FE447B">
        <w:t>Saettone</w:t>
      </w:r>
      <w:proofErr w:type="spellEnd"/>
      <w:r w:rsidRPr="00FE447B">
        <w:t xml:space="preserve">, Jacobsen, &amp; </w:t>
      </w:r>
      <w:proofErr w:type="spellStart"/>
      <w:r w:rsidRPr="00FE447B">
        <w:t>Rassing</w:t>
      </w:r>
      <w:proofErr w:type="spellEnd"/>
      <w:r w:rsidRPr="00FE447B">
        <w:t>, 1996); (s) (Abu-</w:t>
      </w:r>
      <w:proofErr w:type="spellStart"/>
      <w:r w:rsidRPr="00FE447B">
        <w:t>Huwaij</w:t>
      </w:r>
      <w:proofErr w:type="spellEnd"/>
      <w:r w:rsidRPr="00FE447B">
        <w:t xml:space="preserve">, </w:t>
      </w:r>
      <w:proofErr w:type="spellStart"/>
      <w:r w:rsidRPr="00FE447B">
        <w:t>Obaidat</w:t>
      </w:r>
      <w:proofErr w:type="spellEnd"/>
      <w:r w:rsidRPr="00FE447B">
        <w:t xml:space="preserve">, </w:t>
      </w:r>
      <w:proofErr w:type="spellStart"/>
      <w:r w:rsidRPr="00FE447B">
        <w:t>Sweidan</w:t>
      </w:r>
      <w:proofErr w:type="spellEnd"/>
      <w:r w:rsidRPr="00FE447B">
        <w:t>, &amp; Al-</w:t>
      </w:r>
      <w:proofErr w:type="spellStart"/>
      <w:r w:rsidRPr="00FE447B">
        <w:t>Hiari</w:t>
      </w:r>
      <w:proofErr w:type="spellEnd"/>
      <w:r w:rsidRPr="00FE447B">
        <w:t>, 2011).</w:t>
      </w:r>
      <w:proofErr w:type="gramEnd"/>
    </w:p>
    <w:p w14:paraId="0CFB82DA" w14:textId="77777777" w:rsidR="00E47A80" w:rsidRDefault="00E47A80" w:rsidP="00E47A80">
      <w:pPr>
        <w:ind w:firstLine="0"/>
      </w:pPr>
    </w:p>
    <w:tbl>
      <w:tblPr>
        <w:tblW w:w="5000" w:type="pct"/>
        <w:tblLook w:val="04A0" w:firstRow="1" w:lastRow="0" w:firstColumn="1" w:lastColumn="0" w:noHBand="0" w:noVBand="1"/>
      </w:tblPr>
      <w:tblGrid>
        <w:gridCol w:w="2597"/>
        <w:gridCol w:w="4066"/>
        <w:gridCol w:w="4019"/>
      </w:tblGrid>
      <w:tr w:rsidR="00E47A80" w:rsidRPr="00D95921" w14:paraId="1A7658A4" w14:textId="77777777" w:rsidTr="00A162D9">
        <w:trPr>
          <w:trHeight w:val="315"/>
        </w:trPr>
        <w:tc>
          <w:tcPr>
            <w:tcW w:w="1216" w:type="pct"/>
            <w:tcBorders>
              <w:top w:val="nil"/>
              <w:left w:val="nil"/>
              <w:bottom w:val="single" w:sz="4" w:space="0" w:color="auto"/>
              <w:right w:val="nil"/>
            </w:tcBorders>
            <w:shd w:val="clear" w:color="auto" w:fill="auto"/>
            <w:hideMark/>
          </w:tcPr>
          <w:p w14:paraId="27D7AB08" w14:textId="77777777" w:rsidR="00E47A80" w:rsidRPr="00D95921" w:rsidRDefault="00E47A80" w:rsidP="00A162D9">
            <w:pPr>
              <w:spacing w:line="240" w:lineRule="auto"/>
              <w:ind w:firstLine="0"/>
              <w:rPr>
                <w:rFonts w:eastAsia="Times New Roman" w:cs="Times New Roman"/>
                <w:b/>
                <w:color w:val="000000"/>
                <w:sz w:val="22"/>
              </w:rPr>
            </w:pPr>
            <w:r w:rsidRPr="00D95921">
              <w:rPr>
                <w:rFonts w:eastAsia="Times New Roman" w:cs="Times New Roman"/>
                <w:b/>
                <w:color w:val="000000"/>
                <w:sz w:val="22"/>
              </w:rPr>
              <w:t>Polymer type</w:t>
            </w:r>
          </w:p>
        </w:tc>
        <w:tc>
          <w:tcPr>
            <w:tcW w:w="1903" w:type="pct"/>
            <w:tcBorders>
              <w:top w:val="nil"/>
              <w:left w:val="nil"/>
              <w:bottom w:val="single" w:sz="4" w:space="0" w:color="auto"/>
              <w:right w:val="nil"/>
            </w:tcBorders>
            <w:shd w:val="clear" w:color="auto" w:fill="auto"/>
            <w:hideMark/>
          </w:tcPr>
          <w:p w14:paraId="17C91079" w14:textId="77777777" w:rsidR="00E47A80" w:rsidRPr="00D95921" w:rsidRDefault="00E47A80" w:rsidP="00A162D9">
            <w:pPr>
              <w:spacing w:line="240" w:lineRule="auto"/>
              <w:ind w:firstLine="0"/>
              <w:rPr>
                <w:rFonts w:eastAsia="Times New Roman" w:cs="Times New Roman"/>
                <w:b/>
                <w:color w:val="000000"/>
                <w:sz w:val="22"/>
              </w:rPr>
            </w:pPr>
            <w:r w:rsidRPr="00D95921">
              <w:rPr>
                <w:rFonts w:eastAsia="Times New Roman" w:cs="Times New Roman"/>
                <w:b/>
                <w:color w:val="000000"/>
                <w:sz w:val="22"/>
              </w:rPr>
              <w:t>Characteristics</w:t>
            </w:r>
          </w:p>
        </w:tc>
        <w:tc>
          <w:tcPr>
            <w:tcW w:w="1881" w:type="pct"/>
            <w:tcBorders>
              <w:top w:val="nil"/>
              <w:left w:val="nil"/>
              <w:bottom w:val="single" w:sz="4" w:space="0" w:color="auto"/>
              <w:right w:val="nil"/>
            </w:tcBorders>
            <w:shd w:val="clear" w:color="auto" w:fill="auto"/>
            <w:hideMark/>
          </w:tcPr>
          <w:p w14:paraId="1789BF23" w14:textId="77777777" w:rsidR="00E47A80" w:rsidRPr="00D95921" w:rsidRDefault="00E47A80" w:rsidP="00A162D9">
            <w:pPr>
              <w:spacing w:line="240" w:lineRule="auto"/>
              <w:ind w:firstLine="0"/>
              <w:rPr>
                <w:rFonts w:eastAsia="Times New Roman" w:cs="Times New Roman"/>
                <w:b/>
                <w:color w:val="000000"/>
                <w:sz w:val="22"/>
              </w:rPr>
            </w:pPr>
            <w:proofErr w:type="spellStart"/>
            <w:r w:rsidRPr="00D95921">
              <w:rPr>
                <w:rFonts w:eastAsia="Times New Roman" w:cs="Times New Roman"/>
                <w:b/>
                <w:color w:val="000000"/>
                <w:sz w:val="22"/>
              </w:rPr>
              <w:t>Mucoadhesion</w:t>
            </w:r>
            <w:proofErr w:type="spellEnd"/>
            <w:r w:rsidRPr="00D95921">
              <w:rPr>
                <w:rFonts w:eastAsia="Times New Roman" w:cs="Times New Roman"/>
                <w:b/>
                <w:color w:val="000000"/>
                <w:sz w:val="22"/>
              </w:rPr>
              <w:t xml:space="preserve"> studies</w:t>
            </w:r>
          </w:p>
        </w:tc>
      </w:tr>
      <w:tr w:rsidR="00E47A80" w:rsidRPr="00D95921" w14:paraId="5EBD45AD" w14:textId="77777777" w:rsidTr="00A162D9">
        <w:trPr>
          <w:trHeight w:val="945"/>
        </w:trPr>
        <w:tc>
          <w:tcPr>
            <w:tcW w:w="1216" w:type="pct"/>
            <w:tcBorders>
              <w:top w:val="single" w:sz="4" w:space="0" w:color="auto"/>
              <w:left w:val="nil"/>
              <w:bottom w:val="nil"/>
              <w:right w:val="nil"/>
            </w:tcBorders>
            <w:shd w:val="clear" w:color="auto" w:fill="auto"/>
            <w:hideMark/>
          </w:tcPr>
          <w:p w14:paraId="49334486"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Acacia gum</w:t>
            </w:r>
          </w:p>
        </w:tc>
        <w:tc>
          <w:tcPr>
            <w:tcW w:w="1903" w:type="pct"/>
            <w:tcBorders>
              <w:top w:val="single" w:sz="4" w:space="0" w:color="auto"/>
              <w:left w:val="nil"/>
              <w:bottom w:val="nil"/>
              <w:right w:val="nil"/>
            </w:tcBorders>
            <w:shd w:val="clear" w:color="auto" w:fill="auto"/>
            <w:hideMark/>
          </w:tcPr>
          <w:p w14:paraId="4ED8A451" w14:textId="77777777" w:rsidR="00E47A80" w:rsidRPr="00D95921" w:rsidRDefault="00E47A80" w:rsidP="00A162D9">
            <w:pPr>
              <w:spacing w:line="240" w:lineRule="auto"/>
              <w:ind w:firstLine="0"/>
              <w:rPr>
                <w:rFonts w:eastAsia="Times New Roman" w:cs="Times New Roman"/>
                <w:color w:val="000000"/>
                <w:sz w:val="22"/>
              </w:rPr>
            </w:pPr>
            <w:proofErr w:type="gramStart"/>
            <w:r w:rsidRPr="00D95921">
              <w:rPr>
                <w:rFonts w:eastAsia="Times New Roman" w:cs="Times New Roman"/>
                <w:color w:val="000000"/>
                <w:sz w:val="22"/>
              </w:rPr>
              <w:t xml:space="preserve">Also known as gum </w:t>
            </w:r>
            <w:r>
              <w:rPr>
                <w:rFonts w:eastAsia="Times New Roman" w:cs="Times New Roman"/>
                <w:color w:val="000000"/>
                <w:sz w:val="22"/>
              </w:rPr>
              <w:t>Arabic,</w:t>
            </w:r>
            <w:r w:rsidRPr="00D95921">
              <w:rPr>
                <w:rFonts w:eastAsia="Times New Roman" w:cs="Times New Roman"/>
                <w:color w:val="000000"/>
                <w:sz w:val="22"/>
              </w:rPr>
              <w:t xml:space="preserve"> a complex mixture of glycoproteins and polysaccharides.</w:t>
            </w:r>
            <w:proofErr w:type="gramEnd"/>
          </w:p>
        </w:tc>
        <w:tc>
          <w:tcPr>
            <w:tcW w:w="1881" w:type="pct"/>
            <w:tcBorders>
              <w:top w:val="single" w:sz="4" w:space="0" w:color="auto"/>
              <w:left w:val="nil"/>
              <w:bottom w:val="nil"/>
              <w:right w:val="nil"/>
            </w:tcBorders>
            <w:shd w:val="clear" w:color="auto" w:fill="auto"/>
            <w:hideMark/>
          </w:tcPr>
          <w:p w14:paraId="682496E2"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Few studies to date have been produced with acacia gum; </w:t>
            </w:r>
            <w:proofErr w:type="gramStart"/>
            <w:r w:rsidRPr="00D95921">
              <w:rPr>
                <w:rFonts w:eastAsia="Times New Roman" w:cs="Times New Roman"/>
                <w:color w:val="000000"/>
                <w:sz w:val="22"/>
              </w:rPr>
              <w:t>however</w:t>
            </w:r>
            <w:proofErr w:type="gramEnd"/>
            <w:r w:rsidRPr="00D95921">
              <w:rPr>
                <w:rFonts w:eastAsia="Times New Roman" w:cs="Times New Roman"/>
                <w:color w:val="000000"/>
                <w:sz w:val="22"/>
              </w:rPr>
              <w:t xml:space="preserve"> one study found it to be a very </w:t>
            </w:r>
            <w:r>
              <w:rPr>
                <w:rFonts w:eastAsia="Times New Roman" w:cs="Times New Roman"/>
                <w:color w:val="000000"/>
                <w:sz w:val="22"/>
              </w:rPr>
              <w:t>weak</w:t>
            </w:r>
            <w:r w:rsidRPr="00D95921">
              <w:rPr>
                <w:rFonts w:eastAsia="Times New Roman" w:cs="Times New Roman"/>
                <w:color w:val="000000"/>
                <w:sz w:val="22"/>
              </w:rPr>
              <w:t xml:space="preserve"> </w:t>
            </w:r>
            <w:proofErr w:type="spellStart"/>
            <w:r w:rsidRPr="00D95921">
              <w:rPr>
                <w:rFonts w:eastAsia="Times New Roman" w:cs="Times New Roman"/>
                <w:color w:val="000000"/>
                <w:sz w:val="22"/>
              </w:rPr>
              <w:t>mucoa</w:t>
            </w:r>
            <w:r>
              <w:rPr>
                <w:rFonts w:eastAsia="Times New Roman" w:cs="Times New Roman"/>
                <w:color w:val="000000"/>
                <w:sz w:val="22"/>
              </w:rPr>
              <w:t>dhesive</w:t>
            </w:r>
            <w:proofErr w:type="spellEnd"/>
            <w:r>
              <w:rPr>
                <w:rFonts w:eastAsia="Times New Roman" w:cs="Times New Roman"/>
                <w:color w:val="000000"/>
                <w:sz w:val="22"/>
              </w:rPr>
              <w:t xml:space="preserve"> in a patch formulation </w:t>
            </w:r>
            <w:r>
              <w:rPr>
                <w:rFonts w:eastAsia="Times New Roman" w:cs="Times New Roman"/>
                <w:color w:val="000000"/>
                <w:sz w:val="22"/>
                <w:vertAlign w:val="superscript"/>
              </w:rPr>
              <w:t>(</w:t>
            </w:r>
            <w:r w:rsidRPr="00D95921">
              <w:rPr>
                <w:rFonts w:eastAsia="Times New Roman" w:cs="Times New Roman"/>
                <w:color w:val="000000"/>
                <w:sz w:val="22"/>
                <w:vertAlign w:val="superscript"/>
              </w:rPr>
              <w:t>a</w:t>
            </w:r>
            <w:r>
              <w:rPr>
                <w:rFonts w:eastAsia="Times New Roman" w:cs="Times New Roman"/>
                <w:color w:val="000000"/>
                <w:sz w:val="22"/>
                <w:vertAlign w:val="superscript"/>
              </w:rPr>
              <w:t>)</w:t>
            </w:r>
            <w:r w:rsidRPr="00D95921">
              <w:rPr>
                <w:rFonts w:eastAsia="Times New Roman" w:cs="Times New Roman"/>
                <w:color w:val="000000"/>
                <w:sz w:val="22"/>
              </w:rPr>
              <w:t>.</w:t>
            </w:r>
          </w:p>
        </w:tc>
      </w:tr>
      <w:tr w:rsidR="00E47A80" w:rsidRPr="00D95921" w14:paraId="5811FAF1" w14:textId="77777777" w:rsidTr="00A162D9">
        <w:trPr>
          <w:trHeight w:val="1575"/>
        </w:trPr>
        <w:tc>
          <w:tcPr>
            <w:tcW w:w="1216" w:type="pct"/>
            <w:tcBorders>
              <w:top w:val="nil"/>
              <w:left w:val="nil"/>
              <w:bottom w:val="nil"/>
              <w:right w:val="nil"/>
            </w:tcBorders>
            <w:shd w:val="clear" w:color="auto" w:fill="auto"/>
            <w:hideMark/>
          </w:tcPr>
          <w:p w14:paraId="1E26D511" w14:textId="77777777" w:rsidR="00E47A80" w:rsidRPr="00D95921" w:rsidRDefault="00E47A80" w:rsidP="00A162D9">
            <w:pPr>
              <w:spacing w:line="240" w:lineRule="auto"/>
              <w:ind w:firstLine="0"/>
              <w:rPr>
                <w:rFonts w:eastAsia="Times New Roman" w:cs="Times New Roman"/>
                <w:color w:val="000000"/>
                <w:sz w:val="22"/>
              </w:rPr>
            </w:pPr>
            <w:proofErr w:type="spellStart"/>
            <w:r>
              <w:rPr>
                <w:rFonts w:eastAsia="Times New Roman" w:cs="Times New Roman"/>
                <w:color w:val="000000"/>
                <w:sz w:val="22"/>
              </w:rPr>
              <w:t>Carboxymethyl</w:t>
            </w:r>
            <w:proofErr w:type="spellEnd"/>
            <w:r>
              <w:rPr>
                <w:rFonts w:eastAsia="Times New Roman" w:cs="Times New Roman"/>
                <w:color w:val="000000"/>
                <w:sz w:val="22"/>
              </w:rPr>
              <w:t xml:space="preserve"> cellulose (CMC)</w:t>
            </w:r>
          </w:p>
        </w:tc>
        <w:tc>
          <w:tcPr>
            <w:tcW w:w="1903" w:type="pct"/>
            <w:tcBorders>
              <w:top w:val="nil"/>
              <w:left w:val="nil"/>
              <w:bottom w:val="nil"/>
              <w:right w:val="nil"/>
            </w:tcBorders>
            <w:shd w:val="clear" w:color="auto" w:fill="auto"/>
            <w:hideMark/>
          </w:tcPr>
          <w:p w14:paraId="52C8B123"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An anionic polysaccharide produced by reacting alkali cellulose </w:t>
            </w:r>
            <w:r>
              <w:rPr>
                <w:rFonts w:eastAsia="Times New Roman" w:cs="Times New Roman"/>
                <w:color w:val="000000"/>
                <w:sz w:val="22"/>
              </w:rPr>
              <w:t xml:space="preserve">with sodium </w:t>
            </w:r>
            <w:proofErr w:type="spellStart"/>
            <w:r>
              <w:rPr>
                <w:rFonts w:eastAsia="Times New Roman" w:cs="Times New Roman"/>
                <w:color w:val="000000"/>
                <w:sz w:val="22"/>
              </w:rPr>
              <w:t>monochloroacetate</w:t>
            </w:r>
            <w:proofErr w:type="spellEnd"/>
            <w:r>
              <w:rPr>
                <w:rFonts w:eastAsia="Times New Roman" w:cs="Times New Roman"/>
                <w:color w:val="000000"/>
                <w:sz w:val="22"/>
              </w:rPr>
              <w:t xml:space="preserve">. </w:t>
            </w:r>
            <w:proofErr w:type="gramStart"/>
            <w:r>
              <w:rPr>
                <w:rFonts w:eastAsia="Times New Roman" w:cs="Times New Roman"/>
                <w:color w:val="000000"/>
                <w:sz w:val="22"/>
              </w:rPr>
              <w:t>C</w:t>
            </w:r>
            <w:r w:rsidRPr="00D95921">
              <w:rPr>
                <w:rFonts w:eastAsia="Times New Roman" w:cs="Times New Roman"/>
                <w:color w:val="000000"/>
                <w:sz w:val="22"/>
              </w:rPr>
              <w:t>omes in varying degrees</w:t>
            </w:r>
            <w:r>
              <w:rPr>
                <w:rFonts w:eastAsia="Times New Roman" w:cs="Times New Roman"/>
                <w:color w:val="000000"/>
                <w:sz w:val="22"/>
              </w:rPr>
              <w:t xml:space="preserve"> of substitution of hydroxyl groups</w:t>
            </w:r>
            <w:r w:rsidRPr="00D95921">
              <w:rPr>
                <w:rFonts w:eastAsia="Times New Roman" w:cs="Times New Roman"/>
                <w:color w:val="000000"/>
                <w:sz w:val="22"/>
              </w:rPr>
              <w:t>.</w:t>
            </w:r>
            <w:proofErr w:type="gramEnd"/>
          </w:p>
        </w:tc>
        <w:tc>
          <w:tcPr>
            <w:tcW w:w="1881" w:type="pct"/>
            <w:tcBorders>
              <w:top w:val="nil"/>
              <w:left w:val="nil"/>
              <w:bottom w:val="nil"/>
              <w:right w:val="nil"/>
            </w:tcBorders>
            <w:shd w:val="clear" w:color="auto" w:fill="auto"/>
            <w:hideMark/>
          </w:tcPr>
          <w:p w14:paraId="78405BE3"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CMC has been </w:t>
            </w:r>
            <w:r>
              <w:rPr>
                <w:rFonts w:eastAsia="Times New Roman" w:cs="Times New Roman"/>
                <w:color w:val="000000"/>
                <w:sz w:val="22"/>
              </w:rPr>
              <w:t>the subject of many</w:t>
            </w:r>
            <w:r w:rsidRPr="00D95921">
              <w:rPr>
                <w:rFonts w:eastAsia="Times New Roman" w:cs="Times New Roman"/>
                <w:color w:val="000000"/>
                <w:sz w:val="22"/>
              </w:rPr>
              <w:t xml:space="preserve">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w:t>
            </w:r>
            <w:r>
              <w:rPr>
                <w:rFonts w:eastAsia="Times New Roman" w:cs="Times New Roman"/>
                <w:color w:val="000000"/>
                <w:sz w:val="22"/>
              </w:rPr>
              <w:t xml:space="preserve">studies </w:t>
            </w:r>
            <w:r w:rsidRPr="00D95921">
              <w:rPr>
                <w:rFonts w:eastAsia="Times New Roman" w:cs="Times New Roman"/>
                <w:color w:val="000000"/>
                <w:sz w:val="22"/>
              </w:rPr>
              <w:t xml:space="preserve">as it is a good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in</w:t>
            </w:r>
            <w:r>
              <w:rPr>
                <w:rFonts w:eastAsia="Times New Roman" w:cs="Times New Roman"/>
                <w:color w:val="000000"/>
                <w:sz w:val="22"/>
              </w:rPr>
              <w:t xml:space="preserve"> </w:t>
            </w:r>
            <w:proofErr w:type="gramStart"/>
            <w:r>
              <w:rPr>
                <w:rFonts w:eastAsia="Times New Roman" w:cs="Times New Roman"/>
                <w:color w:val="000000"/>
                <w:sz w:val="22"/>
              </w:rPr>
              <w:t>both solid</w:t>
            </w:r>
            <w:proofErr w:type="gramEnd"/>
            <w:r>
              <w:rPr>
                <w:rFonts w:eastAsia="Times New Roman" w:cs="Times New Roman"/>
                <w:color w:val="000000"/>
                <w:sz w:val="22"/>
              </w:rPr>
              <w:t xml:space="preserve"> </w:t>
            </w:r>
            <w:r w:rsidRPr="00681829">
              <w:rPr>
                <w:rFonts w:eastAsia="Times New Roman" w:cs="Times New Roman"/>
                <w:color w:val="000000"/>
                <w:sz w:val="22"/>
                <w:vertAlign w:val="superscript"/>
              </w:rPr>
              <w:t>(</w:t>
            </w:r>
            <w:r w:rsidRPr="00D95921">
              <w:rPr>
                <w:rFonts w:eastAsia="Times New Roman" w:cs="Times New Roman"/>
                <w:color w:val="000000"/>
                <w:sz w:val="22"/>
                <w:vertAlign w:val="superscript"/>
              </w:rPr>
              <w:t>b, c, e, f, g</w:t>
            </w:r>
            <w:r>
              <w:rPr>
                <w:rFonts w:eastAsia="Times New Roman" w:cs="Times New Roman"/>
                <w:color w:val="000000"/>
                <w:sz w:val="22"/>
                <w:vertAlign w:val="superscript"/>
              </w:rPr>
              <w:t>)</w:t>
            </w:r>
            <w:r w:rsidRPr="00D95921">
              <w:rPr>
                <w:rFonts w:eastAsia="Times New Roman" w:cs="Times New Roman"/>
                <w:color w:val="000000"/>
                <w:sz w:val="22"/>
              </w:rPr>
              <w:t xml:space="preserve">, liquid </w:t>
            </w:r>
            <w:r>
              <w:rPr>
                <w:rFonts w:eastAsia="Times New Roman" w:cs="Times New Roman"/>
                <w:color w:val="000000"/>
                <w:sz w:val="22"/>
                <w:vertAlign w:val="superscript"/>
              </w:rPr>
              <w:t>(</w:t>
            </w:r>
            <w:r w:rsidRPr="00D95921">
              <w:rPr>
                <w:rFonts w:eastAsia="Times New Roman" w:cs="Times New Roman"/>
                <w:color w:val="000000"/>
                <w:sz w:val="22"/>
                <w:vertAlign w:val="superscript"/>
              </w:rPr>
              <w:t>d</w:t>
            </w:r>
            <w:r>
              <w:rPr>
                <w:rFonts w:eastAsia="Times New Roman" w:cs="Times New Roman"/>
                <w:color w:val="000000"/>
                <w:sz w:val="22"/>
                <w:vertAlign w:val="superscript"/>
              </w:rPr>
              <w:t>)</w:t>
            </w:r>
            <w:r w:rsidRPr="00D95921">
              <w:rPr>
                <w:rFonts w:eastAsia="Times New Roman" w:cs="Times New Roman"/>
                <w:color w:val="000000"/>
                <w:sz w:val="22"/>
              </w:rPr>
              <w:t xml:space="preserve"> and gel </w:t>
            </w:r>
            <w:r>
              <w:rPr>
                <w:rFonts w:eastAsia="Times New Roman" w:cs="Times New Roman"/>
                <w:color w:val="000000"/>
                <w:sz w:val="22"/>
                <w:vertAlign w:val="superscript"/>
              </w:rPr>
              <w:t>(</w:t>
            </w:r>
            <w:r w:rsidRPr="00D95921">
              <w:rPr>
                <w:rFonts w:eastAsia="Times New Roman" w:cs="Times New Roman"/>
                <w:color w:val="000000"/>
                <w:sz w:val="22"/>
                <w:vertAlign w:val="superscript"/>
              </w:rPr>
              <w:t xml:space="preserve">h, </w:t>
            </w:r>
            <w:proofErr w:type="spellStart"/>
            <w:r w:rsidRPr="00D95921">
              <w:rPr>
                <w:rFonts w:eastAsia="Times New Roman" w:cs="Times New Roman"/>
                <w:color w:val="000000"/>
                <w:sz w:val="22"/>
                <w:vertAlign w:val="superscript"/>
              </w:rPr>
              <w:t>i</w:t>
            </w:r>
            <w:proofErr w:type="spellEnd"/>
            <w:r>
              <w:rPr>
                <w:rFonts w:eastAsia="Times New Roman" w:cs="Times New Roman"/>
                <w:color w:val="000000"/>
                <w:sz w:val="22"/>
                <w:vertAlign w:val="superscript"/>
              </w:rPr>
              <w:t>)</w:t>
            </w:r>
            <w:r w:rsidRPr="00D95921">
              <w:rPr>
                <w:rFonts w:eastAsia="Times New Roman" w:cs="Times New Roman"/>
                <w:color w:val="000000"/>
                <w:sz w:val="22"/>
              </w:rPr>
              <w:t xml:space="preserve"> formulations.</w:t>
            </w:r>
          </w:p>
        </w:tc>
      </w:tr>
      <w:tr w:rsidR="00E47A80" w:rsidRPr="00D95921" w14:paraId="17D6DABE" w14:textId="77777777" w:rsidTr="00A162D9">
        <w:trPr>
          <w:trHeight w:val="1890"/>
        </w:trPr>
        <w:tc>
          <w:tcPr>
            <w:tcW w:w="1216" w:type="pct"/>
            <w:tcBorders>
              <w:top w:val="nil"/>
              <w:left w:val="nil"/>
              <w:bottom w:val="nil"/>
              <w:right w:val="nil"/>
            </w:tcBorders>
            <w:shd w:val="clear" w:color="auto" w:fill="auto"/>
            <w:hideMark/>
          </w:tcPr>
          <w:p w14:paraId="44D4C38C"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Carrageenan</w:t>
            </w:r>
          </w:p>
        </w:tc>
        <w:tc>
          <w:tcPr>
            <w:tcW w:w="1903" w:type="pct"/>
            <w:tcBorders>
              <w:top w:val="nil"/>
              <w:left w:val="nil"/>
              <w:bottom w:val="nil"/>
              <w:right w:val="nil"/>
            </w:tcBorders>
            <w:shd w:val="clear" w:color="auto" w:fill="auto"/>
            <w:hideMark/>
          </w:tcPr>
          <w:p w14:paraId="315E9D17" w14:textId="77777777" w:rsidR="00E47A80" w:rsidRPr="00D95921" w:rsidRDefault="00E47A80" w:rsidP="00A162D9">
            <w:pPr>
              <w:spacing w:line="240" w:lineRule="auto"/>
              <w:ind w:firstLine="0"/>
              <w:rPr>
                <w:rFonts w:eastAsia="Times New Roman" w:cs="Times New Roman"/>
                <w:color w:val="000000"/>
                <w:sz w:val="22"/>
              </w:rPr>
            </w:pPr>
            <w:proofErr w:type="gramStart"/>
            <w:r w:rsidRPr="00D95921">
              <w:rPr>
                <w:rFonts w:eastAsia="Times New Roman" w:cs="Times New Roman"/>
                <w:color w:val="000000"/>
                <w:sz w:val="22"/>
              </w:rPr>
              <w:t>A linear sulphated polysaccharide that forms helical str</w:t>
            </w:r>
            <w:r>
              <w:rPr>
                <w:rFonts w:eastAsia="Times New Roman" w:cs="Times New Roman"/>
                <w:color w:val="000000"/>
                <w:sz w:val="22"/>
              </w:rPr>
              <w:t>uctures.</w:t>
            </w:r>
            <w:proofErr w:type="gramEnd"/>
            <w:r>
              <w:rPr>
                <w:rFonts w:eastAsia="Times New Roman" w:cs="Times New Roman"/>
                <w:color w:val="000000"/>
                <w:sz w:val="22"/>
              </w:rPr>
              <w:t xml:space="preserve"> The chain is made up of</w:t>
            </w:r>
            <w:r w:rsidRPr="00D95921">
              <w:rPr>
                <w:rFonts w:eastAsia="Times New Roman" w:cs="Times New Roman"/>
                <w:color w:val="000000"/>
                <w:sz w:val="22"/>
              </w:rPr>
              <w:t xml:space="preserve"> repeating units of galactose and 3</w:t>
            </w:r>
            <w:proofErr w:type="gramStart"/>
            <w:r w:rsidRPr="00D95921">
              <w:rPr>
                <w:rFonts w:eastAsia="Times New Roman" w:cs="Times New Roman"/>
                <w:color w:val="000000"/>
                <w:sz w:val="22"/>
              </w:rPr>
              <w:t>,6</w:t>
            </w:r>
            <w:proofErr w:type="gramEnd"/>
            <w:r w:rsidRPr="00D95921">
              <w:rPr>
                <w:rFonts w:eastAsia="Times New Roman" w:cs="Times New Roman"/>
                <w:color w:val="000000"/>
                <w:sz w:val="22"/>
              </w:rPr>
              <w:t xml:space="preserve"> </w:t>
            </w:r>
            <w:proofErr w:type="spellStart"/>
            <w:r w:rsidRPr="00D95921">
              <w:rPr>
                <w:rFonts w:eastAsia="Times New Roman" w:cs="Times New Roman"/>
                <w:color w:val="000000"/>
                <w:sz w:val="22"/>
              </w:rPr>
              <w:t>anhydrogalactose</w:t>
            </w:r>
            <w:proofErr w:type="spellEnd"/>
            <w:r w:rsidRPr="00D95921">
              <w:rPr>
                <w:rFonts w:eastAsia="Times New Roman" w:cs="Times New Roman"/>
                <w:color w:val="000000"/>
                <w:sz w:val="22"/>
              </w:rPr>
              <w:t xml:space="preserve">. The degree of </w:t>
            </w:r>
            <w:proofErr w:type="spellStart"/>
            <w:r w:rsidRPr="00D95921">
              <w:rPr>
                <w:rFonts w:eastAsia="Times New Roman" w:cs="Times New Roman"/>
                <w:color w:val="000000"/>
                <w:sz w:val="22"/>
              </w:rPr>
              <w:t>sul</w:t>
            </w:r>
            <w:r>
              <w:rPr>
                <w:rFonts w:eastAsia="Times New Roman" w:cs="Times New Roman"/>
                <w:color w:val="000000"/>
                <w:sz w:val="22"/>
              </w:rPr>
              <w:t>f</w:t>
            </w:r>
            <w:r w:rsidRPr="00D95921">
              <w:rPr>
                <w:rFonts w:eastAsia="Times New Roman" w:cs="Times New Roman"/>
                <w:color w:val="000000"/>
                <w:sz w:val="22"/>
              </w:rPr>
              <w:t>ation</w:t>
            </w:r>
            <w:proofErr w:type="spellEnd"/>
            <w:r w:rsidRPr="00D95921">
              <w:rPr>
                <w:rFonts w:eastAsia="Times New Roman" w:cs="Times New Roman"/>
                <w:color w:val="000000"/>
                <w:sz w:val="22"/>
              </w:rPr>
              <w:t xml:space="preserve"> can differ</w:t>
            </w:r>
            <w:r>
              <w:rPr>
                <w:rFonts w:eastAsia="Times New Roman" w:cs="Times New Roman"/>
                <w:color w:val="000000"/>
                <w:sz w:val="22"/>
              </w:rPr>
              <w:t>:</w:t>
            </w:r>
            <w:r w:rsidRPr="00D95921">
              <w:rPr>
                <w:rFonts w:eastAsia="Times New Roman" w:cs="Times New Roman"/>
                <w:color w:val="000000"/>
                <w:sz w:val="22"/>
              </w:rPr>
              <w:t xml:space="preserve"> </w:t>
            </w:r>
            <w:r>
              <w:rPr>
                <w:rFonts w:eastAsia="Times New Roman" w:cs="Times New Roman"/>
                <w:color w:val="000000"/>
                <w:sz w:val="22"/>
              </w:rPr>
              <w:t xml:space="preserve">and is denoted by the prefix (kappa, iota, </w:t>
            </w:r>
            <w:proofErr w:type="gramStart"/>
            <w:r>
              <w:rPr>
                <w:rFonts w:eastAsia="Times New Roman" w:cs="Times New Roman"/>
                <w:color w:val="000000"/>
                <w:sz w:val="22"/>
              </w:rPr>
              <w:t>lambda</w:t>
            </w:r>
            <w:proofErr w:type="gramEnd"/>
            <w:r>
              <w:rPr>
                <w:rFonts w:eastAsia="Times New Roman" w:cs="Times New Roman"/>
                <w:color w:val="000000"/>
                <w:sz w:val="22"/>
              </w:rPr>
              <w:t>)</w:t>
            </w:r>
            <w:r w:rsidRPr="00D95921">
              <w:rPr>
                <w:rFonts w:eastAsia="Times New Roman" w:cs="Times New Roman"/>
                <w:color w:val="000000"/>
                <w:sz w:val="22"/>
              </w:rPr>
              <w:t>.</w:t>
            </w:r>
          </w:p>
        </w:tc>
        <w:tc>
          <w:tcPr>
            <w:tcW w:w="1881" w:type="pct"/>
            <w:tcBorders>
              <w:top w:val="nil"/>
              <w:left w:val="nil"/>
              <w:bottom w:val="nil"/>
              <w:right w:val="nil"/>
            </w:tcBorders>
            <w:shd w:val="clear" w:color="auto" w:fill="auto"/>
            <w:hideMark/>
          </w:tcPr>
          <w:p w14:paraId="15BD3CEC"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Carrageenan is not widely studied for oral </w:t>
            </w:r>
            <w:proofErr w:type="spellStart"/>
            <w:r w:rsidRPr="00D95921">
              <w:rPr>
                <w:rFonts w:eastAsia="Times New Roman" w:cs="Times New Roman"/>
                <w:color w:val="000000"/>
                <w:sz w:val="22"/>
              </w:rPr>
              <w:t>mucoadhesion</w:t>
            </w:r>
            <w:proofErr w:type="spellEnd"/>
            <w:r>
              <w:rPr>
                <w:rFonts w:eastAsia="Times New Roman" w:cs="Times New Roman"/>
                <w:color w:val="000000"/>
                <w:sz w:val="22"/>
              </w:rPr>
              <w:t>,</w:t>
            </w:r>
            <w:r w:rsidRPr="00D95921">
              <w:rPr>
                <w:rFonts w:eastAsia="Times New Roman" w:cs="Times New Roman"/>
                <w:color w:val="000000"/>
                <w:sz w:val="22"/>
              </w:rPr>
              <w:t xml:space="preserve"> but </w:t>
            </w:r>
            <w:proofErr w:type="gramStart"/>
            <w:r w:rsidRPr="00D95921">
              <w:rPr>
                <w:rFonts w:eastAsia="Times New Roman" w:cs="Times New Roman"/>
                <w:color w:val="000000"/>
                <w:sz w:val="22"/>
              </w:rPr>
              <w:t>has been found</w:t>
            </w:r>
            <w:proofErr w:type="gramEnd"/>
            <w:r>
              <w:rPr>
                <w:rFonts w:eastAsia="Times New Roman" w:cs="Times New Roman"/>
                <w:color w:val="000000"/>
                <w:sz w:val="22"/>
              </w:rPr>
              <w:t xml:space="preserve"> to be moderately </w:t>
            </w:r>
            <w:proofErr w:type="spellStart"/>
            <w:r>
              <w:rPr>
                <w:rFonts w:eastAsia="Times New Roman" w:cs="Times New Roman"/>
                <w:color w:val="000000"/>
                <w:sz w:val="22"/>
              </w:rPr>
              <w:t>mucoadhesive</w:t>
            </w:r>
            <w:proofErr w:type="spellEnd"/>
            <w:r>
              <w:rPr>
                <w:rFonts w:eastAsia="Times New Roman" w:cs="Times New Roman"/>
                <w:color w:val="000000"/>
                <w:sz w:val="22"/>
              </w:rPr>
              <w:t xml:space="preserve"> </w:t>
            </w:r>
            <w:r>
              <w:rPr>
                <w:rFonts w:eastAsia="Times New Roman" w:cs="Times New Roman"/>
                <w:color w:val="000000"/>
                <w:sz w:val="22"/>
                <w:vertAlign w:val="superscript"/>
              </w:rPr>
              <w:t>(</w:t>
            </w:r>
            <w:r w:rsidRPr="00D95921">
              <w:rPr>
                <w:rFonts w:eastAsia="Times New Roman" w:cs="Times New Roman"/>
                <w:color w:val="000000"/>
                <w:sz w:val="22"/>
                <w:vertAlign w:val="superscript"/>
              </w:rPr>
              <w:t>f</w:t>
            </w:r>
            <w:r>
              <w:rPr>
                <w:rFonts w:eastAsia="Times New Roman" w:cs="Times New Roman"/>
                <w:color w:val="000000"/>
                <w:sz w:val="22"/>
                <w:vertAlign w:val="superscript"/>
              </w:rPr>
              <w:t>)</w:t>
            </w:r>
            <w:r w:rsidRPr="00D95921">
              <w:rPr>
                <w:rFonts w:eastAsia="Times New Roman" w:cs="Times New Roman"/>
                <w:color w:val="000000"/>
                <w:sz w:val="22"/>
              </w:rPr>
              <w:t>. This polysacch</w:t>
            </w:r>
            <w:r>
              <w:rPr>
                <w:rFonts w:eastAsia="Times New Roman" w:cs="Times New Roman"/>
                <w:color w:val="000000"/>
                <w:sz w:val="22"/>
              </w:rPr>
              <w:t>a</w:t>
            </w:r>
            <w:r w:rsidRPr="00D95921">
              <w:rPr>
                <w:rFonts w:eastAsia="Times New Roman" w:cs="Times New Roman"/>
                <w:color w:val="000000"/>
                <w:sz w:val="22"/>
              </w:rPr>
              <w:t xml:space="preserve">ride with charged sulphur groups has potential to be a good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w:t>
            </w:r>
          </w:p>
        </w:tc>
      </w:tr>
      <w:tr w:rsidR="00E47A80" w:rsidRPr="00D95921" w14:paraId="00C3DE9C" w14:textId="77777777" w:rsidTr="00A162D9">
        <w:trPr>
          <w:trHeight w:val="630"/>
        </w:trPr>
        <w:tc>
          <w:tcPr>
            <w:tcW w:w="1216" w:type="pct"/>
            <w:tcBorders>
              <w:top w:val="nil"/>
              <w:left w:val="nil"/>
              <w:bottom w:val="nil"/>
              <w:right w:val="nil"/>
            </w:tcBorders>
            <w:shd w:val="clear" w:color="auto" w:fill="auto"/>
            <w:hideMark/>
          </w:tcPr>
          <w:p w14:paraId="2892568F" w14:textId="77777777" w:rsidR="00E47A80" w:rsidRPr="00D95921" w:rsidRDefault="00E47A80" w:rsidP="00A162D9">
            <w:pPr>
              <w:spacing w:line="240" w:lineRule="auto"/>
              <w:ind w:firstLine="0"/>
              <w:rPr>
                <w:rFonts w:eastAsia="Times New Roman" w:cs="Times New Roman"/>
                <w:color w:val="000000"/>
                <w:sz w:val="22"/>
              </w:rPr>
            </w:pPr>
            <w:proofErr w:type="spellStart"/>
            <w:r>
              <w:rPr>
                <w:rFonts w:eastAsia="Times New Roman" w:cs="Times New Roman"/>
                <w:color w:val="000000"/>
                <w:sz w:val="22"/>
              </w:rPr>
              <w:t>C</w:t>
            </w:r>
            <w:r w:rsidRPr="00D95921">
              <w:rPr>
                <w:rFonts w:eastAsia="Times New Roman" w:cs="Times New Roman"/>
                <w:color w:val="000000"/>
                <w:sz w:val="22"/>
              </w:rPr>
              <w:t>arboxymethyl</w:t>
            </w:r>
            <w:proofErr w:type="spellEnd"/>
            <w:r w:rsidRPr="00D95921">
              <w:rPr>
                <w:rFonts w:eastAsia="Times New Roman" w:cs="Times New Roman"/>
                <w:color w:val="000000"/>
                <w:sz w:val="22"/>
              </w:rPr>
              <w:t xml:space="preserve"> starch</w:t>
            </w:r>
          </w:p>
        </w:tc>
        <w:tc>
          <w:tcPr>
            <w:tcW w:w="1903" w:type="pct"/>
            <w:tcBorders>
              <w:top w:val="nil"/>
              <w:left w:val="nil"/>
              <w:bottom w:val="nil"/>
              <w:right w:val="nil"/>
            </w:tcBorders>
            <w:shd w:val="clear" w:color="auto" w:fill="auto"/>
            <w:hideMark/>
          </w:tcPr>
          <w:p w14:paraId="110F73E2" w14:textId="77777777" w:rsidR="00E47A80" w:rsidRPr="00D95921" w:rsidRDefault="00E47A80" w:rsidP="00A162D9">
            <w:pPr>
              <w:spacing w:line="240" w:lineRule="auto"/>
              <w:ind w:firstLine="0"/>
              <w:rPr>
                <w:rFonts w:eastAsia="Times New Roman" w:cs="Times New Roman"/>
                <w:color w:val="000000"/>
                <w:sz w:val="22"/>
              </w:rPr>
            </w:pPr>
            <w:proofErr w:type="gramStart"/>
            <w:r w:rsidRPr="00D95921">
              <w:rPr>
                <w:rFonts w:eastAsia="Times New Roman" w:cs="Times New Roman"/>
                <w:color w:val="000000"/>
                <w:sz w:val="22"/>
              </w:rPr>
              <w:t>An anionic derivative of starch with carboxylic group.</w:t>
            </w:r>
            <w:proofErr w:type="gramEnd"/>
          </w:p>
        </w:tc>
        <w:tc>
          <w:tcPr>
            <w:tcW w:w="1881" w:type="pct"/>
            <w:tcBorders>
              <w:top w:val="nil"/>
              <w:left w:val="nil"/>
              <w:bottom w:val="nil"/>
              <w:right w:val="nil"/>
            </w:tcBorders>
            <w:shd w:val="clear" w:color="auto" w:fill="auto"/>
            <w:hideMark/>
          </w:tcPr>
          <w:p w14:paraId="18DD66F7"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Ionic derivatives of starch have shown g</w:t>
            </w:r>
            <w:r>
              <w:rPr>
                <w:rFonts w:eastAsia="Times New Roman" w:cs="Times New Roman"/>
                <w:color w:val="000000"/>
                <w:sz w:val="22"/>
              </w:rPr>
              <w:t xml:space="preserve">ood </w:t>
            </w:r>
            <w:proofErr w:type="spellStart"/>
            <w:r>
              <w:rPr>
                <w:rFonts w:eastAsia="Times New Roman" w:cs="Times New Roman"/>
                <w:color w:val="000000"/>
                <w:sz w:val="22"/>
              </w:rPr>
              <w:t>mucoadhesion</w:t>
            </w:r>
            <w:proofErr w:type="spellEnd"/>
            <w:r>
              <w:rPr>
                <w:rFonts w:eastAsia="Times New Roman" w:cs="Times New Roman"/>
                <w:color w:val="000000"/>
                <w:sz w:val="22"/>
              </w:rPr>
              <w:t xml:space="preserve"> in solid form </w:t>
            </w:r>
            <w:r>
              <w:rPr>
                <w:rFonts w:eastAsia="Times New Roman" w:cs="Times New Roman"/>
                <w:color w:val="000000"/>
                <w:sz w:val="22"/>
                <w:vertAlign w:val="superscript"/>
              </w:rPr>
              <w:t>(c)</w:t>
            </w:r>
            <w:r w:rsidRPr="00D95921">
              <w:rPr>
                <w:rFonts w:eastAsia="Times New Roman" w:cs="Times New Roman"/>
                <w:color w:val="000000"/>
                <w:sz w:val="22"/>
              </w:rPr>
              <w:t>.</w:t>
            </w:r>
          </w:p>
        </w:tc>
      </w:tr>
      <w:tr w:rsidR="00E47A80" w:rsidRPr="00D95921" w14:paraId="06588025" w14:textId="77777777" w:rsidTr="00A162D9">
        <w:trPr>
          <w:trHeight w:val="1575"/>
        </w:trPr>
        <w:tc>
          <w:tcPr>
            <w:tcW w:w="1216" w:type="pct"/>
            <w:tcBorders>
              <w:top w:val="nil"/>
              <w:left w:val="nil"/>
              <w:bottom w:val="nil"/>
              <w:right w:val="nil"/>
            </w:tcBorders>
            <w:shd w:val="clear" w:color="auto" w:fill="auto"/>
            <w:hideMark/>
          </w:tcPr>
          <w:p w14:paraId="753FC815"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Chitosan</w:t>
            </w:r>
          </w:p>
        </w:tc>
        <w:tc>
          <w:tcPr>
            <w:tcW w:w="1903" w:type="pct"/>
            <w:tcBorders>
              <w:top w:val="nil"/>
              <w:left w:val="nil"/>
              <w:bottom w:val="nil"/>
              <w:right w:val="nil"/>
            </w:tcBorders>
            <w:shd w:val="clear" w:color="auto" w:fill="auto"/>
            <w:hideMark/>
          </w:tcPr>
          <w:p w14:paraId="2AEBBD6D"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A cationic, linear polysaccharide composed of randomly linked D-glucosamine and N-acetyl-D-glucosamine. </w:t>
            </w:r>
            <w:proofErr w:type="gramStart"/>
            <w:r w:rsidRPr="00D95921">
              <w:rPr>
                <w:rFonts w:eastAsia="Times New Roman" w:cs="Times New Roman"/>
                <w:color w:val="000000"/>
                <w:sz w:val="22"/>
              </w:rPr>
              <w:t>Made by treating chitin shells of crusta</w:t>
            </w:r>
            <w:r>
              <w:rPr>
                <w:rFonts w:eastAsia="Times New Roman" w:cs="Times New Roman"/>
                <w:color w:val="000000"/>
                <w:sz w:val="22"/>
              </w:rPr>
              <w:t>ceans with alkaline substances.</w:t>
            </w:r>
            <w:proofErr w:type="gramEnd"/>
          </w:p>
        </w:tc>
        <w:tc>
          <w:tcPr>
            <w:tcW w:w="1881" w:type="pct"/>
            <w:tcBorders>
              <w:top w:val="nil"/>
              <w:left w:val="nil"/>
              <w:bottom w:val="nil"/>
              <w:right w:val="nil"/>
            </w:tcBorders>
            <w:shd w:val="clear" w:color="auto" w:fill="auto"/>
            <w:hideMark/>
          </w:tcPr>
          <w:p w14:paraId="30CEBDEA"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Chitosan is one of the most extensively studied </w:t>
            </w:r>
            <w:proofErr w:type="spellStart"/>
            <w:r w:rsidRPr="00D95921">
              <w:rPr>
                <w:rFonts w:eastAsia="Times New Roman" w:cs="Times New Roman"/>
                <w:color w:val="000000"/>
                <w:sz w:val="22"/>
              </w:rPr>
              <w:t>mucoadhesives</w:t>
            </w:r>
            <w:proofErr w:type="spellEnd"/>
            <w:r w:rsidRPr="00D95921">
              <w:rPr>
                <w:rFonts w:eastAsia="Times New Roman" w:cs="Times New Roman"/>
                <w:color w:val="000000"/>
                <w:sz w:val="22"/>
              </w:rPr>
              <w:t xml:space="preserve"> and is a good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particularly in solid form when studied for the oral cavity </w:t>
            </w:r>
            <w:r>
              <w:rPr>
                <w:rFonts w:eastAsia="Times New Roman" w:cs="Times New Roman"/>
                <w:color w:val="000000"/>
                <w:sz w:val="22"/>
                <w:vertAlign w:val="superscript"/>
              </w:rPr>
              <w:t>(</w:t>
            </w:r>
            <w:r w:rsidRPr="00D95921">
              <w:rPr>
                <w:rFonts w:eastAsia="Times New Roman" w:cs="Times New Roman"/>
                <w:color w:val="000000"/>
                <w:sz w:val="22"/>
                <w:vertAlign w:val="superscript"/>
              </w:rPr>
              <w:t xml:space="preserve">j, k, </w:t>
            </w:r>
            <w:proofErr w:type="gramStart"/>
            <w:r w:rsidRPr="00D95921">
              <w:rPr>
                <w:rFonts w:eastAsia="Times New Roman" w:cs="Times New Roman"/>
                <w:color w:val="000000"/>
                <w:sz w:val="22"/>
                <w:vertAlign w:val="superscript"/>
              </w:rPr>
              <w:t>g</w:t>
            </w:r>
            <w:proofErr w:type="gramEnd"/>
            <w:r>
              <w:rPr>
                <w:rFonts w:eastAsia="Times New Roman" w:cs="Times New Roman"/>
                <w:color w:val="000000"/>
                <w:sz w:val="22"/>
                <w:vertAlign w:val="superscript"/>
              </w:rPr>
              <w:t>)</w:t>
            </w:r>
            <w:r w:rsidRPr="00D95921">
              <w:rPr>
                <w:rFonts w:eastAsia="Times New Roman" w:cs="Times New Roman"/>
                <w:color w:val="000000"/>
                <w:sz w:val="22"/>
              </w:rPr>
              <w:t>.</w:t>
            </w:r>
          </w:p>
        </w:tc>
      </w:tr>
      <w:tr w:rsidR="00E47A80" w:rsidRPr="00D95921" w14:paraId="62840FE3" w14:textId="77777777" w:rsidTr="00A162D9">
        <w:trPr>
          <w:trHeight w:val="1890"/>
        </w:trPr>
        <w:tc>
          <w:tcPr>
            <w:tcW w:w="1216" w:type="pct"/>
            <w:tcBorders>
              <w:top w:val="nil"/>
              <w:left w:val="nil"/>
              <w:bottom w:val="nil"/>
              <w:right w:val="nil"/>
            </w:tcBorders>
            <w:shd w:val="clear" w:color="auto" w:fill="auto"/>
            <w:hideMark/>
          </w:tcPr>
          <w:p w14:paraId="0C38BF85"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Guar gum</w:t>
            </w:r>
          </w:p>
        </w:tc>
        <w:tc>
          <w:tcPr>
            <w:tcW w:w="1903" w:type="pct"/>
            <w:tcBorders>
              <w:top w:val="nil"/>
              <w:left w:val="nil"/>
              <w:bottom w:val="nil"/>
              <w:right w:val="nil"/>
            </w:tcBorders>
            <w:shd w:val="clear" w:color="auto" w:fill="auto"/>
            <w:hideMark/>
          </w:tcPr>
          <w:p w14:paraId="78180E01" w14:textId="77777777" w:rsidR="00E47A80" w:rsidRPr="00D9592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A non-</w:t>
            </w:r>
            <w:r w:rsidRPr="00D95921">
              <w:rPr>
                <w:rFonts w:eastAsia="Times New Roman" w:cs="Times New Roman"/>
                <w:color w:val="000000"/>
                <w:sz w:val="22"/>
              </w:rPr>
              <w:t>ionic, branched polysaccharide composed of galactose and mannose sugars</w:t>
            </w:r>
            <w:r>
              <w:rPr>
                <w:rFonts w:eastAsia="Times New Roman" w:cs="Times New Roman"/>
                <w:color w:val="000000"/>
                <w:sz w:val="22"/>
              </w:rPr>
              <w:t>.</w:t>
            </w:r>
            <w:r w:rsidRPr="00D95921">
              <w:rPr>
                <w:rFonts w:eastAsia="Times New Roman" w:cs="Times New Roman"/>
                <w:color w:val="000000"/>
                <w:sz w:val="22"/>
              </w:rPr>
              <w:t xml:space="preserve"> </w:t>
            </w:r>
            <w:proofErr w:type="gramStart"/>
            <w:r>
              <w:rPr>
                <w:rFonts w:eastAsia="Times New Roman" w:cs="Times New Roman"/>
                <w:color w:val="000000"/>
                <w:sz w:val="22"/>
              </w:rPr>
              <w:t>P</w:t>
            </w:r>
            <w:r w:rsidRPr="00D95921">
              <w:rPr>
                <w:rFonts w:eastAsia="Times New Roman" w:cs="Times New Roman"/>
                <w:color w:val="000000"/>
                <w:sz w:val="22"/>
              </w:rPr>
              <w:t>roduced from the endosperm of guar beans.</w:t>
            </w:r>
            <w:proofErr w:type="gramEnd"/>
          </w:p>
        </w:tc>
        <w:tc>
          <w:tcPr>
            <w:tcW w:w="1881" w:type="pct"/>
            <w:tcBorders>
              <w:top w:val="nil"/>
              <w:left w:val="nil"/>
              <w:bottom w:val="nil"/>
              <w:right w:val="nil"/>
            </w:tcBorders>
            <w:shd w:val="clear" w:color="auto" w:fill="auto"/>
            <w:hideMark/>
          </w:tcPr>
          <w:p w14:paraId="4DDE4183"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Guar gum </w:t>
            </w:r>
            <w:proofErr w:type="gramStart"/>
            <w:r w:rsidRPr="00D95921">
              <w:rPr>
                <w:rFonts w:eastAsia="Times New Roman" w:cs="Times New Roman"/>
                <w:color w:val="000000"/>
                <w:sz w:val="22"/>
              </w:rPr>
              <w:t>has been found</w:t>
            </w:r>
            <w:proofErr w:type="gramEnd"/>
            <w:r w:rsidRPr="00D95921">
              <w:rPr>
                <w:rFonts w:eastAsia="Times New Roman" w:cs="Times New Roman"/>
                <w:color w:val="000000"/>
                <w:sz w:val="22"/>
              </w:rPr>
              <w:t xml:space="preserve"> to enhance the </w:t>
            </w:r>
            <w:proofErr w:type="spellStart"/>
            <w:r w:rsidRPr="00D95921">
              <w:rPr>
                <w:rFonts w:eastAsia="Times New Roman" w:cs="Times New Roman"/>
                <w:color w:val="000000"/>
                <w:sz w:val="22"/>
              </w:rPr>
              <w:t>mucoadhesion</w:t>
            </w:r>
            <w:proofErr w:type="spellEnd"/>
            <w:r w:rsidRPr="00D95921">
              <w:rPr>
                <w:rFonts w:eastAsia="Times New Roman" w:cs="Times New Roman"/>
                <w:color w:val="000000"/>
                <w:sz w:val="22"/>
              </w:rPr>
              <w:t xml:space="preserve"> of solid formulations when with a mixture of other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polymers </w:t>
            </w:r>
            <w:r>
              <w:rPr>
                <w:rFonts w:eastAsia="Times New Roman" w:cs="Times New Roman"/>
                <w:color w:val="000000"/>
                <w:sz w:val="22"/>
                <w:vertAlign w:val="superscript"/>
              </w:rPr>
              <w:t>(</w:t>
            </w:r>
            <w:r w:rsidRPr="00D95921">
              <w:rPr>
                <w:rFonts w:eastAsia="Times New Roman" w:cs="Times New Roman"/>
                <w:color w:val="000000"/>
                <w:sz w:val="22"/>
                <w:vertAlign w:val="superscript"/>
              </w:rPr>
              <w:t>l</w:t>
            </w:r>
            <w:r>
              <w:rPr>
                <w:rFonts w:eastAsia="Times New Roman" w:cs="Times New Roman"/>
                <w:color w:val="000000"/>
                <w:sz w:val="22"/>
                <w:vertAlign w:val="superscript"/>
              </w:rPr>
              <w:t>)</w:t>
            </w:r>
            <w:r w:rsidRPr="00D95921">
              <w:rPr>
                <w:rFonts w:eastAsia="Times New Roman" w:cs="Times New Roman"/>
                <w:color w:val="000000"/>
                <w:sz w:val="22"/>
              </w:rPr>
              <w:t xml:space="preserve">. Studies have found guar gum to range from being a relatively poor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w:t>
            </w:r>
            <w:r>
              <w:rPr>
                <w:rFonts w:eastAsia="Times New Roman" w:cs="Times New Roman"/>
                <w:color w:val="000000"/>
                <w:sz w:val="22"/>
                <w:vertAlign w:val="superscript"/>
              </w:rPr>
              <w:t>(</w:t>
            </w:r>
            <w:r w:rsidRPr="00D95921">
              <w:rPr>
                <w:rFonts w:eastAsia="Times New Roman" w:cs="Times New Roman"/>
                <w:color w:val="000000"/>
                <w:sz w:val="22"/>
                <w:vertAlign w:val="superscript"/>
              </w:rPr>
              <w:t>m</w:t>
            </w:r>
            <w:r>
              <w:rPr>
                <w:rFonts w:eastAsia="Times New Roman" w:cs="Times New Roman"/>
                <w:color w:val="000000"/>
                <w:sz w:val="22"/>
                <w:vertAlign w:val="superscript"/>
              </w:rPr>
              <w:t>)</w:t>
            </w:r>
            <w:r w:rsidRPr="00D95921">
              <w:rPr>
                <w:rFonts w:eastAsia="Times New Roman" w:cs="Times New Roman"/>
                <w:color w:val="000000"/>
                <w:sz w:val="22"/>
              </w:rPr>
              <w:t xml:space="preserve"> to exhibiting good </w:t>
            </w:r>
            <w:proofErr w:type="spellStart"/>
            <w:r w:rsidRPr="00D95921">
              <w:rPr>
                <w:rFonts w:eastAsia="Times New Roman" w:cs="Times New Roman"/>
                <w:color w:val="000000"/>
                <w:sz w:val="22"/>
              </w:rPr>
              <w:t>mucoadhesion</w:t>
            </w:r>
            <w:proofErr w:type="spellEnd"/>
            <w:r w:rsidRPr="00D95921">
              <w:rPr>
                <w:rFonts w:eastAsia="Times New Roman" w:cs="Times New Roman"/>
                <w:color w:val="000000"/>
                <w:sz w:val="22"/>
              </w:rPr>
              <w:t xml:space="preserve"> </w:t>
            </w:r>
            <w:r>
              <w:rPr>
                <w:rFonts w:eastAsia="Times New Roman" w:cs="Times New Roman"/>
                <w:color w:val="000000"/>
                <w:sz w:val="22"/>
                <w:vertAlign w:val="superscript"/>
              </w:rPr>
              <w:t>(</w:t>
            </w:r>
            <w:r w:rsidRPr="00D95921">
              <w:rPr>
                <w:rFonts w:eastAsia="Times New Roman" w:cs="Times New Roman"/>
                <w:color w:val="000000"/>
                <w:sz w:val="22"/>
                <w:vertAlign w:val="superscript"/>
              </w:rPr>
              <w:t>n</w:t>
            </w:r>
            <w:r>
              <w:rPr>
                <w:rFonts w:eastAsia="Times New Roman" w:cs="Times New Roman"/>
                <w:color w:val="000000"/>
                <w:sz w:val="22"/>
                <w:vertAlign w:val="superscript"/>
              </w:rPr>
              <w:t>)</w:t>
            </w:r>
            <w:r w:rsidRPr="00D95921">
              <w:rPr>
                <w:rFonts w:eastAsia="Times New Roman" w:cs="Times New Roman"/>
                <w:color w:val="000000"/>
                <w:sz w:val="22"/>
              </w:rPr>
              <w:t xml:space="preserve">. </w:t>
            </w:r>
            <w:r>
              <w:rPr>
                <w:rFonts w:eastAsia="Times New Roman" w:cs="Times New Roman"/>
                <w:color w:val="000000"/>
                <w:sz w:val="22"/>
              </w:rPr>
              <w:t xml:space="preserve">This discrepancy can be explained by the different formulations tested with the latter including other </w:t>
            </w:r>
            <w:proofErr w:type="spellStart"/>
            <w:r>
              <w:rPr>
                <w:rFonts w:eastAsia="Times New Roman" w:cs="Times New Roman"/>
                <w:color w:val="000000"/>
                <w:sz w:val="22"/>
              </w:rPr>
              <w:t>mucoadhesive</w:t>
            </w:r>
            <w:proofErr w:type="spellEnd"/>
            <w:r>
              <w:rPr>
                <w:rFonts w:eastAsia="Times New Roman" w:cs="Times New Roman"/>
                <w:color w:val="000000"/>
                <w:sz w:val="22"/>
              </w:rPr>
              <w:t xml:space="preserve"> polymers such as </w:t>
            </w:r>
            <w:proofErr w:type="spellStart"/>
            <w:r>
              <w:rPr>
                <w:rFonts w:eastAsia="Times New Roman" w:cs="Times New Roman"/>
                <w:color w:val="000000"/>
                <w:sz w:val="22"/>
              </w:rPr>
              <w:t>Carbopol</w:t>
            </w:r>
            <w:proofErr w:type="spellEnd"/>
            <w:r>
              <w:rPr>
                <w:rFonts w:eastAsia="Times New Roman" w:cs="Times New Roman"/>
                <w:color w:val="000000"/>
                <w:sz w:val="22"/>
              </w:rPr>
              <w:t>.</w:t>
            </w:r>
          </w:p>
        </w:tc>
      </w:tr>
      <w:tr w:rsidR="00E47A80" w:rsidRPr="00D95921" w14:paraId="55237A62" w14:textId="77777777" w:rsidTr="00A162D9">
        <w:trPr>
          <w:trHeight w:val="945"/>
        </w:trPr>
        <w:tc>
          <w:tcPr>
            <w:tcW w:w="1216" w:type="pct"/>
            <w:tcBorders>
              <w:top w:val="nil"/>
              <w:left w:val="nil"/>
              <w:bottom w:val="nil"/>
              <w:right w:val="nil"/>
            </w:tcBorders>
            <w:shd w:val="clear" w:color="auto" w:fill="auto"/>
            <w:hideMark/>
          </w:tcPr>
          <w:p w14:paraId="7F62545F" w14:textId="77777777" w:rsidR="00E47A80" w:rsidRPr="00D95921" w:rsidRDefault="00E47A80" w:rsidP="00A162D9">
            <w:pPr>
              <w:spacing w:line="240" w:lineRule="auto"/>
              <w:ind w:firstLine="0"/>
              <w:rPr>
                <w:rFonts w:eastAsia="Times New Roman" w:cs="Times New Roman"/>
                <w:color w:val="000000"/>
                <w:sz w:val="22"/>
              </w:rPr>
            </w:pPr>
            <w:proofErr w:type="spellStart"/>
            <w:r w:rsidRPr="00D95921">
              <w:rPr>
                <w:rFonts w:eastAsia="Times New Roman" w:cs="Times New Roman"/>
                <w:color w:val="000000"/>
                <w:sz w:val="22"/>
              </w:rPr>
              <w:t>Gellan</w:t>
            </w:r>
            <w:proofErr w:type="spellEnd"/>
            <w:r w:rsidRPr="00D95921">
              <w:rPr>
                <w:rFonts w:eastAsia="Times New Roman" w:cs="Times New Roman"/>
                <w:color w:val="000000"/>
                <w:sz w:val="22"/>
              </w:rPr>
              <w:t xml:space="preserve"> gum</w:t>
            </w:r>
          </w:p>
        </w:tc>
        <w:tc>
          <w:tcPr>
            <w:tcW w:w="1903" w:type="pct"/>
            <w:tcBorders>
              <w:top w:val="nil"/>
              <w:left w:val="nil"/>
              <w:bottom w:val="nil"/>
              <w:right w:val="nil"/>
            </w:tcBorders>
            <w:shd w:val="clear" w:color="auto" w:fill="auto"/>
            <w:hideMark/>
          </w:tcPr>
          <w:p w14:paraId="7A4BC9B4"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Anionic polysaccharide made of repeating </w:t>
            </w:r>
            <w:proofErr w:type="spellStart"/>
            <w:r w:rsidRPr="00D95921">
              <w:rPr>
                <w:rFonts w:eastAsia="Times New Roman" w:cs="Times New Roman"/>
                <w:color w:val="000000"/>
                <w:sz w:val="22"/>
              </w:rPr>
              <w:t>tetrasa</w:t>
            </w:r>
            <w:r>
              <w:rPr>
                <w:rFonts w:eastAsia="Times New Roman" w:cs="Times New Roman"/>
                <w:color w:val="000000"/>
                <w:sz w:val="22"/>
              </w:rPr>
              <w:t>c</w:t>
            </w:r>
            <w:r w:rsidRPr="00D95921">
              <w:rPr>
                <w:rFonts w:eastAsia="Times New Roman" w:cs="Times New Roman"/>
                <w:color w:val="000000"/>
                <w:sz w:val="22"/>
              </w:rPr>
              <w:t>charide</w:t>
            </w:r>
            <w:proofErr w:type="spellEnd"/>
            <w:r w:rsidRPr="00D95921">
              <w:rPr>
                <w:rFonts w:eastAsia="Times New Roman" w:cs="Times New Roman"/>
                <w:color w:val="000000"/>
                <w:sz w:val="22"/>
              </w:rPr>
              <w:t xml:space="preserve"> units of two D-glucose residues, one L-</w:t>
            </w:r>
            <w:proofErr w:type="spellStart"/>
            <w:r w:rsidRPr="00D95921">
              <w:rPr>
                <w:rFonts w:eastAsia="Times New Roman" w:cs="Times New Roman"/>
                <w:color w:val="000000"/>
                <w:sz w:val="22"/>
              </w:rPr>
              <w:t>rhamnose</w:t>
            </w:r>
            <w:proofErr w:type="spellEnd"/>
            <w:r w:rsidRPr="00D95921">
              <w:rPr>
                <w:rFonts w:eastAsia="Times New Roman" w:cs="Times New Roman"/>
                <w:color w:val="000000"/>
                <w:sz w:val="22"/>
              </w:rPr>
              <w:t xml:space="preserve"> and one D-glucuronic acid.</w:t>
            </w:r>
          </w:p>
        </w:tc>
        <w:tc>
          <w:tcPr>
            <w:tcW w:w="1881" w:type="pct"/>
            <w:tcBorders>
              <w:top w:val="nil"/>
              <w:left w:val="nil"/>
              <w:bottom w:val="nil"/>
              <w:right w:val="nil"/>
            </w:tcBorders>
            <w:shd w:val="clear" w:color="auto" w:fill="auto"/>
            <w:hideMark/>
          </w:tcPr>
          <w:p w14:paraId="4885EEB5"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In solid for</w:t>
            </w:r>
            <w:r>
              <w:rPr>
                <w:rFonts w:eastAsia="Times New Roman" w:cs="Times New Roman"/>
                <w:color w:val="000000"/>
                <w:sz w:val="22"/>
              </w:rPr>
              <w:t>m,</w:t>
            </w:r>
            <w:r w:rsidRPr="00D95921">
              <w:rPr>
                <w:rFonts w:eastAsia="Times New Roman" w:cs="Times New Roman"/>
                <w:color w:val="000000"/>
                <w:sz w:val="22"/>
              </w:rPr>
              <w:t xml:space="preserve"> </w:t>
            </w:r>
            <w:proofErr w:type="spellStart"/>
            <w:r w:rsidRPr="00D95921">
              <w:rPr>
                <w:rFonts w:eastAsia="Times New Roman" w:cs="Times New Roman"/>
                <w:color w:val="000000"/>
                <w:sz w:val="22"/>
              </w:rPr>
              <w:t>gellan</w:t>
            </w:r>
            <w:proofErr w:type="spellEnd"/>
            <w:r w:rsidRPr="00D95921">
              <w:rPr>
                <w:rFonts w:eastAsia="Times New Roman" w:cs="Times New Roman"/>
                <w:color w:val="000000"/>
                <w:sz w:val="22"/>
              </w:rPr>
              <w:t xml:space="preserve"> gum </w:t>
            </w:r>
            <w:proofErr w:type="gramStart"/>
            <w:r w:rsidRPr="00D95921">
              <w:rPr>
                <w:rFonts w:eastAsia="Times New Roman" w:cs="Times New Roman"/>
                <w:color w:val="000000"/>
                <w:sz w:val="22"/>
              </w:rPr>
              <w:t>has been found</w:t>
            </w:r>
            <w:proofErr w:type="gramEnd"/>
            <w:r w:rsidRPr="00D95921">
              <w:rPr>
                <w:rFonts w:eastAsia="Times New Roman" w:cs="Times New Roman"/>
                <w:color w:val="000000"/>
                <w:sz w:val="22"/>
              </w:rPr>
              <w:t xml:space="preserve"> to be a </w:t>
            </w:r>
            <w:r>
              <w:rPr>
                <w:rFonts w:eastAsia="Times New Roman" w:cs="Times New Roman"/>
                <w:color w:val="000000"/>
                <w:sz w:val="22"/>
              </w:rPr>
              <w:t>weak</w:t>
            </w:r>
            <w:r w:rsidRPr="00D95921">
              <w:rPr>
                <w:rFonts w:eastAsia="Times New Roman" w:cs="Times New Roman"/>
                <w:color w:val="000000"/>
                <w:sz w:val="22"/>
              </w:rPr>
              <w:t xml:space="preserve"> </w:t>
            </w:r>
            <w:proofErr w:type="spellStart"/>
            <w:r w:rsidRPr="00D95921">
              <w:rPr>
                <w:rFonts w:eastAsia="Times New Roman" w:cs="Times New Roman"/>
                <w:color w:val="000000"/>
                <w:sz w:val="22"/>
              </w:rPr>
              <w:t>m</w:t>
            </w:r>
            <w:r>
              <w:rPr>
                <w:rFonts w:eastAsia="Times New Roman" w:cs="Times New Roman"/>
                <w:color w:val="000000"/>
                <w:sz w:val="22"/>
              </w:rPr>
              <w:t>ucoadhesive</w:t>
            </w:r>
            <w:proofErr w:type="spellEnd"/>
            <w:r>
              <w:rPr>
                <w:rFonts w:eastAsia="Times New Roman" w:cs="Times New Roman"/>
                <w:color w:val="000000"/>
                <w:sz w:val="22"/>
              </w:rPr>
              <w:t xml:space="preserve"> in the oral cavity </w:t>
            </w:r>
            <w:r>
              <w:rPr>
                <w:rFonts w:eastAsia="Times New Roman" w:cs="Times New Roman"/>
                <w:color w:val="000000"/>
                <w:sz w:val="22"/>
                <w:vertAlign w:val="superscript"/>
              </w:rPr>
              <w:t>(</w:t>
            </w:r>
            <w:r w:rsidRPr="00D95921">
              <w:rPr>
                <w:rFonts w:eastAsia="Times New Roman" w:cs="Times New Roman"/>
                <w:color w:val="000000"/>
                <w:sz w:val="22"/>
                <w:vertAlign w:val="superscript"/>
              </w:rPr>
              <w:t>o</w:t>
            </w:r>
            <w:r>
              <w:rPr>
                <w:rFonts w:eastAsia="Times New Roman" w:cs="Times New Roman"/>
                <w:color w:val="000000"/>
                <w:sz w:val="22"/>
                <w:vertAlign w:val="superscript"/>
              </w:rPr>
              <w:t>)</w:t>
            </w:r>
            <w:r w:rsidRPr="00D95921">
              <w:rPr>
                <w:rFonts w:eastAsia="Times New Roman" w:cs="Times New Roman"/>
                <w:color w:val="000000"/>
                <w:sz w:val="22"/>
              </w:rPr>
              <w:t>.</w:t>
            </w:r>
          </w:p>
        </w:tc>
      </w:tr>
      <w:tr w:rsidR="00E47A80" w:rsidRPr="00D95921" w14:paraId="1DA1B6EE" w14:textId="77777777" w:rsidTr="00A162D9">
        <w:trPr>
          <w:trHeight w:val="945"/>
        </w:trPr>
        <w:tc>
          <w:tcPr>
            <w:tcW w:w="1216" w:type="pct"/>
            <w:tcBorders>
              <w:top w:val="nil"/>
              <w:left w:val="nil"/>
              <w:bottom w:val="nil"/>
              <w:right w:val="nil"/>
            </w:tcBorders>
            <w:shd w:val="clear" w:color="auto" w:fill="auto"/>
            <w:hideMark/>
          </w:tcPr>
          <w:p w14:paraId="4D1AD944"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lastRenderedPageBreak/>
              <w:t>Hydroxyethyl cellulose (HEC)</w:t>
            </w:r>
          </w:p>
        </w:tc>
        <w:tc>
          <w:tcPr>
            <w:tcW w:w="1903" w:type="pct"/>
            <w:tcBorders>
              <w:top w:val="nil"/>
              <w:left w:val="nil"/>
              <w:bottom w:val="nil"/>
              <w:right w:val="nil"/>
            </w:tcBorders>
            <w:shd w:val="clear" w:color="auto" w:fill="auto"/>
            <w:hideMark/>
          </w:tcPr>
          <w:p w14:paraId="1A0DF37A"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A non-ionic polysaccharide made by reacting ethylene oxide with alkali cellulose.</w:t>
            </w:r>
          </w:p>
        </w:tc>
        <w:tc>
          <w:tcPr>
            <w:tcW w:w="1881" w:type="pct"/>
            <w:tcBorders>
              <w:top w:val="nil"/>
              <w:left w:val="nil"/>
              <w:bottom w:val="nil"/>
              <w:right w:val="nil"/>
            </w:tcBorders>
            <w:shd w:val="clear" w:color="auto" w:fill="auto"/>
            <w:hideMark/>
          </w:tcPr>
          <w:p w14:paraId="244246C5"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In solid for</w:t>
            </w:r>
            <w:r>
              <w:rPr>
                <w:rFonts w:eastAsia="Times New Roman" w:cs="Times New Roman"/>
                <w:color w:val="000000"/>
                <w:sz w:val="22"/>
              </w:rPr>
              <w:t>m</w:t>
            </w:r>
            <w:r w:rsidRPr="00D95921">
              <w:rPr>
                <w:rFonts w:eastAsia="Times New Roman" w:cs="Times New Roman"/>
                <w:color w:val="000000"/>
                <w:sz w:val="22"/>
              </w:rPr>
              <w:t xml:space="preserve"> HEC has been found to exert low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strength </w:t>
            </w:r>
            <w:r>
              <w:rPr>
                <w:rFonts w:eastAsia="Times New Roman" w:cs="Times New Roman"/>
                <w:color w:val="000000"/>
                <w:sz w:val="22"/>
                <w:vertAlign w:val="superscript"/>
              </w:rPr>
              <w:t>(b)</w:t>
            </w:r>
            <w:r w:rsidRPr="00D95921">
              <w:rPr>
                <w:rFonts w:eastAsia="Times New Roman" w:cs="Times New Roman"/>
                <w:color w:val="000000"/>
                <w:sz w:val="22"/>
              </w:rPr>
              <w:t xml:space="preserve"> but in gels </w:t>
            </w:r>
            <w:r>
              <w:rPr>
                <w:rFonts w:eastAsia="Times New Roman" w:cs="Times New Roman"/>
                <w:color w:val="000000"/>
                <w:sz w:val="22"/>
              </w:rPr>
              <w:t xml:space="preserve">exhibits moderate </w:t>
            </w:r>
            <w:proofErr w:type="spellStart"/>
            <w:r>
              <w:rPr>
                <w:rFonts w:eastAsia="Times New Roman" w:cs="Times New Roman"/>
                <w:color w:val="000000"/>
                <w:sz w:val="22"/>
              </w:rPr>
              <w:t>mucoadhesion</w:t>
            </w:r>
            <w:proofErr w:type="spellEnd"/>
            <w:r>
              <w:rPr>
                <w:rFonts w:eastAsia="Times New Roman" w:cs="Times New Roman"/>
                <w:color w:val="000000"/>
                <w:sz w:val="22"/>
              </w:rPr>
              <w:t xml:space="preserve"> </w:t>
            </w:r>
            <w:r>
              <w:rPr>
                <w:rFonts w:eastAsia="Times New Roman" w:cs="Times New Roman"/>
                <w:color w:val="000000"/>
                <w:sz w:val="22"/>
                <w:vertAlign w:val="superscript"/>
              </w:rPr>
              <w:t>(</w:t>
            </w:r>
            <w:r w:rsidRPr="00D95921">
              <w:rPr>
                <w:rFonts w:eastAsia="Times New Roman" w:cs="Times New Roman"/>
                <w:color w:val="000000"/>
                <w:sz w:val="22"/>
                <w:vertAlign w:val="superscript"/>
              </w:rPr>
              <w:t xml:space="preserve">h, </w:t>
            </w:r>
            <w:proofErr w:type="spellStart"/>
            <w:r w:rsidRPr="00D95921">
              <w:rPr>
                <w:rFonts w:eastAsia="Times New Roman" w:cs="Times New Roman"/>
                <w:color w:val="000000"/>
                <w:sz w:val="22"/>
                <w:vertAlign w:val="superscript"/>
              </w:rPr>
              <w:t>i</w:t>
            </w:r>
            <w:proofErr w:type="spellEnd"/>
            <w:r>
              <w:rPr>
                <w:rFonts w:eastAsia="Times New Roman" w:cs="Times New Roman"/>
                <w:color w:val="000000"/>
                <w:sz w:val="22"/>
                <w:vertAlign w:val="superscript"/>
              </w:rPr>
              <w:t>)</w:t>
            </w:r>
            <w:r w:rsidRPr="00D95921">
              <w:rPr>
                <w:rFonts w:eastAsia="Times New Roman" w:cs="Times New Roman"/>
                <w:color w:val="000000"/>
                <w:sz w:val="22"/>
              </w:rPr>
              <w:t>.</w:t>
            </w:r>
          </w:p>
        </w:tc>
      </w:tr>
      <w:tr w:rsidR="00E47A80" w:rsidRPr="00D95921" w14:paraId="479575E8" w14:textId="77777777" w:rsidTr="00A162D9">
        <w:trPr>
          <w:trHeight w:val="945"/>
        </w:trPr>
        <w:tc>
          <w:tcPr>
            <w:tcW w:w="1216" w:type="pct"/>
            <w:tcBorders>
              <w:top w:val="nil"/>
              <w:left w:val="nil"/>
              <w:bottom w:val="nil"/>
              <w:right w:val="nil"/>
            </w:tcBorders>
            <w:shd w:val="clear" w:color="auto" w:fill="auto"/>
            <w:hideMark/>
          </w:tcPr>
          <w:p w14:paraId="5FF38740" w14:textId="77777777" w:rsidR="00E47A80" w:rsidRPr="00D95921" w:rsidRDefault="00E47A80" w:rsidP="00A162D9">
            <w:pPr>
              <w:spacing w:line="240" w:lineRule="auto"/>
              <w:ind w:firstLine="0"/>
              <w:rPr>
                <w:rFonts w:eastAsia="Times New Roman" w:cs="Times New Roman"/>
                <w:color w:val="000000"/>
                <w:sz w:val="22"/>
              </w:rPr>
            </w:pPr>
            <w:proofErr w:type="spellStart"/>
            <w:r w:rsidRPr="00D95921">
              <w:rPr>
                <w:rFonts w:eastAsia="Times New Roman" w:cs="Times New Roman"/>
                <w:color w:val="000000"/>
                <w:sz w:val="22"/>
              </w:rPr>
              <w:t>Hydroxypropyl</w:t>
            </w:r>
            <w:proofErr w:type="spellEnd"/>
            <w:r w:rsidRPr="00D95921">
              <w:rPr>
                <w:rFonts w:eastAsia="Times New Roman" w:cs="Times New Roman"/>
                <w:color w:val="000000"/>
                <w:sz w:val="22"/>
              </w:rPr>
              <w:t xml:space="preserve"> cellulose (HPC)</w:t>
            </w:r>
          </w:p>
        </w:tc>
        <w:tc>
          <w:tcPr>
            <w:tcW w:w="1903" w:type="pct"/>
            <w:tcBorders>
              <w:top w:val="nil"/>
              <w:left w:val="nil"/>
              <w:bottom w:val="nil"/>
              <w:right w:val="nil"/>
            </w:tcBorders>
            <w:shd w:val="clear" w:color="auto" w:fill="auto"/>
            <w:hideMark/>
          </w:tcPr>
          <w:p w14:paraId="1C988455" w14:textId="77777777" w:rsidR="00E47A80" w:rsidRPr="00D95921" w:rsidRDefault="00E47A80" w:rsidP="00A162D9">
            <w:pPr>
              <w:spacing w:line="240" w:lineRule="auto"/>
              <w:ind w:firstLine="0"/>
              <w:rPr>
                <w:rFonts w:eastAsia="Times New Roman" w:cs="Times New Roman"/>
                <w:color w:val="000000"/>
                <w:sz w:val="22"/>
              </w:rPr>
            </w:pPr>
            <w:proofErr w:type="gramStart"/>
            <w:r w:rsidRPr="00D95921">
              <w:rPr>
                <w:rFonts w:eastAsia="Times New Roman" w:cs="Times New Roman"/>
                <w:color w:val="000000"/>
                <w:sz w:val="22"/>
              </w:rPr>
              <w:t>A non-ionic</w:t>
            </w:r>
            <w:proofErr w:type="gramEnd"/>
            <w:r w:rsidRPr="00D95921">
              <w:rPr>
                <w:rFonts w:eastAsia="Times New Roman" w:cs="Times New Roman"/>
                <w:color w:val="000000"/>
                <w:sz w:val="22"/>
              </w:rPr>
              <w:t xml:space="preserve"> cellulose ether in which some hydroxyl groups in the repeating glucose units have been </w:t>
            </w:r>
            <w:proofErr w:type="spellStart"/>
            <w:r w:rsidRPr="00D95921">
              <w:rPr>
                <w:rFonts w:eastAsia="Times New Roman" w:cs="Times New Roman"/>
                <w:color w:val="000000"/>
                <w:sz w:val="22"/>
              </w:rPr>
              <w:t>hydro</w:t>
            </w:r>
            <w:r>
              <w:rPr>
                <w:rFonts w:eastAsia="Times New Roman" w:cs="Times New Roman"/>
                <w:color w:val="000000"/>
                <w:sz w:val="22"/>
              </w:rPr>
              <w:t>x</w:t>
            </w:r>
            <w:r w:rsidRPr="00D95921">
              <w:rPr>
                <w:rFonts w:eastAsia="Times New Roman" w:cs="Times New Roman"/>
                <w:color w:val="000000"/>
                <w:sz w:val="22"/>
              </w:rPr>
              <w:t>ypropylated</w:t>
            </w:r>
            <w:proofErr w:type="spellEnd"/>
            <w:r w:rsidRPr="00D95921">
              <w:rPr>
                <w:rFonts w:eastAsia="Times New Roman" w:cs="Times New Roman"/>
                <w:color w:val="000000"/>
                <w:sz w:val="22"/>
              </w:rPr>
              <w:t xml:space="preserve"> using propylene oxide.</w:t>
            </w:r>
          </w:p>
        </w:tc>
        <w:tc>
          <w:tcPr>
            <w:tcW w:w="1881" w:type="pct"/>
            <w:tcBorders>
              <w:top w:val="nil"/>
              <w:left w:val="nil"/>
              <w:bottom w:val="nil"/>
              <w:right w:val="nil"/>
            </w:tcBorders>
            <w:shd w:val="clear" w:color="auto" w:fill="auto"/>
            <w:hideMark/>
          </w:tcPr>
          <w:p w14:paraId="221981CE"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HPC </w:t>
            </w:r>
            <w:proofErr w:type="gramStart"/>
            <w:r w:rsidRPr="00D95921">
              <w:rPr>
                <w:rFonts w:eastAsia="Times New Roman" w:cs="Times New Roman"/>
                <w:color w:val="000000"/>
                <w:sz w:val="22"/>
              </w:rPr>
              <w:t>has been found</w:t>
            </w:r>
            <w:proofErr w:type="gramEnd"/>
            <w:r w:rsidRPr="00D95921">
              <w:rPr>
                <w:rFonts w:eastAsia="Times New Roman" w:cs="Times New Roman"/>
                <w:color w:val="000000"/>
                <w:sz w:val="22"/>
              </w:rPr>
              <w:t xml:space="preserve"> to show </w:t>
            </w:r>
            <w:r>
              <w:rPr>
                <w:rFonts w:eastAsia="Times New Roman" w:cs="Times New Roman"/>
                <w:color w:val="000000"/>
                <w:sz w:val="22"/>
              </w:rPr>
              <w:t xml:space="preserve">moderate </w:t>
            </w:r>
            <w:proofErr w:type="spellStart"/>
            <w:r>
              <w:rPr>
                <w:rFonts w:eastAsia="Times New Roman" w:cs="Times New Roman"/>
                <w:color w:val="000000"/>
                <w:sz w:val="22"/>
              </w:rPr>
              <w:t>mucoadhesive</w:t>
            </w:r>
            <w:proofErr w:type="spellEnd"/>
            <w:r>
              <w:rPr>
                <w:rFonts w:eastAsia="Times New Roman" w:cs="Times New Roman"/>
                <w:color w:val="000000"/>
                <w:sz w:val="22"/>
              </w:rPr>
              <w:t xml:space="preserve"> strength </w:t>
            </w:r>
            <w:r>
              <w:rPr>
                <w:rFonts w:eastAsia="Times New Roman" w:cs="Times New Roman"/>
                <w:color w:val="000000"/>
                <w:sz w:val="22"/>
                <w:vertAlign w:val="superscript"/>
              </w:rPr>
              <w:t>(e)</w:t>
            </w:r>
            <w:r w:rsidRPr="00D95921">
              <w:rPr>
                <w:rFonts w:eastAsia="Times New Roman" w:cs="Times New Roman"/>
                <w:color w:val="000000"/>
                <w:sz w:val="22"/>
              </w:rPr>
              <w:t>.</w:t>
            </w:r>
          </w:p>
        </w:tc>
      </w:tr>
      <w:tr w:rsidR="00E47A80" w:rsidRPr="00D95921" w14:paraId="0A67677C" w14:textId="77777777" w:rsidTr="00A162D9">
        <w:trPr>
          <w:trHeight w:val="1260"/>
        </w:trPr>
        <w:tc>
          <w:tcPr>
            <w:tcW w:w="1216" w:type="pct"/>
            <w:tcBorders>
              <w:top w:val="nil"/>
              <w:left w:val="nil"/>
              <w:bottom w:val="nil"/>
              <w:right w:val="nil"/>
            </w:tcBorders>
            <w:shd w:val="clear" w:color="auto" w:fill="auto"/>
            <w:hideMark/>
          </w:tcPr>
          <w:p w14:paraId="4BD9165A" w14:textId="77777777" w:rsidR="00E47A80" w:rsidRPr="00D95921" w:rsidRDefault="00E47A80" w:rsidP="00A162D9">
            <w:pPr>
              <w:spacing w:line="240" w:lineRule="auto"/>
              <w:ind w:firstLine="0"/>
              <w:rPr>
                <w:rFonts w:eastAsia="Times New Roman" w:cs="Times New Roman"/>
                <w:color w:val="000000"/>
                <w:sz w:val="22"/>
              </w:rPr>
            </w:pPr>
            <w:proofErr w:type="spellStart"/>
            <w:r w:rsidRPr="00D95921">
              <w:rPr>
                <w:rFonts w:eastAsia="Times New Roman" w:cs="Times New Roman"/>
                <w:color w:val="000000"/>
                <w:sz w:val="22"/>
              </w:rPr>
              <w:t>Hydroxypropylmethyl</w:t>
            </w:r>
            <w:proofErr w:type="spellEnd"/>
            <w:r w:rsidRPr="00D95921">
              <w:rPr>
                <w:rFonts w:eastAsia="Times New Roman" w:cs="Times New Roman"/>
                <w:color w:val="000000"/>
                <w:sz w:val="22"/>
              </w:rPr>
              <w:t xml:space="preserve"> cellulose </w:t>
            </w:r>
            <w:r>
              <w:rPr>
                <w:rFonts w:eastAsia="Times New Roman" w:cs="Times New Roman"/>
                <w:color w:val="000000"/>
                <w:sz w:val="22"/>
              </w:rPr>
              <w:t>(HPMC)</w:t>
            </w:r>
          </w:p>
        </w:tc>
        <w:tc>
          <w:tcPr>
            <w:tcW w:w="1903" w:type="pct"/>
            <w:tcBorders>
              <w:top w:val="nil"/>
              <w:left w:val="nil"/>
              <w:bottom w:val="nil"/>
              <w:right w:val="nil"/>
            </w:tcBorders>
            <w:shd w:val="clear" w:color="auto" w:fill="auto"/>
            <w:hideMark/>
          </w:tcPr>
          <w:p w14:paraId="623B6910" w14:textId="77777777" w:rsidR="00E47A80" w:rsidRPr="00D95921" w:rsidRDefault="00E47A80" w:rsidP="00A162D9">
            <w:pPr>
              <w:spacing w:line="240" w:lineRule="auto"/>
              <w:ind w:firstLine="0"/>
              <w:rPr>
                <w:rFonts w:eastAsia="Times New Roman" w:cs="Times New Roman"/>
                <w:color w:val="000000"/>
                <w:sz w:val="22"/>
              </w:rPr>
            </w:pPr>
            <w:proofErr w:type="gramStart"/>
            <w:r w:rsidRPr="00D95921">
              <w:rPr>
                <w:rFonts w:eastAsia="Times New Roman" w:cs="Times New Roman"/>
                <w:color w:val="000000"/>
                <w:sz w:val="22"/>
              </w:rPr>
              <w:t>A non-ionic</w:t>
            </w:r>
            <w:proofErr w:type="gramEnd"/>
            <w:r w:rsidRPr="00D95921">
              <w:rPr>
                <w:rFonts w:eastAsia="Times New Roman" w:cs="Times New Roman"/>
                <w:color w:val="000000"/>
                <w:sz w:val="22"/>
              </w:rPr>
              <w:t xml:space="preserve"> cellulose ether in which some hydroxyl groups in the repeating glucose units have been replaced with </w:t>
            </w:r>
            <w:proofErr w:type="spellStart"/>
            <w:r w:rsidRPr="00D95921">
              <w:rPr>
                <w:rFonts w:eastAsia="Times New Roman" w:cs="Times New Roman"/>
                <w:color w:val="000000"/>
                <w:sz w:val="22"/>
              </w:rPr>
              <w:t>hydroxypropyl</w:t>
            </w:r>
            <w:proofErr w:type="spellEnd"/>
            <w:r w:rsidRPr="00D95921">
              <w:rPr>
                <w:rFonts w:eastAsia="Times New Roman" w:cs="Times New Roman"/>
                <w:color w:val="000000"/>
                <w:sz w:val="22"/>
              </w:rPr>
              <w:t xml:space="preserve"> or methyl groups.</w:t>
            </w:r>
          </w:p>
        </w:tc>
        <w:tc>
          <w:tcPr>
            <w:tcW w:w="1881" w:type="pct"/>
            <w:tcBorders>
              <w:top w:val="nil"/>
              <w:left w:val="nil"/>
              <w:bottom w:val="nil"/>
              <w:right w:val="nil"/>
            </w:tcBorders>
            <w:shd w:val="clear" w:color="auto" w:fill="auto"/>
            <w:hideMark/>
          </w:tcPr>
          <w:p w14:paraId="1C3A7A02"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There </w:t>
            </w:r>
            <w:proofErr w:type="gramStart"/>
            <w:r w:rsidRPr="00D95921">
              <w:rPr>
                <w:rFonts w:eastAsia="Times New Roman" w:cs="Times New Roman"/>
                <w:color w:val="000000"/>
                <w:sz w:val="22"/>
              </w:rPr>
              <w:t>are mixed</w:t>
            </w:r>
            <w:proofErr w:type="gramEnd"/>
            <w:r w:rsidRPr="00D95921">
              <w:rPr>
                <w:rFonts w:eastAsia="Times New Roman" w:cs="Times New Roman"/>
                <w:color w:val="000000"/>
                <w:sz w:val="22"/>
              </w:rPr>
              <w:t xml:space="preserve"> results obtained for HPMC with some showing </w:t>
            </w:r>
            <w:r>
              <w:rPr>
                <w:rFonts w:eastAsia="Times New Roman" w:cs="Times New Roman"/>
                <w:color w:val="000000"/>
                <w:sz w:val="22"/>
              </w:rPr>
              <w:t>strong</w:t>
            </w:r>
            <w:r w:rsidRPr="00D95921">
              <w:rPr>
                <w:rFonts w:eastAsia="Times New Roman" w:cs="Times New Roman"/>
                <w:color w:val="000000"/>
                <w:sz w:val="22"/>
              </w:rPr>
              <w:t xml:space="preserve"> </w:t>
            </w:r>
            <w:r w:rsidRPr="00D95921">
              <w:rPr>
                <w:rFonts w:eastAsia="Times New Roman" w:cs="Times New Roman"/>
                <w:color w:val="000000"/>
                <w:sz w:val="22"/>
                <w:vertAlign w:val="superscript"/>
              </w:rPr>
              <w:t xml:space="preserve">(n) </w:t>
            </w:r>
            <w:r w:rsidRPr="00D95921">
              <w:rPr>
                <w:rFonts w:eastAsia="Times New Roman" w:cs="Times New Roman"/>
                <w:color w:val="000000"/>
                <w:sz w:val="22"/>
              </w:rPr>
              <w:t xml:space="preserve">to moderate </w:t>
            </w:r>
            <w:proofErr w:type="spellStart"/>
            <w:r w:rsidRPr="00D95921">
              <w:rPr>
                <w:rFonts w:eastAsia="Times New Roman" w:cs="Times New Roman"/>
                <w:color w:val="000000"/>
                <w:sz w:val="22"/>
              </w:rPr>
              <w:t>mucoadhesion</w:t>
            </w:r>
            <w:proofErr w:type="spellEnd"/>
            <w:r w:rsidRPr="00D95921">
              <w:rPr>
                <w:rFonts w:eastAsia="Times New Roman" w:cs="Times New Roman"/>
                <w:color w:val="000000"/>
                <w:sz w:val="22"/>
              </w:rPr>
              <w:t xml:space="preserve"> </w:t>
            </w:r>
            <w:r w:rsidRPr="00D95921">
              <w:rPr>
                <w:rFonts w:eastAsia="Times New Roman" w:cs="Times New Roman"/>
                <w:color w:val="000000"/>
                <w:sz w:val="22"/>
                <w:vertAlign w:val="superscript"/>
              </w:rPr>
              <w:t>(b, e, g)</w:t>
            </w:r>
            <w:r w:rsidRPr="00D95921">
              <w:rPr>
                <w:rFonts w:eastAsia="Times New Roman" w:cs="Times New Roman"/>
                <w:color w:val="000000"/>
                <w:sz w:val="22"/>
              </w:rPr>
              <w:t xml:space="preserve"> in solid for</w:t>
            </w:r>
            <w:r>
              <w:rPr>
                <w:rFonts w:eastAsia="Times New Roman" w:cs="Times New Roman"/>
                <w:color w:val="000000"/>
                <w:sz w:val="22"/>
              </w:rPr>
              <w:t>m</w:t>
            </w:r>
            <w:r w:rsidRPr="00D95921">
              <w:rPr>
                <w:rFonts w:eastAsia="Times New Roman" w:cs="Times New Roman"/>
                <w:color w:val="000000"/>
                <w:sz w:val="22"/>
              </w:rPr>
              <w:t xml:space="preserve"> and good </w:t>
            </w:r>
            <w:r>
              <w:rPr>
                <w:rFonts w:eastAsia="Times New Roman" w:cs="Times New Roman"/>
                <w:color w:val="000000"/>
                <w:sz w:val="22"/>
                <w:vertAlign w:val="superscript"/>
              </w:rPr>
              <w:t>(p)</w:t>
            </w:r>
            <w:r w:rsidRPr="00D95921">
              <w:rPr>
                <w:rFonts w:eastAsia="Times New Roman" w:cs="Times New Roman"/>
                <w:color w:val="000000"/>
                <w:sz w:val="22"/>
              </w:rPr>
              <w:t xml:space="preserve"> to weak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strength in gel form </w:t>
            </w:r>
            <w:r w:rsidRPr="00D95921">
              <w:rPr>
                <w:rFonts w:eastAsia="Times New Roman" w:cs="Times New Roman"/>
                <w:color w:val="000000"/>
                <w:sz w:val="22"/>
                <w:vertAlign w:val="superscript"/>
              </w:rPr>
              <w:t>(</w:t>
            </w:r>
            <w:proofErr w:type="spellStart"/>
            <w:r w:rsidRPr="00D95921">
              <w:rPr>
                <w:rFonts w:eastAsia="Times New Roman" w:cs="Times New Roman"/>
                <w:color w:val="000000"/>
                <w:sz w:val="22"/>
                <w:vertAlign w:val="superscript"/>
              </w:rPr>
              <w:t>i</w:t>
            </w:r>
            <w:proofErr w:type="spellEnd"/>
            <w:r w:rsidRPr="00D95921">
              <w:rPr>
                <w:rFonts w:eastAsia="Times New Roman" w:cs="Times New Roman"/>
                <w:color w:val="000000"/>
                <w:sz w:val="22"/>
                <w:vertAlign w:val="superscript"/>
              </w:rPr>
              <w:t>)</w:t>
            </w:r>
            <w:r w:rsidRPr="00D95921">
              <w:rPr>
                <w:rFonts w:eastAsia="Times New Roman" w:cs="Times New Roman"/>
                <w:color w:val="000000"/>
                <w:sz w:val="22"/>
              </w:rPr>
              <w:t>.</w:t>
            </w:r>
          </w:p>
        </w:tc>
      </w:tr>
      <w:tr w:rsidR="00E47A80" w:rsidRPr="00D95921" w14:paraId="442B7893" w14:textId="77777777" w:rsidTr="00A162D9">
        <w:trPr>
          <w:trHeight w:val="2520"/>
        </w:trPr>
        <w:tc>
          <w:tcPr>
            <w:tcW w:w="1216" w:type="pct"/>
            <w:tcBorders>
              <w:top w:val="nil"/>
              <w:left w:val="nil"/>
              <w:bottom w:val="nil"/>
              <w:right w:val="nil"/>
            </w:tcBorders>
            <w:shd w:val="clear" w:color="auto" w:fill="auto"/>
            <w:hideMark/>
          </w:tcPr>
          <w:p w14:paraId="3BF9C1D6"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Pectin</w:t>
            </w:r>
          </w:p>
        </w:tc>
        <w:tc>
          <w:tcPr>
            <w:tcW w:w="1903" w:type="pct"/>
            <w:tcBorders>
              <w:top w:val="nil"/>
              <w:left w:val="nil"/>
              <w:bottom w:val="nil"/>
              <w:right w:val="nil"/>
            </w:tcBorders>
            <w:shd w:val="clear" w:color="auto" w:fill="auto"/>
            <w:hideMark/>
          </w:tcPr>
          <w:p w14:paraId="778DF4A6" w14:textId="77777777" w:rsidR="00E47A80" w:rsidRDefault="00E47A80" w:rsidP="00A162D9">
            <w:pPr>
              <w:spacing w:line="240" w:lineRule="auto"/>
              <w:ind w:firstLine="0"/>
              <w:rPr>
                <w:rFonts w:eastAsia="Times New Roman" w:cs="Times New Roman"/>
                <w:color w:val="000000"/>
                <w:sz w:val="22"/>
              </w:rPr>
            </w:pPr>
            <w:proofErr w:type="gramStart"/>
            <w:r w:rsidRPr="00D95921">
              <w:rPr>
                <w:rFonts w:eastAsia="Times New Roman" w:cs="Times New Roman"/>
                <w:color w:val="000000"/>
                <w:sz w:val="22"/>
              </w:rPr>
              <w:t xml:space="preserve">An anionic </w:t>
            </w:r>
            <w:proofErr w:type="spellStart"/>
            <w:r w:rsidRPr="00D95921">
              <w:rPr>
                <w:rFonts w:eastAsia="Times New Roman" w:cs="Times New Roman"/>
                <w:color w:val="000000"/>
                <w:sz w:val="22"/>
              </w:rPr>
              <w:t>heteropolysaccharide</w:t>
            </w:r>
            <w:proofErr w:type="spellEnd"/>
            <w:r w:rsidRPr="00D95921">
              <w:rPr>
                <w:rFonts w:eastAsia="Times New Roman" w:cs="Times New Roman"/>
                <w:color w:val="000000"/>
                <w:sz w:val="22"/>
              </w:rPr>
              <w:t xml:space="preserve"> rich in </w:t>
            </w:r>
            <w:proofErr w:type="spellStart"/>
            <w:r w:rsidRPr="00D95921">
              <w:rPr>
                <w:rFonts w:eastAsia="Times New Roman" w:cs="Times New Roman"/>
                <w:color w:val="000000"/>
                <w:sz w:val="22"/>
              </w:rPr>
              <w:t>galacturonic</w:t>
            </w:r>
            <w:proofErr w:type="spellEnd"/>
            <w:r w:rsidRPr="00D95921">
              <w:rPr>
                <w:rFonts w:eastAsia="Times New Roman" w:cs="Times New Roman"/>
                <w:color w:val="000000"/>
                <w:sz w:val="22"/>
              </w:rPr>
              <w:t xml:space="preserve"> acid.</w:t>
            </w:r>
            <w:proofErr w:type="gramEnd"/>
            <w:r w:rsidRPr="00D95921">
              <w:rPr>
                <w:rFonts w:eastAsia="Times New Roman" w:cs="Times New Roman"/>
                <w:color w:val="000000"/>
                <w:sz w:val="22"/>
              </w:rPr>
              <w:t xml:space="preserve"> In nature, 80% of the carboxyl groups of </w:t>
            </w:r>
            <w:proofErr w:type="spellStart"/>
            <w:r w:rsidRPr="00D95921">
              <w:rPr>
                <w:rFonts w:eastAsia="Times New Roman" w:cs="Times New Roman"/>
                <w:color w:val="000000"/>
                <w:sz w:val="22"/>
              </w:rPr>
              <w:t>galacturonic</w:t>
            </w:r>
            <w:proofErr w:type="spellEnd"/>
            <w:r w:rsidRPr="00D95921">
              <w:rPr>
                <w:rFonts w:eastAsia="Times New Roman" w:cs="Times New Roman"/>
                <w:color w:val="000000"/>
                <w:sz w:val="22"/>
              </w:rPr>
              <w:t xml:space="preserve"> acid </w:t>
            </w:r>
            <w:proofErr w:type="gramStart"/>
            <w:r w:rsidRPr="00D95921">
              <w:rPr>
                <w:rFonts w:eastAsia="Times New Roman" w:cs="Times New Roman"/>
                <w:color w:val="000000"/>
                <w:sz w:val="22"/>
              </w:rPr>
              <w:t>are esterified</w:t>
            </w:r>
            <w:proofErr w:type="gramEnd"/>
            <w:r w:rsidRPr="00D95921">
              <w:rPr>
                <w:rFonts w:eastAsia="Times New Roman" w:cs="Times New Roman"/>
                <w:color w:val="000000"/>
                <w:sz w:val="22"/>
              </w:rPr>
              <w:t xml:space="preserve"> with methanol, however, this can be artificially manipulated to change the behavioural properties in food and pharmaceutical applications. In particular, low </w:t>
            </w:r>
            <w:proofErr w:type="spellStart"/>
            <w:r w:rsidRPr="00D95921">
              <w:rPr>
                <w:rFonts w:eastAsia="Times New Roman" w:cs="Times New Roman"/>
                <w:color w:val="000000"/>
                <w:sz w:val="22"/>
              </w:rPr>
              <w:t>methoxyl</w:t>
            </w:r>
            <w:proofErr w:type="spellEnd"/>
            <w:r w:rsidRPr="00D95921">
              <w:rPr>
                <w:rFonts w:eastAsia="Times New Roman" w:cs="Times New Roman"/>
                <w:color w:val="000000"/>
                <w:sz w:val="22"/>
              </w:rPr>
              <w:t xml:space="preserve"> pectin and </w:t>
            </w:r>
            <w:proofErr w:type="spellStart"/>
            <w:r w:rsidRPr="00D95921">
              <w:rPr>
                <w:rFonts w:eastAsia="Times New Roman" w:cs="Times New Roman"/>
                <w:color w:val="000000"/>
                <w:sz w:val="22"/>
              </w:rPr>
              <w:t>amidated</w:t>
            </w:r>
            <w:proofErr w:type="spellEnd"/>
            <w:r w:rsidRPr="00D95921">
              <w:rPr>
                <w:rFonts w:eastAsia="Times New Roman" w:cs="Times New Roman"/>
                <w:color w:val="000000"/>
                <w:sz w:val="22"/>
              </w:rPr>
              <w:t xml:space="preserve"> pectin gel in the presence of Ca</w:t>
            </w:r>
            <w:r>
              <w:rPr>
                <w:rFonts w:eastAsia="Times New Roman" w:cs="Times New Roman"/>
                <w:color w:val="000000"/>
                <w:sz w:val="22"/>
                <w:vertAlign w:val="superscript"/>
              </w:rPr>
              <w:t>2</w:t>
            </w:r>
            <w:r w:rsidRPr="0077044C">
              <w:rPr>
                <w:rFonts w:eastAsia="Times New Roman" w:cs="Times New Roman"/>
                <w:color w:val="000000"/>
                <w:sz w:val="22"/>
                <w:vertAlign w:val="superscript"/>
              </w:rPr>
              <w:t>+</w:t>
            </w:r>
            <w:r w:rsidRPr="00D95921">
              <w:rPr>
                <w:rFonts w:eastAsia="Times New Roman" w:cs="Times New Roman"/>
                <w:color w:val="000000"/>
                <w:sz w:val="22"/>
              </w:rPr>
              <w:t xml:space="preserve"> ions.</w:t>
            </w:r>
          </w:p>
          <w:p w14:paraId="1BEF7034" w14:textId="77777777" w:rsidR="00E47A80" w:rsidRPr="00D95921" w:rsidRDefault="00E47A80" w:rsidP="00A162D9">
            <w:pPr>
              <w:spacing w:line="240" w:lineRule="auto"/>
              <w:ind w:firstLine="0"/>
              <w:rPr>
                <w:rFonts w:eastAsia="Times New Roman" w:cs="Times New Roman"/>
                <w:color w:val="000000"/>
                <w:sz w:val="22"/>
              </w:rPr>
            </w:pPr>
          </w:p>
        </w:tc>
        <w:tc>
          <w:tcPr>
            <w:tcW w:w="1881" w:type="pct"/>
            <w:tcBorders>
              <w:top w:val="nil"/>
              <w:left w:val="nil"/>
              <w:bottom w:val="nil"/>
              <w:right w:val="nil"/>
            </w:tcBorders>
            <w:shd w:val="clear" w:color="auto" w:fill="auto"/>
            <w:hideMark/>
          </w:tcPr>
          <w:p w14:paraId="4BB043F2"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Pectin has been found to show good </w:t>
            </w:r>
            <w:proofErr w:type="spellStart"/>
            <w:r w:rsidRPr="00D95921">
              <w:rPr>
                <w:rFonts w:eastAsia="Times New Roman" w:cs="Times New Roman"/>
                <w:color w:val="000000"/>
                <w:sz w:val="22"/>
              </w:rPr>
              <w:t>mucoadhesion</w:t>
            </w:r>
            <w:proofErr w:type="spellEnd"/>
            <w:r w:rsidRPr="00D95921">
              <w:rPr>
                <w:rFonts w:eastAsia="Times New Roman" w:cs="Times New Roman"/>
                <w:color w:val="000000"/>
                <w:sz w:val="22"/>
              </w:rPr>
              <w:t xml:space="preserve"> in solid and liquid formulations </w:t>
            </w:r>
            <w:r w:rsidRPr="00D95921">
              <w:rPr>
                <w:rFonts w:eastAsia="Times New Roman" w:cs="Times New Roman"/>
                <w:color w:val="000000"/>
                <w:sz w:val="22"/>
                <w:vertAlign w:val="superscript"/>
              </w:rPr>
              <w:t xml:space="preserve">(d, j, k, </w:t>
            </w:r>
            <w:proofErr w:type="gramStart"/>
            <w:r w:rsidRPr="00D95921">
              <w:rPr>
                <w:rFonts w:eastAsia="Times New Roman" w:cs="Times New Roman"/>
                <w:color w:val="000000"/>
                <w:sz w:val="22"/>
                <w:vertAlign w:val="superscript"/>
              </w:rPr>
              <w:t>g</w:t>
            </w:r>
            <w:proofErr w:type="gramEnd"/>
            <w:r>
              <w:rPr>
                <w:rFonts w:eastAsia="Times New Roman" w:cs="Times New Roman"/>
                <w:color w:val="000000"/>
                <w:sz w:val="22"/>
                <w:vertAlign w:val="superscript"/>
              </w:rPr>
              <w:t>)</w:t>
            </w:r>
            <w:r w:rsidRPr="00D95921">
              <w:rPr>
                <w:rFonts w:eastAsia="Times New Roman" w:cs="Times New Roman"/>
                <w:color w:val="000000"/>
                <w:sz w:val="22"/>
              </w:rPr>
              <w:t xml:space="preserve">. The different </w:t>
            </w:r>
            <w:r>
              <w:rPr>
                <w:rFonts w:eastAsia="Times New Roman" w:cs="Times New Roman"/>
                <w:color w:val="000000"/>
                <w:sz w:val="22"/>
              </w:rPr>
              <w:t xml:space="preserve">degrees of </w:t>
            </w:r>
            <w:r w:rsidRPr="00D95921">
              <w:rPr>
                <w:rFonts w:eastAsia="Times New Roman" w:cs="Times New Roman"/>
                <w:color w:val="000000"/>
                <w:sz w:val="22"/>
              </w:rPr>
              <w:t xml:space="preserve">esterification </w:t>
            </w:r>
            <w:proofErr w:type="gramStart"/>
            <w:r w:rsidRPr="00D95921">
              <w:rPr>
                <w:rFonts w:eastAsia="Times New Roman" w:cs="Times New Roman"/>
                <w:color w:val="000000"/>
                <w:sz w:val="22"/>
              </w:rPr>
              <w:t>have all been shown</w:t>
            </w:r>
            <w:proofErr w:type="gramEnd"/>
            <w:r w:rsidRPr="00D95921">
              <w:rPr>
                <w:rFonts w:eastAsia="Times New Roman" w:cs="Times New Roman"/>
                <w:color w:val="000000"/>
                <w:sz w:val="22"/>
              </w:rPr>
              <w:t xml:space="preserve"> to be relatively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w:t>
            </w:r>
            <w:r>
              <w:rPr>
                <w:rFonts w:eastAsia="Times New Roman" w:cs="Times New Roman"/>
                <w:color w:val="000000"/>
                <w:sz w:val="22"/>
                <w:vertAlign w:val="superscript"/>
              </w:rPr>
              <w:t>(q)</w:t>
            </w:r>
            <w:r w:rsidRPr="00D95921">
              <w:rPr>
                <w:rFonts w:eastAsia="Times New Roman" w:cs="Times New Roman"/>
                <w:color w:val="000000"/>
                <w:sz w:val="22"/>
              </w:rPr>
              <w:t>.</w:t>
            </w:r>
          </w:p>
        </w:tc>
      </w:tr>
      <w:tr w:rsidR="00E47A80" w:rsidRPr="00D95921" w14:paraId="26732F16" w14:textId="77777777" w:rsidTr="00A162D9">
        <w:trPr>
          <w:trHeight w:val="1575"/>
        </w:trPr>
        <w:tc>
          <w:tcPr>
            <w:tcW w:w="1216" w:type="pct"/>
            <w:tcBorders>
              <w:top w:val="nil"/>
              <w:left w:val="nil"/>
              <w:bottom w:val="nil"/>
              <w:right w:val="nil"/>
            </w:tcBorders>
            <w:shd w:val="clear" w:color="auto" w:fill="auto"/>
            <w:hideMark/>
          </w:tcPr>
          <w:p w14:paraId="52BD7B30" w14:textId="77777777" w:rsidR="00E47A80" w:rsidRPr="00D9592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S</w:t>
            </w:r>
            <w:r w:rsidRPr="00D95921">
              <w:rPr>
                <w:rFonts w:eastAsia="Times New Roman" w:cs="Times New Roman"/>
                <w:color w:val="000000"/>
                <w:sz w:val="22"/>
              </w:rPr>
              <w:t>odium alginate (SA)</w:t>
            </w:r>
          </w:p>
        </w:tc>
        <w:tc>
          <w:tcPr>
            <w:tcW w:w="1903" w:type="pct"/>
            <w:tcBorders>
              <w:top w:val="nil"/>
              <w:left w:val="nil"/>
              <w:bottom w:val="nil"/>
              <w:right w:val="nil"/>
            </w:tcBorders>
            <w:shd w:val="clear" w:color="auto" w:fill="auto"/>
            <w:hideMark/>
          </w:tcPr>
          <w:p w14:paraId="4A2BCDD5"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An ionic polysaccharide found in cell walls of brown al</w:t>
            </w:r>
            <w:r>
              <w:rPr>
                <w:rFonts w:eastAsia="Times New Roman" w:cs="Times New Roman"/>
                <w:color w:val="000000"/>
                <w:sz w:val="22"/>
              </w:rPr>
              <w:t>g</w:t>
            </w:r>
            <w:r w:rsidRPr="00D95921">
              <w:rPr>
                <w:rFonts w:eastAsia="Times New Roman" w:cs="Times New Roman"/>
                <w:color w:val="000000"/>
                <w:sz w:val="22"/>
              </w:rPr>
              <w:t xml:space="preserve">ae. It is a linear copolymer with </w:t>
            </w:r>
            <w:proofErr w:type="spellStart"/>
            <w:r w:rsidRPr="00D95921">
              <w:rPr>
                <w:rFonts w:eastAsia="Times New Roman" w:cs="Times New Roman"/>
                <w:color w:val="000000"/>
                <w:sz w:val="22"/>
              </w:rPr>
              <w:t>homopolymeric</w:t>
            </w:r>
            <w:proofErr w:type="spellEnd"/>
            <w:r w:rsidRPr="00D95921">
              <w:rPr>
                <w:rFonts w:eastAsia="Times New Roman" w:cs="Times New Roman"/>
                <w:color w:val="000000"/>
                <w:sz w:val="22"/>
              </w:rPr>
              <w:t xml:space="preserve"> blocks of </w:t>
            </w:r>
            <w:proofErr w:type="spellStart"/>
            <w:r w:rsidRPr="00D95921">
              <w:rPr>
                <w:rFonts w:eastAsia="Times New Roman" w:cs="Times New Roman"/>
                <w:color w:val="000000"/>
                <w:sz w:val="22"/>
              </w:rPr>
              <w:t>mannuronate</w:t>
            </w:r>
            <w:proofErr w:type="spellEnd"/>
            <w:r w:rsidRPr="00D95921">
              <w:rPr>
                <w:rFonts w:eastAsia="Times New Roman" w:cs="Times New Roman"/>
                <w:color w:val="000000"/>
                <w:sz w:val="22"/>
              </w:rPr>
              <w:t xml:space="preserve"> (M) and </w:t>
            </w:r>
            <w:proofErr w:type="spellStart"/>
            <w:r w:rsidRPr="00D95921">
              <w:rPr>
                <w:rFonts w:eastAsia="Times New Roman" w:cs="Times New Roman"/>
                <w:color w:val="000000"/>
                <w:sz w:val="22"/>
              </w:rPr>
              <w:t>guluronate</w:t>
            </w:r>
            <w:proofErr w:type="spellEnd"/>
            <w:r w:rsidRPr="00D95921">
              <w:rPr>
                <w:rFonts w:eastAsia="Times New Roman" w:cs="Times New Roman"/>
                <w:color w:val="000000"/>
                <w:sz w:val="22"/>
              </w:rPr>
              <w:t xml:space="preserve"> (G). This M</w:t>
            </w:r>
            <w:proofErr w:type="gramStart"/>
            <w:r w:rsidRPr="00D95921">
              <w:rPr>
                <w:rFonts w:eastAsia="Times New Roman" w:cs="Times New Roman"/>
                <w:color w:val="000000"/>
                <w:sz w:val="22"/>
              </w:rPr>
              <w:t>:G</w:t>
            </w:r>
            <w:proofErr w:type="gramEnd"/>
            <w:r w:rsidRPr="00D95921">
              <w:rPr>
                <w:rFonts w:eastAsia="Times New Roman" w:cs="Times New Roman"/>
                <w:color w:val="000000"/>
                <w:sz w:val="22"/>
              </w:rPr>
              <w:t xml:space="preserve"> ratio is important in determining the polymers properties. SA gels in the presence of Ca</w:t>
            </w:r>
            <w:r>
              <w:rPr>
                <w:rFonts w:eastAsia="Times New Roman" w:cs="Times New Roman"/>
                <w:color w:val="000000"/>
                <w:sz w:val="22"/>
                <w:vertAlign w:val="superscript"/>
              </w:rPr>
              <w:t>2</w:t>
            </w:r>
            <w:r w:rsidRPr="0077044C">
              <w:rPr>
                <w:rFonts w:eastAsia="Times New Roman" w:cs="Times New Roman"/>
                <w:color w:val="000000"/>
                <w:sz w:val="22"/>
                <w:vertAlign w:val="superscript"/>
              </w:rPr>
              <w:t>+</w:t>
            </w:r>
            <w:r w:rsidRPr="00D95921">
              <w:rPr>
                <w:rFonts w:eastAsia="Times New Roman" w:cs="Times New Roman"/>
                <w:color w:val="000000"/>
                <w:sz w:val="22"/>
              </w:rPr>
              <w:t xml:space="preserve"> ions.</w:t>
            </w:r>
          </w:p>
        </w:tc>
        <w:tc>
          <w:tcPr>
            <w:tcW w:w="1881" w:type="pct"/>
            <w:tcBorders>
              <w:top w:val="nil"/>
              <w:left w:val="nil"/>
              <w:bottom w:val="nil"/>
              <w:right w:val="nil"/>
            </w:tcBorders>
            <w:shd w:val="clear" w:color="auto" w:fill="auto"/>
            <w:hideMark/>
          </w:tcPr>
          <w:p w14:paraId="0D8445B7"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SA has been studied multiple times for its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abilities and is generally regarded as an excellent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in both solid </w:t>
            </w:r>
            <w:r w:rsidRPr="00D95921">
              <w:rPr>
                <w:rFonts w:eastAsia="Times New Roman" w:cs="Times New Roman"/>
                <w:color w:val="000000"/>
                <w:sz w:val="22"/>
                <w:vertAlign w:val="superscript"/>
              </w:rPr>
              <w:t>(b, o, c</w:t>
            </w:r>
            <w:proofErr w:type="gramStart"/>
            <w:r w:rsidRPr="00D95921">
              <w:rPr>
                <w:rFonts w:eastAsia="Times New Roman" w:cs="Times New Roman"/>
                <w:color w:val="000000"/>
                <w:sz w:val="22"/>
                <w:vertAlign w:val="superscript"/>
              </w:rPr>
              <w:t>)</w:t>
            </w:r>
            <w:r w:rsidRPr="00D95921">
              <w:rPr>
                <w:rFonts w:eastAsia="Times New Roman" w:cs="Times New Roman"/>
                <w:color w:val="000000"/>
                <w:sz w:val="22"/>
              </w:rPr>
              <w:t xml:space="preserve">  and</w:t>
            </w:r>
            <w:proofErr w:type="gramEnd"/>
            <w:r w:rsidRPr="00D95921">
              <w:rPr>
                <w:rFonts w:eastAsia="Times New Roman" w:cs="Times New Roman"/>
                <w:color w:val="000000"/>
                <w:sz w:val="22"/>
              </w:rPr>
              <w:t xml:space="preserve"> liquid formulations </w:t>
            </w:r>
            <w:r w:rsidRPr="00D95921">
              <w:rPr>
                <w:rFonts w:eastAsia="Times New Roman" w:cs="Times New Roman"/>
                <w:color w:val="000000"/>
                <w:sz w:val="22"/>
                <w:vertAlign w:val="superscript"/>
              </w:rPr>
              <w:t>(d)</w:t>
            </w:r>
            <w:r w:rsidRPr="00D95921">
              <w:rPr>
                <w:rFonts w:eastAsia="Times New Roman" w:cs="Times New Roman"/>
                <w:color w:val="000000"/>
                <w:sz w:val="22"/>
              </w:rPr>
              <w:t>.</w:t>
            </w:r>
          </w:p>
        </w:tc>
      </w:tr>
      <w:tr w:rsidR="00E47A80" w:rsidRPr="00D95921" w14:paraId="487CD17E" w14:textId="77777777" w:rsidTr="00A162D9">
        <w:trPr>
          <w:trHeight w:val="1575"/>
        </w:trPr>
        <w:tc>
          <w:tcPr>
            <w:tcW w:w="1216" w:type="pct"/>
            <w:tcBorders>
              <w:top w:val="nil"/>
              <w:left w:val="nil"/>
              <w:bottom w:val="nil"/>
              <w:right w:val="nil"/>
            </w:tcBorders>
            <w:shd w:val="clear" w:color="auto" w:fill="auto"/>
            <w:hideMark/>
          </w:tcPr>
          <w:p w14:paraId="2BE21BE9" w14:textId="77777777" w:rsidR="00E47A80" w:rsidRPr="00D9592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Xanthan gum (XG)</w:t>
            </w:r>
          </w:p>
        </w:tc>
        <w:tc>
          <w:tcPr>
            <w:tcW w:w="1903" w:type="pct"/>
            <w:tcBorders>
              <w:top w:val="nil"/>
              <w:left w:val="nil"/>
              <w:bottom w:val="nil"/>
              <w:right w:val="nil"/>
            </w:tcBorders>
            <w:shd w:val="clear" w:color="auto" w:fill="auto"/>
            <w:hideMark/>
          </w:tcPr>
          <w:p w14:paraId="1C5586F9"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An anionic polysaccharide composed of </w:t>
            </w:r>
            <w:proofErr w:type="spellStart"/>
            <w:r w:rsidRPr="00D95921">
              <w:rPr>
                <w:rFonts w:eastAsia="Times New Roman" w:cs="Times New Roman"/>
                <w:color w:val="000000"/>
                <w:sz w:val="22"/>
              </w:rPr>
              <w:t>pentasaccharide</w:t>
            </w:r>
            <w:proofErr w:type="spellEnd"/>
            <w:r w:rsidRPr="00D95921">
              <w:rPr>
                <w:rFonts w:eastAsia="Times New Roman" w:cs="Times New Roman"/>
                <w:color w:val="000000"/>
                <w:sz w:val="22"/>
              </w:rPr>
              <w:t xml:space="preserve"> repeat units of glucose, mannose and glucuronic acid.</w:t>
            </w:r>
          </w:p>
        </w:tc>
        <w:tc>
          <w:tcPr>
            <w:tcW w:w="1881" w:type="pct"/>
            <w:tcBorders>
              <w:top w:val="nil"/>
              <w:left w:val="nil"/>
              <w:bottom w:val="nil"/>
              <w:right w:val="nil"/>
            </w:tcBorders>
            <w:shd w:val="clear" w:color="auto" w:fill="auto"/>
            <w:hideMark/>
          </w:tcPr>
          <w:p w14:paraId="1827C352" w14:textId="77777777" w:rsidR="00E47A80" w:rsidRPr="00D95921" w:rsidRDefault="00E47A80" w:rsidP="00A162D9">
            <w:pPr>
              <w:spacing w:line="240" w:lineRule="auto"/>
              <w:ind w:firstLine="0"/>
              <w:rPr>
                <w:rFonts w:eastAsia="Times New Roman" w:cs="Times New Roman"/>
                <w:color w:val="000000"/>
                <w:sz w:val="22"/>
              </w:rPr>
            </w:pPr>
            <w:r w:rsidRPr="00D95921">
              <w:rPr>
                <w:rFonts w:eastAsia="Times New Roman" w:cs="Times New Roman"/>
                <w:color w:val="000000"/>
                <w:sz w:val="22"/>
              </w:rPr>
              <w:t xml:space="preserve">Xanthan gum has mixed results with regard to its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strength with some studies of buccal patches showing poor </w:t>
            </w:r>
            <w:proofErr w:type="spellStart"/>
            <w:r w:rsidRPr="00D95921">
              <w:rPr>
                <w:rFonts w:eastAsia="Times New Roman" w:cs="Times New Roman"/>
                <w:color w:val="000000"/>
                <w:sz w:val="22"/>
              </w:rPr>
              <w:t>mucoadhesion</w:t>
            </w:r>
            <w:proofErr w:type="spellEnd"/>
            <w:r w:rsidRPr="00D95921">
              <w:rPr>
                <w:rFonts w:eastAsia="Times New Roman" w:cs="Times New Roman"/>
                <w:color w:val="000000"/>
                <w:sz w:val="22"/>
              </w:rPr>
              <w:t xml:space="preserve"> </w:t>
            </w:r>
            <w:r w:rsidRPr="00D95921">
              <w:rPr>
                <w:rFonts w:eastAsia="Times New Roman" w:cs="Times New Roman"/>
                <w:color w:val="000000"/>
                <w:sz w:val="22"/>
                <w:vertAlign w:val="superscript"/>
              </w:rPr>
              <w:t>(</w:t>
            </w:r>
            <w:r>
              <w:rPr>
                <w:rFonts w:eastAsia="Times New Roman" w:cs="Times New Roman"/>
                <w:color w:val="000000"/>
                <w:sz w:val="22"/>
                <w:vertAlign w:val="superscript"/>
              </w:rPr>
              <w:t>r</w:t>
            </w:r>
            <w:r w:rsidRPr="00D95921">
              <w:rPr>
                <w:rFonts w:eastAsia="Times New Roman" w:cs="Times New Roman"/>
                <w:color w:val="000000"/>
                <w:sz w:val="22"/>
                <w:vertAlign w:val="superscript"/>
              </w:rPr>
              <w:t xml:space="preserve">, </w:t>
            </w:r>
            <w:r>
              <w:rPr>
                <w:rFonts w:eastAsia="Times New Roman" w:cs="Times New Roman"/>
                <w:color w:val="000000"/>
                <w:sz w:val="22"/>
                <w:vertAlign w:val="superscript"/>
              </w:rPr>
              <w:t>s</w:t>
            </w:r>
            <w:r w:rsidRPr="00D95921">
              <w:rPr>
                <w:rFonts w:eastAsia="Times New Roman" w:cs="Times New Roman"/>
                <w:color w:val="000000"/>
                <w:sz w:val="22"/>
                <w:vertAlign w:val="superscript"/>
              </w:rPr>
              <w:t>)</w:t>
            </w:r>
            <w:r w:rsidRPr="00D95921">
              <w:rPr>
                <w:rFonts w:eastAsia="Times New Roman" w:cs="Times New Roman"/>
                <w:color w:val="000000"/>
                <w:sz w:val="22"/>
              </w:rPr>
              <w:t xml:space="preserve">, whereas others found it was an excellent </w:t>
            </w:r>
            <w:proofErr w:type="spellStart"/>
            <w:r w:rsidRPr="00D95921">
              <w:rPr>
                <w:rFonts w:eastAsia="Times New Roman" w:cs="Times New Roman"/>
                <w:color w:val="000000"/>
                <w:sz w:val="22"/>
              </w:rPr>
              <w:t>mucoadhesive</w:t>
            </w:r>
            <w:proofErr w:type="spellEnd"/>
            <w:r w:rsidRPr="00D95921">
              <w:rPr>
                <w:rFonts w:eastAsia="Times New Roman" w:cs="Times New Roman"/>
                <w:color w:val="000000"/>
                <w:sz w:val="22"/>
              </w:rPr>
              <w:t xml:space="preserve"> in tablet form </w:t>
            </w:r>
            <w:r w:rsidRPr="00D95921">
              <w:rPr>
                <w:rFonts w:eastAsia="Times New Roman" w:cs="Times New Roman"/>
                <w:color w:val="000000"/>
                <w:sz w:val="22"/>
                <w:vertAlign w:val="superscript"/>
              </w:rPr>
              <w:t>(m)</w:t>
            </w:r>
            <w:r w:rsidRPr="00D95921">
              <w:rPr>
                <w:rFonts w:eastAsia="Times New Roman" w:cs="Times New Roman"/>
                <w:color w:val="000000"/>
                <w:sz w:val="22"/>
              </w:rPr>
              <w:t>.</w:t>
            </w:r>
          </w:p>
        </w:tc>
      </w:tr>
    </w:tbl>
    <w:p w14:paraId="29AB265C" w14:textId="7B5406F9" w:rsidR="00E47A80" w:rsidRDefault="00E47A80" w:rsidP="00003EA7">
      <w:pPr>
        <w:ind w:firstLine="0"/>
        <w:jc w:val="both"/>
        <w:rPr>
          <w:b/>
        </w:rPr>
      </w:pPr>
    </w:p>
    <w:p w14:paraId="619C707F" w14:textId="77777777" w:rsidR="00E47A80" w:rsidRDefault="00E47A80">
      <w:pPr>
        <w:spacing w:after="240" w:line="480" w:lineRule="auto"/>
        <w:ind w:firstLine="360"/>
        <w:rPr>
          <w:b/>
        </w:rPr>
      </w:pPr>
      <w:r>
        <w:rPr>
          <w:b/>
        </w:rPr>
        <w:br w:type="page"/>
      </w:r>
    </w:p>
    <w:p w14:paraId="4B85F98F" w14:textId="77777777" w:rsidR="00E47A80" w:rsidRDefault="00E47A80" w:rsidP="00E47A80">
      <w:pPr>
        <w:ind w:firstLine="0"/>
        <w:jc w:val="both"/>
        <w:rPr>
          <w:rFonts w:cs="Times New Roman"/>
          <w:sz w:val="18"/>
          <w:szCs w:val="20"/>
        </w:rPr>
      </w:pPr>
      <w:proofErr w:type="gramStart"/>
      <w:r w:rsidRPr="00595C01">
        <w:rPr>
          <w:rFonts w:cs="Times New Roman"/>
          <w:b/>
          <w:sz w:val="18"/>
          <w:szCs w:val="20"/>
        </w:rPr>
        <w:lastRenderedPageBreak/>
        <w:t xml:space="preserve">Table 2: </w:t>
      </w:r>
      <w:r w:rsidRPr="00595C01">
        <w:rPr>
          <w:rFonts w:cs="Times New Roman"/>
          <w:sz w:val="18"/>
          <w:szCs w:val="20"/>
        </w:rPr>
        <w:t>An outline of</w:t>
      </w:r>
      <w:r w:rsidRPr="00595C01">
        <w:rPr>
          <w:rFonts w:cs="Times New Roman"/>
          <w:b/>
          <w:sz w:val="18"/>
          <w:szCs w:val="20"/>
        </w:rPr>
        <w:t xml:space="preserve"> </w:t>
      </w:r>
      <w:r w:rsidRPr="00595C01">
        <w:rPr>
          <w:rFonts w:cs="Times New Roman"/>
          <w:sz w:val="18"/>
          <w:szCs w:val="20"/>
        </w:rPr>
        <w:t>the effect of</w:t>
      </w:r>
      <w:r w:rsidRPr="00595C01">
        <w:rPr>
          <w:rFonts w:cs="Times New Roman"/>
          <w:b/>
          <w:sz w:val="18"/>
          <w:szCs w:val="20"/>
        </w:rPr>
        <w:t xml:space="preserve"> </w:t>
      </w:r>
      <w:r w:rsidRPr="00595C01">
        <w:rPr>
          <w:rFonts w:cs="Times New Roman"/>
          <w:sz w:val="18"/>
          <w:szCs w:val="20"/>
        </w:rPr>
        <w:t>various</w:t>
      </w:r>
      <w:r w:rsidRPr="00595C01">
        <w:rPr>
          <w:rFonts w:cs="Times New Roman"/>
          <w:b/>
          <w:sz w:val="18"/>
          <w:szCs w:val="20"/>
        </w:rPr>
        <w:t xml:space="preserve"> </w:t>
      </w:r>
      <w:r w:rsidRPr="00595C01">
        <w:rPr>
          <w:rFonts w:cs="Times New Roman"/>
          <w:sz w:val="18"/>
          <w:szCs w:val="20"/>
        </w:rPr>
        <w:t>polysaccharides on the sensory perception of taste, flavour, and mouthfeel in studies on different food matrices and models.</w:t>
      </w:r>
      <w:proofErr w:type="gramEnd"/>
      <w:r w:rsidRPr="00595C01">
        <w:rPr>
          <w:rFonts w:cs="Times New Roman"/>
          <w:sz w:val="18"/>
          <w:szCs w:val="20"/>
        </w:rPr>
        <w:t xml:space="preserve"> The effect of the polysaccharide is indicated by </w:t>
      </w:r>
      <w:r w:rsidRPr="00595C01">
        <w:rPr>
          <w:rFonts w:ascii="Calibri" w:hAnsi="Calibri" w:cs="Times New Roman"/>
          <w:b/>
          <w:sz w:val="18"/>
          <w:szCs w:val="20"/>
        </w:rPr>
        <w:t xml:space="preserve">↑ </w:t>
      </w:r>
      <w:r w:rsidRPr="00595C01">
        <w:rPr>
          <w:rFonts w:ascii="Calibri" w:hAnsi="Calibri" w:cs="Times New Roman"/>
          <w:sz w:val="18"/>
          <w:szCs w:val="20"/>
        </w:rPr>
        <w:t>(increase in perception), and</w:t>
      </w:r>
      <w:r w:rsidRPr="00595C01">
        <w:rPr>
          <w:rFonts w:ascii="Calibri" w:hAnsi="Calibri" w:cs="Times New Roman"/>
          <w:b/>
          <w:sz w:val="18"/>
          <w:szCs w:val="20"/>
        </w:rPr>
        <w:t xml:space="preserve"> ↓ </w:t>
      </w:r>
      <w:r w:rsidRPr="00595C01">
        <w:rPr>
          <w:rFonts w:ascii="Calibri" w:hAnsi="Calibri" w:cs="Times New Roman"/>
          <w:sz w:val="18"/>
          <w:szCs w:val="20"/>
        </w:rPr>
        <w:t xml:space="preserve">(decrease in perception). </w:t>
      </w:r>
      <w:proofErr w:type="gramStart"/>
      <w:r w:rsidRPr="00595C01">
        <w:rPr>
          <w:rFonts w:ascii="Calibri" w:hAnsi="Calibri" w:cs="Times New Roman"/>
          <w:sz w:val="18"/>
          <w:szCs w:val="20"/>
        </w:rPr>
        <w:t>c</w:t>
      </w:r>
      <w:proofErr w:type="gramEnd"/>
      <w:r w:rsidRPr="00595C01">
        <w:rPr>
          <w:rFonts w:ascii="Calibri" w:hAnsi="Calibri" w:cs="Times New Roman"/>
          <w:sz w:val="18"/>
          <w:szCs w:val="20"/>
        </w:rPr>
        <w:t>* denotes the coil overlap concentration; AUC refers to the area under a time-intensity curve; Imax refers to the maximum intensity during a time-intensity profile.</w:t>
      </w:r>
      <w:r w:rsidRPr="00595C01">
        <w:rPr>
          <w:rFonts w:cs="Times New Roman"/>
          <w:sz w:val="18"/>
          <w:szCs w:val="20"/>
        </w:rPr>
        <w:t xml:space="preserve"> (a) </w:t>
      </w:r>
      <w:r w:rsidRPr="00595C01">
        <w:rPr>
          <w:rFonts w:cs="Times New Roman"/>
          <w:sz w:val="18"/>
          <w:szCs w:val="20"/>
        </w:rPr>
        <w:fldChar w:fldCharType="begin">
          <w:fldData xml:space="preserve">PEVuZE5vdGU+PENpdGU+PEF1dGhvcj5HYWxsYXJkby1Fc2NhbWlsbGE8L0F1dGhvcj48WWVhcj4y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</w:fldData>
        </w:fldChar>
      </w:r>
      <w:r>
        <w:rPr>
          <w:rFonts w:cs="Times New Roman"/>
          <w:sz w:val="18"/>
          <w:szCs w:val="20"/>
        </w:rPr>
        <w:instrText xml:space="preserve"> ADDIN EN.CITE </w:instrText>
      </w:r>
      <w:r>
        <w:rPr>
          <w:rFonts w:cs="Times New Roman"/>
          <w:sz w:val="18"/>
          <w:szCs w:val="20"/>
        </w:rPr>
        <w:fldChar w:fldCharType="begin">
          <w:fldData xml:space="preserve">PEVuZE5vdGU+PENpdGU+PEF1dGhvcj5HYWxsYXJkby1Fc2NhbWlsbGE8L0F1dGhvcj48WWVhcj4y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</w:fldData>
        </w:fldChar>
      </w:r>
      <w:r>
        <w:rPr>
          <w:rFonts w:cs="Times New Roman"/>
          <w:sz w:val="18"/>
          <w:szCs w:val="20"/>
        </w:rPr>
        <w:instrText xml:space="preserve"> ADDIN EN.CITE.DATA </w:instrText>
      </w:r>
      <w:r>
        <w:rPr>
          <w:rFonts w:cs="Times New Roman"/>
          <w:sz w:val="18"/>
          <w:szCs w:val="20"/>
        </w:rPr>
      </w:r>
      <w:r>
        <w:rPr>
          <w:rFonts w:cs="Times New Roman"/>
          <w:sz w:val="18"/>
          <w:szCs w:val="20"/>
        </w:rPr>
        <w:fldChar w:fldCharType="end"/>
      </w:r>
      <w:r w:rsidRPr="00595C01">
        <w:rPr>
          <w:rFonts w:cs="Times New Roman"/>
          <w:sz w:val="18"/>
          <w:szCs w:val="20"/>
        </w:rPr>
      </w:r>
      <w:r w:rsidRPr="00595C01">
        <w:rPr>
          <w:rFonts w:cs="Times New Roman"/>
          <w:sz w:val="18"/>
          <w:szCs w:val="20"/>
        </w:rPr>
        <w:fldChar w:fldCharType="separate"/>
      </w:r>
      <w:r w:rsidRPr="00595C01">
        <w:rPr>
          <w:rFonts w:cs="Times New Roman"/>
          <w:noProof/>
          <w:sz w:val="18"/>
          <w:szCs w:val="20"/>
        </w:rPr>
        <w:t>(</w:t>
      </w:r>
      <w:hyperlink w:anchor="_ENREF_56" w:tooltip="Gallardo-Escamilla, 2007 #410" w:history="1">
        <w:r w:rsidRPr="00595C01">
          <w:rPr>
            <w:rFonts w:cs="Times New Roman"/>
            <w:noProof/>
            <w:sz w:val="18"/>
            <w:szCs w:val="20"/>
          </w:rPr>
          <w:t>Gallardo-Escamilla et al., 2007</w:t>
        </w:r>
      </w:hyperlink>
      <w:r w:rsidRPr="00595C01">
        <w:rPr>
          <w:rFonts w:cs="Times New Roman"/>
          <w:noProof/>
          <w:sz w:val="18"/>
          <w:szCs w:val="20"/>
        </w:rPr>
        <w:t>)</w:t>
      </w:r>
      <w:r w:rsidRPr="00595C01">
        <w:rPr>
          <w:rFonts w:cs="Times New Roman"/>
          <w:sz w:val="18"/>
          <w:szCs w:val="20"/>
        </w:rPr>
        <w:fldChar w:fldCharType="end"/>
      </w:r>
      <w:r w:rsidRPr="00595C01">
        <w:rPr>
          <w:rFonts w:cs="Times New Roman"/>
          <w:sz w:val="18"/>
          <w:szCs w:val="20"/>
        </w:rPr>
        <w:t xml:space="preserve">; (b) </w:t>
      </w:r>
      <w:r w:rsidRPr="00595C01">
        <w:rPr>
          <w:rFonts w:cs="Times New Roman"/>
          <w:sz w:val="18"/>
          <w:szCs w:val="20"/>
        </w:rPr>
        <w:fldChar w:fldCharType="begin"/>
      </w:r>
      <w:r>
        <w:rPr>
          <w:rFonts w:cs="Times New Roman"/>
          <w:sz w:val="18"/>
          <w:szCs w:val="20"/>
        </w:rPr>
        <w:instrText xml:space="preserve"> ADDIN EN.CITE &lt;EndNote&gt;&lt;Cite&gt;&lt;Author&gt;van Ruth&lt;/Author&gt;&lt;Year&gt;2004&lt;/Year&gt;&lt;RecNum&gt;557&lt;/RecNum&gt;&lt;DisplayText&gt;(van Ruth, de Witte, &amp;amp; Uriarte, 2004)&lt;/DisplayText&gt;&lt;record&gt;&lt;rec-number&gt;557&lt;/rec-number&gt;&lt;foreign-keys&gt;&lt;key app="EN" db-id="swfewpa9jwxef5esrtnxesvkfv90xpsesrsa" timestamp="1471422127"&gt;557&lt;/key&gt;&lt;/foreign-keys&gt;&lt;ref-type name="Journal Article"&gt;17&lt;/ref-type&gt;&lt;contributors&gt;&lt;authors&gt;&lt;author&gt;van Ruth, S. M.&lt;/author&gt;&lt;author&gt;de Witte, L.&lt;/author&gt;&lt;author&gt;Uriarte, A. R.&lt;/author&gt;&lt;/authors&gt;&lt;/contributors&gt;&lt;titles&gt;&lt;title&gt;Volatile flavor analysis and sensory evaluation of custard desserts varying in type and concentration of carboxymethyl cellulose&lt;/title&gt;&lt;secondary-title&gt;Journal of Agricultural and Food Chemistry&lt;/secondary-title&gt;&lt;/titles&gt;&lt;periodical&gt;&lt;full-title&gt;Journal of Agricultural and Food Chemistry&lt;/full-title&gt;&lt;/periodical&gt;&lt;pages&gt;8105-8110&lt;/pages&gt;&lt;volume&gt;52&lt;/volume&gt;&lt;number&gt;26&lt;/number&gt;&lt;dates&gt;&lt;year&gt;2004&lt;/year&gt;&lt;pub-dates&gt;&lt;date&gt;Dec 29&lt;/date&gt;&lt;/pub-dates&gt;&lt;/dates&gt;&lt;isbn&gt;0021-8561&lt;/isbn&gt;&lt;accession-num&gt;WOS:000225985700056&lt;/accession-num&gt;&lt;urls&gt;&lt;related-urls&gt;&lt;url&gt;&amp;lt;Go to ISI&amp;gt;://WOS:000225985700056&lt;/url&gt;&lt;url&gt;http://pubs.acs.org/doi/pdfplus/10.1021/jf048647g&lt;/url&gt;&lt;/related-urls&gt;&lt;/urls&gt;&lt;electronic-resource-num&gt;10.1021/jf048647g&lt;/electronic-resource-num&gt;&lt;/record&gt;&lt;/Cite&gt;&lt;/EndNote&gt;</w:instrText>
      </w:r>
      <w:r w:rsidRPr="00595C01">
        <w:rPr>
          <w:rFonts w:cs="Times New Roman"/>
          <w:sz w:val="18"/>
          <w:szCs w:val="20"/>
        </w:rPr>
        <w:fldChar w:fldCharType="separate"/>
      </w:r>
      <w:r w:rsidRPr="00595C01">
        <w:rPr>
          <w:rFonts w:cs="Times New Roman"/>
          <w:noProof/>
          <w:sz w:val="18"/>
          <w:szCs w:val="20"/>
        </w:rPr>
        <w:t>(</w:t>
      </w:r>
      <w:hyperlink w:anchor="_ENREF_152" w:tooltip="van Ruth, 2004 #557" w:history="1">
        <w:r w:rsidRPr="00595C01">
          <w:rPr>
            <w:rFonts w:cs="Times New Roman"/>
            <w:noProof/>
            <w:sz w:val="18"/>
            <w:szCs w:val="20"/>
          </w:rPr>
          <w:t>van Ruth, de Witte, &amp; Uriarte, 2004</w:t>
        </w:r>
      </w:hyperlink>
      <w:r w:rsidRPr="00595C01">
        <w:rPr>
          <w:rFonts w:cs="Times New Roman"/>
          <w:noProof/>
          <w:sz w:val="18"/>
          <w:szCs w:val="20"/>
        </w:rPr>
        <w:t>)</w:t>
      </w:r>
      <w:r w:rsidRPr="00595C01">
        <w:rPr>
          <w:rFonts w:cs="Times New Roman"/>
          <w:sz w:val="18"/>
          <w:szCs w:val="20"/>
        </w:rPr>
        <w:fldChar w:fldCharType="end"/>
      </w:r>
      <w:r w:rsidRPr="00595C01">
        <w:rPr>
          <w:rFonts w:cs="Times New Roman"/>
          <w:sz w:val="18"/>
          <w:szCs w:val="20"/>
        </w:rPr>
        <w:t xml:space="preserve">; (c) </w:t>
      </w:r>
      <w:r w:rsidRPr="00595C01">
        <w:rPr>
          <w:rFonts w:cs="Times New Roman"/>
          <w:sz w:val="18"/>
          <w:szCs w:val="20"/>
        </w:rPr>
        <w:fldChar w:fldCharType="begin"/>
      </w:r>
      <w:r>
        <w:rPr>
          <w:rFonts w:cs="Times New Roman"/>
          <w:sz w:val="18"/>
          <w:szCs w:val="20"/>
        </w:rPr>
        <w:instrText xml:space="preserve"> ADDIN EN.CITE &lt;EndNote&gt;&lt;Cite&gt;&lt;Author&gt;Boland&lt;/Author&gt;&lt;Year&gt;2006&lt;/Year&gt;&lt;RecNum&gt;455&lt;/RecNum&gt;&lt;DisplayText&gt;(Boland et al., 2006)&lt;/DisplayText&gt;&lt;record&gt;&lt;rec-number&gt;455&lt;/rec-number&gt;&lt;foreign-keys&gt;&lt;key app="EN" db-id="swfewpa9jwxef5esrtnxesvkfv90xpsesrsa" timestamp="1451992050"&gt;455&lt;/key&gt;&lt;key app="ENWeb" db-id=""&gt;0&lt;/key&gt;&lt;/foreign-keys&gt;&lt;ref-type name="Journal Article"&gt;17&lt;/ref-type&gt;&lt;contributors&gt;&lt;authors&gt;&lt;author&gt;Boland, A. B.&lt;/author&gt;&lt;author&gt;Delahunty, C. M.&lt;/author&gt;&lt;author&gt;van Ruth, S. M.&lt;/author&gt;&lt;/authors&gt;&lt;/contributors&gt;&lt;titles&gt;&lt;title&gt;Influence of the texture of gelatin gels and pectin gels on strawberry flavour release and perception&lt;/title&gt;&lt;secondary-title&gt;Food Chemistry&lt;/secondary-title&gt;&lt;/titles&gt;&lt;periodical&gt;&lt;full-title&gt;Food Chemistry&lt;/full-title&gt;&lt;/periodical&gt;&lt;pages&gt;452-460&lt;/pages&gt;&lt;volume&gt;96&lt;/volume&gt;&lt;number&gt;3&lt;/number&gt;&lt;dates&gt;&lt;year&gt;2006&lt;/year&gt;&lt;pub-dates&gt;&lt;date&gt;Jun&lt;/date&gt;&lt;/pub-dates&gt;&lt;/dates&gt;&lt;isbn&gt;0308-8146&lt;/isbn&gt;&lt;accession-num&gt;WOS:000234603600014&lt;/accession-num&gt;&lt;urls&gt;&lt;related-urls&gt;&lt;url&gt;&amp;lt;Go to ISI&amp;gt;://WOS:000234603600014&lt;/url&gt;&lt;url&gt;http://ac.els-cdn.com/S0308814605001974/1-s2.0-S0308814605001974-main.pdf?_tid=0da07fd2-7f17-11e5-b41c-00000aab0f6b&amp;amp;acdnat=1446217449_ab4a70b7f29efbcfec8bf2822abc546b&lt;/url&gt;&lt;/related-urls&gt;&lt;/urls&gt;&lt;electronic-resource-num&gt;10.1016/j.foodchem.2005.02.027&lt;/electronic-resource-num&gt;&lt;/record&gt;&lt;/Cite&gt;&lt;/EndNote&gt;</w:instrText>
      </w:r>
      <w:r w:rsidRPr="00595C01">
        <w:rPr>
          <w:rFonts w:cs="Times New Roman"/>
          <w:sz w:val="18"/>
          <w:szCs w:val="20"/>
        </w:rPr>
        <w:fldChar w:fldCharType="separate"/>
      </w:r>
      <w:r w:rsidRPr="00595C01">
        <w:rPr>
          <w:rFonts w:cs="Times New Roman"/>
          <w:noProof/>
          <w:sz w:val="18"/>
          <w:szCs w:val="20"/>
        </w:rPr>
        <w:t>(</w:t>
      </w:r>
      <w:hyperlink w:anchor="_ENREF_18" w:tooltip="Boland, 2006 #455" w:history="1">
        <w:r w:rsidRPr="00595C01">
          <w:rPr>
            <w:rFonts w:cs="Times New Roman"/>
            <w:noProof/>
            <w:sz w:val="18"/>
            <w:szCs w:val="20"/>
          </w:rPr>
          <w:t>Boland et al., 2006</w:t>
        </w:r>
      </w:hyperlink>
      <w:r w:rsidRPr="00595C01">
        <w:rPr>
          <w:rFonts w:cs="Times New Roman"/>
          <w:noProof/>
          <w:sz w:val="18"/>
          <w:szCs w:val="20"/>
        </w:rPr>
        <w:t>)</w:t>
      </w:r>
      <w:r w:rsidRPr="00595C01">
        <w:rPr>
          <w:rFonts w:cs="Times New Roman"/>
          <w:sz w:val="18"/>
          <w:szCs w:val="20"/>
        </w:rPr>
        <w:fldChar w:fldCharType="end"/>
      </w:r>
      <w:r w:rsidRPr="00595C01">
        <w:rPr>
          <w:rFonts w:cs="Times New Roman"/>
          <w:sz w:val="18"/>
          <w:szCs w:val="20"/>
        </w:rPr>
        <w:t xml:space="preserve">; (d) </w:t>
      </w:r>
      <w:r w:rsidRPr="00595C01">
        <w:rPr>
          <w:rFonts w:cs="Times New Roman"/>
          <w:sz w:val="18"/>
          <w:szCs w:val="20"/>
        </w:rPr>
        <w:fldChar w:fldCharType="begin"/>
      </w:r>
      <w:r>
        <w:rPr>
          <w:rFonts w:cs="Times New Roman"/>
          <w:sz w:val="18"/>
          <w:szCs w:val="20"/>
        </w:rPr>
        <w:instrText xml:space="preserve"> ADDIN EN.CITE &lt;EndNote&gt;&lt;Cite&gt;&lt;Author&gt;Ferry&lt;/Author&gt;&lt;Year&gt;2006&lt;/Year&gt;&lt;RecNum&gt;502&lt;/RecNum&gt;&lt;DisplayText&gt;(Ferry et al., 2006)&lt;/DisplayText&gt;&lt;record&gt;&lt;rec-number&gt;502&lt;/rec-number&gt;&lt;foreign-keys&gt;&lt;key app="EN" db-id="swfewpa9jwxef5esrtnxesvkfv90xpsesrsa" timestamp="1452770052"&gt;502&lt;/key&gt;&lt;/foreign-keys&gt;&lt;ref-type name="Journal Article"&gt;17&lt;/ref-type&gt;&lt;contributors&gt;&lt;authors&gt;&lt;author&gt;Ferry, A. L.&lt;/author&gt;&lt;author&gt;Hort, J.&lt;/author&gt;&lt;author&gt;Mitchell, J. R.&lt;/author&gt;&lt;author&gt;Cook, D. J.&lt;/author&gt;&lt;author&gt;Lagarrigue, S.&lt;/author&gt;&lt;author&gt;Pamies, B. V.&lt;/author&gt;&lt;/authors&gt;&lt;/contributors&gt;&lt;titles&gt;&lt;title&gt;Viscosity and flavour perception: Why is starch different from hydrocolloids?&lt;/title&gt;&lt;secondary-title&gt;Food Hydrocolloids&lt;/secondary-title&gt;&lt;/titles&gt;&lt;periodical&gt;&lt;full-title&gt;Food Hydrocolloids&lt;/full-title&gt;&lt;/periodical&gt;&lt;pages&gt;855-862&lt;/pages&gt;&lt;volume&gt;20&lt;/volume&gt;&lt;number&gt;6&lt;/number&gt;&lt;dates&gt;&lt;year&gt;2006&lt;/year&gt;&lt;pub-dates&gt;&lt;date&gt;Aug&lt;/date&gt;&lt;/pub-dates&gt;&lt;/dates&gt;&lt;isbn&gt;0268-005X&lt;/isbn&gt;&lt;accession-num&gt;WOS:000238667200013&lt;/accession-num&gt;&lt;urls&gt;&lt;related-urls&gt;&lt;url&gt;&amp;lt;Go to ISI&amp;gt;://WOS:000238667200013&lt;/url&gt;&lt;url&gt;http://ac.els-cdn.com/S0268005X05001918/1-s2.0-S0268005X05001918-main.pdf?_tid=bfe053dc-bb73-11e5-af08-00000aacb35e&amp;amp;acdnat=1452854332_b9874681e9f44d13dd76283025a0c0e0&lt;/url&gt;&lt;/related-urls&gt;&lt;/urls&gt;&lt;electronic-resource-num&gt;10.1016/j.foodhyd.2005.08.008&lt;/electronic-resource-num&gt;&lt;/record&gt;&lt;/Cite&gt;&lt;/EndNote&gt;</w:instrText>
      </w:r>
      <w:r w:rsidRPr="00595C01">
        <w:rPr>
          <w:rFonts w:cs="Times New Roman"/>
          <w:sz w:val="18"/>
          <w:szCs w:val="20"/>
        </w:rPr>
        <w:fldChar w:fldCharType="separate"/>
      </w:r>
      <w:r w:rsidRPr="00595C01">
        <w:rPr>
          <w:rFonts w:cs="Times New Roman"/>
          <w:noProof/>
          <w:sz w:val="18"/>
          <w:szCs w:val="20"/>
        </w:rPr>
        <w:t>(</w:t>
      </w:r>
      <w:hyperlink w:anchor="_ENREF_52" w:tooltip="Ferry, 2006 #502" w:history="1">
        <w:r w:rsidRPr="00595C01">
          <w:rPr>
            <w:rFonts w:cs="Times New Roman"/>
            <w:noProof/>
            <w:sz w:val="18"/>
            <w:szCs w:val="20"/>
          </w:rPr>
          <w:t>Ferry et al., 2006</w:t>
        </w:r>
      </w:hyperlink>
      <w:r w:rsidRPr="00595C01">
        <w:rPr>
          <w:rFonts w:cs="Times New Roman"/>
          <w:noProof/>
          <w:sz w:val="18"/>
          <w:szCs w:val="20"/>
        </w:rPr>
        <w:t>)</w:t>
      </w:r>
      <w:r w:rsidRPr="00595C01">
        <w:rPr>
          <w:rFonts w:cs="Times New Roman"/>
          <w:sz w:val="18"/>
          <w:szCs w:val="20"/>
        </w:rPr>
        <w:fldChar w:fldCharType="end"/>
      </w:r>
      <w:r w:rsidRPr="00595C01">
        <w:rPr>
          <w:rFonts w:cs="Times New Roman"/>
          <w:sz w:val="18"/>
          <w:szCs w:val="20"/>
        </w:rPr>
        <w:t xml:space="preserve">; (e) </w:t>
      </w:r>
      <w:r w:rsidRPr="00595C01">
        <w:rPr>
          <w:rFonts w:cs="Times New Roman"/>
          <w:sz w:val="18"/>
          <w:szCs w:val="20"/>
        </w:rPr>
        <w:fldChar w:fldCharType="begin"/>
      </w:r>
      <w:r>
        <w:rPr>
          <w:rFonts w:cs="Times New Roman"/>
          <w:sz w:val="18"/>
          <w:szCs w:val="20"/>
        </w:rPr>
        <w:instrText xml:space="preserve"> ADDIN EN.CITE &lt;EndNote&gt;&lt;Cite&gt;&lt;Author&gt;Arltoft&lt;/Author&gt;&lt;Year&gt;2008&lt;/Year&gt;&lt;RecNum&gt;558&lt;/RecNum&gt;&lt;DisplayText&gt;(Arltoft, Madsen, &amp;amp; Ipsen, 2008)&lt;/DisplayText&gt;&lt;record&gt;&lt;rec-number&gt;558&lt;/rec-number&gt;&lt;foreign-keys&gt;&lt;key app="EN" db-id="swfewpa9jwxef5esrtnxesvkfv90xpsesrsa" timestamp="1471422352"&gt;558&lt;/key&gt;&lt;/foreign-keys&gt;&lt;ref-type name="Journal Article"&gt;17&lt;/ref-type&gt;&lt;contributors&gt;&lt;authors&gt;&lt;author&gt;Arltoft, D.&lt;/author&gt;&lt;author&gt;Madsen, F.&lt;/author&gt;&lt;author&gt;Ipsen, R.&lt;/author&gt;&lt;/authors&gt;&lt;/contributors&gt;&lt;titles&gt;&lt;title&gt;Relating the microstructure of pectin and carrageenan in dairy desserts to rheological and sensory characteristics&lt;/title&gt;&lt;secondary-title&gt;Food Hydrocolloids&lt;/secondary-title&gt;&lt;/titles&gt;&lt;periodical&gt;&lt;full-title&gt;Food Hydrocolloids&lt;/full-title&gt;&lt;/periodical&gt;&lt;pages&gt;660-673&lt;/pages&gt;&lt;volume&gt;22&lt;/volume&gt;&lt;number&gt;4&lt;/number&gt;&lt;dates&gt;&lt;year&gt;2008&lt;/year&gt;&lt;pub-dates&gt;&lt;date&gt;Jun&lt;/date&gt;&lt;/pub-dates&gt;&lt;/dates&gt;&lt;isbn&gt;0268-005X&lt;/isbn&gt;&lt;accession-num&gt;WOS:000253838200018&lt;/accession-num&gt;&lt;urls&gt;&lt;related-urls&gt;&lt;url&gt;&amp;lt;Go to ISI&amp;gt;://WOS:000253838200018&lt;/url&gt;&lt;url&gt;http://ac.els-cdn.com/S0268005X07000288/1-s2.0-S0268005X07000288-main.pdf?_tid=26908690-660c-11e6-86dc-00000aab0f01&amp;amp;acdnat=1471611485_d4904498ccf5ffee89a57a9f1642796f&lt;/url&gt;&lt;/related-urls&gt;&lt;/urls&gt;&lt;electronic-resource-num&gt;10.1016/j.foodhyd.2007.01.025&lt;/electronic-resource-num&gt;&lt;/record&gt;&lt;/Cite&gt;&lt;/EndNote&gt;</w:instrText>
      </w:r>
      <w:r w:rsidRPr="00595C01">
        <w:rPr>
          <w:rFonts w:cs="Times New Roman"/>
          <w:sz w:val="18"/>
          <w:szCs w:val="20"/>
        </w:rPr>
        <w:fldChar w:fldCharType="separate"/>
      </w:r>
      <w:r w:rsidRPr="00595C01">
        <w:rPr>
          <w:rFonts w:cs="Times New Roman"/>
          <w:noProof/>
          <w:sz w:val="18"/>
          <w:szCs w:val="20"/>
        </w:rPr>
        <w:t>(</w:t>
      </w:r>
      <w:hyperlink w:anchor="_ENREF_11" w:tooltip="Arltoft, 2008 #558" w:history="1">
        <w:r w:rsidRPr="00595C01">
          <w:rPr>
            <w:rFonts w:cs="Times New Roman"/>
            <w:noProof/>
            <w:sz w:val="18"/>
            <w:szCs w:val="20"/>
          </w:rPr>
          <w:t>Arltoft, Madsen, &amp; Ipsen, 2008</w:t>
        </w:r>
      </w:hyperlink>
      <w:r w:rsidRPr="00595C01">
        <w:rPr>
          <w:rFonts w:cs="Times New Roman"/>
          <w:noProof/>
          <w:sz w:val="18"/>
          <w:szCs w:val="20"/>
        </w:rPr>
        <w:t>)</w:t>
      </w:r>
      <w:r w:rsidRPr="00595C01">
        <w:rPr>
          <w:rFonts w:cs="Times New Roman"/>
          <w:sz w:val="18"/>
          <w:szCs w:val="20"/>
        </w:rPr>
        <w:fldChar w:fldCharType="end"/>
      </w:r>
      <w:r w:rsidRPr="00595C01">
        <w:rPr>
          <w:rFonts w:cs="Times New Roman"/>
          <w:sz w:val="18"/>
          <w:szCs w:val="20"/>
        </w:rPr>
        <w:t xml:space="preserve">; (f) </w:t>
      </w:r>
      <w:r w:rsidRPr="00595C01">
        <w:rPr>
          <w:rFonts w:cs="Times New Roman"/>
          <w:sz w:val="18"/>
          <w:szCs w:val="20"/>
        </w:rPr>
        <w:fldChar w:fldCharType="begin"/>
      </w:r>
      <w:r>
        <w:rPr>
          <w:rFonts w:cs="Times New Roman"/>
          <w:sz w:val="18"/>
          <w:szCs w:val="20"/>
        </w:rPr>
        <w:instrText xml:space="preserve"> ADDIN EN.CITE &lt;EndNote&gt;&lt;Cite&gt;&lt;Author&gt;Arancibia&lt;/Author&gt;&lt;Year&gt;2011&lt;/Year&gt;&lt;RecNum&gt;559&lt;/RecNum&gt;&lt;DisplayText&gt;(Arancibia et al., 2011)&lt;/DisplayText&gt;&lt;record&gt;&lt;rec-number&gt;559&lt;/rec-number&gt;&lt;foreign-keys&gt;&lt;key app="EN" db-id="swfewpa9jwxef5esrtnxesvkfv90xpsesrsa" timestamp="1471422355"&gt;559&lt;/key&gt;&lt;/foreign-keys&gt;&lt;ref-type name="Journal Article"&gt;17&lt;/ref-type&gt;&lt;contributors&gt;&lt;authors&gt;&lt;author&gt;Arancibia, C.&lt;/author&gt;&lt;author&gt;Jublot, L.&lt;/author&gt;&lt;author&gt;Costell, E.&lt;/author&gt;&lt;author&gt;Bayarri, S.&lt;/author&gt;&lt;/authors&gt;&lt;/contributors&gt;&lt;titles&gt;&lt;title&gt;Flavor release and sensory characteristics of o/w emulsions. Influence of composition, microstructure and rheological behavior&lt;/title&gt;&lt;secondary-title&gt;Food Research International&lt;/secondary-title&gt;&lt;/titles&gt;&lt;periodical&gt;&lt;full-title&gt;Food Research International&lt;/full-title&gt;&lt;/periodical&gt;&lt;pages&gt;1632-1641&lt;/pages&gt;&lt;volume&gt;44&lt;/volume&gt;&lt;number&gt;6&lt;/number&gt;&lt;dates&gt;&lt;year&gt;2011&lt;/year&gt;&lt;pub-dates&gt;&lt;date&gt;Jul&lt;/date&gt;&lt;/pub-dates&gt;&lt;/dates&gt;&lt;isbn&gt;0963-9969&lt;/isbn&gt;&lt;accession-num&gt;WOS:000292950800008&lt;/accession-num&gt;&lt;urls&gt;&lt;related-urls&gt;&lt;url&gt;&amp;lt;Go to ISI&amp;gt;://WOS:000292950800008&lt;/url&gt;&lt;url&gt;http://ac.els-cdn.com/S0963996911002845/1-s2.0-S0963996911002845-main.pdf?_tid=23a54f7e-660c-11e6-9852-00000aab0f6c&amp;amp;acdnat=1471611480_d8b3312094855dc2da3b8667b06a7efc&lt;/url&gt;&lt;/related-urls&gt;&lt;/urls&gt;&lt;electronic-resource-num&gt;10.1016/j.foodres.2011.04.049&lt;/electronic-resource-num&gt;&lt;/record&gt;&lt;/Cite&gt;&lt;/EndNote&gt;</w:instrText>
      </w:r>
      <w:r w:rsidRPr="00595C01">
        <w:rPr>
          <w:rFonts w:cs="Times New Roman"/>
          <w:sz w:val="18"/>
          <w:szCs w:val="20"/>
        </w:rPr>
        <w:fldChar w:fldCharType="separate"/>
      </w:r>
      <w:r w:rsidRPr="00595C01">
        <w:rPr>
          <w:rFonts w:cs="Times New Roman"/>
          <w:noProof/>
          <w:sz w:val="18"/>
          <w:szCs w:val="20"/>
        </w:rPr>
        <w:t>(</w:t>
      </w:r>
      <w:hyperlink w:anchor="_ENREF_10" w:tooltip="Arancibia, 2011 #559" w:history="1">
        <w:r w:rsidRPr="00595C01">
          <w:rPr>
            <w:rFonts w:cs="Times New Roman"/>
            <w:noProof/>
            <w:sz w:val="18"/>
            <w:szCs w:val="20"/>
          </w:rPr>
          <w:t>Arancibia et al., 2011</w:t>
        </w:r>
      </w:hyperlink>
      <w:r w:rsidRPr="00595C01">
        <w:rPr>
          <w:rFonts w:cs="Times New Roman"/>
          <w:noProof/>
          <w:sz w:val="18"/>
          <w:szCs w:val="20"/>
        </w:rPr>
        <w:t>)</w:t>
      </w:r>
      <w:r w:rsidRPr="00595C01">
        <w:rPr>
          <w:rFonts w:cs="Times New Roman"/>
          <w:sz w:val="18"/>
          <w:szCs w:val="20"/>
        </w:rPr>
        <w:fldChar w:fldCharType="end"/>
      </w:r>
      <w:r w:rsidRPr="00595C01">
        <w:rPr>
          <w:rFonts w:cs="Times New Roman"/>
          <w:sz w:val="18"/>
          <w:szCs w:val="20"/>
        </w:rPr>
        <w:t xml:space="preserve">; (g) </w:t>
      </w:r>
      <w:r w:rsidRPr="00595C01">
        <w:rPr>
          <w:rFonts w:cs="Times New Roman"/>
          <w:sz w:val="18"/>
          <w:szCs w:val="20"/>
        </w:rPr>
        <w:fldChar w:fldCharType="begin"/>
      </w:r>
      <w:r>
        <w:rPr>
          <w:rFonts w:cs="Times New Roman"/>
          <w:sz w:val="18"/>
          <w:szCs w:val="20"/>
        </w:rPr>
        <w:instrText xml:space="preserve"> ADDIN EN.CITE &lt;EndNote&gt;&lt;Cite&gt;&lt;Author&gt;Arancibia&lt;/Author&gt;&lt;Year&gt;2013&lt;/Year&gt;&lt;RecNum&gt;560&lt;/RecNum&gt;&lt;DisplayText&gt;(Arancibia, Costell, &amp;amp; Bayarri, 2013)&lt;/DisplayText&gt;&lt;record&gt;&lt;rec-number&gt;560&lt;/rec-number&gt;&lt;foreign-keys&gt;&lt;key app="EN" db-id="swfewpa9jwxef5esrtnxesvkfv90xpsesrsa" timestamp="1471422402"&gt;560&lt;/key&gt;&lt;/foreign-keys&gt;&lt;ref-type name="Journal Article"&gt;17&lt;/ref-type&gt;&lt;contributors&gt;&lt;authors&gt;&lt;author&gt;C. Arancibia&lt;/author&gt;&lt;author&gt;E. Costell&lt;/author&gt;&lt;author&gt;S. Bayarri&lt;/author&gt;&lt;/authors&gt;&lt;/contributors&gt;&lt;titles&gt;&lt;title&gt;Impact of structural differences on perceived sweetness in semisolid dairy matrices&lt;/title&gt;&lt;secondary-title&gt;Journal of Texture Studies&lt;/secondary-title&gt;&lt;/titles&gt;&lt;periodical&gt;&lt;full-title&gt;Journal of Texture Studies&lt;/full-title&gt;&lt;/periodical&gt;&lt;pages&gt;346-356&lt;/pages&gt;&lt;volume&gt;44&lt;/volume&gt;&lt;number&gt;5&lt;/number&gt;&lt;dates&gt;&lt;year&gt;2013&lt;/year&gt;&lt;pub-dates&gt;&lt;date&gt;Oct&lt;/date&gt;&lt;/pub-dates&gt;&lt;/dates&gt;&lt;isbn&gt;0022-4901&lt;/isbn&gt;&lt;accession-num&gt;WOS:000324999300004&lt;/accession-num&gt;&lt;urls&gt;&lt;related-urls&gt;&lt;url&gt;&amp;lt;Go to ISI&amp;gt;://WOS:000324999300004&lt;/url&gt;&lt;url&gt;http://onlinelibrary.wiley.com/store/10.1111/jtxs.12019/asset/jtxs12019.pdf?v=1&amp;amp;t=is1rd9ja&amp;amp;s=47910077ae74bffd89b3829807c5ea7ff78e03c9&lt;/url&gt;&lt;/related-urls&gt;&lt;/urls&gt;&lt;electronic-resource-num&gt;10.1111/jtxs.12019&lt;/electronic-resource-num&gt;&lt;/record&gt;&lt;/Cite&gt;&lt;/EndNote&gt;</w:instrText>
      </w:r>
      <w:r w:rsidRPr="00595C01">
        <w:rPr>
          <w:rFonts w:cs="Times New Roman"/>
          <w:sz w:val="18"/>
          <w:szCs w:val="20"/>
        </w:rPr>
        <w:fldChar w:fldCharType="separate"/>
      </w:r>
      <w:r w:rsidRPr="00595C01">
        <w:rPr>
          <w:rFonts w:cs="Times New Roman"/>
          <w:noProof/>
          <w:sz w:val="18"/>
          <w:szCs w:val="20"/>
        </w:rPr>
        <w:t>(</w:t>
      </w:r>
      <w:hyperlink w:anchor="_ENREF_9" w:tooltip="Arancibia, 2013 #560" w:history="1">
        <w:r w:rsidRPr="00595C01">
          <w:rPr>
            <w:rFonts w:cs="Times New Roman"/>
            <w:noProof/>
            <w:sz w:val="18"/>
            <w:szCs w:val="20"/>
          </w:rPr>
          <w:t>Arancibia, Costell, &amp; Bayarri, 2013</w:t>
        </w:r>
      </w:hyperlink>
      <w:r w:rsidRPr="00595C01">
        <w:rPr>
          <w:rFonts w:cs="Times New Roman"/>
          <w:noProof/>
          <w:sz w:val="18"/>
          <w:szCs w:val="20"/>
        </w:rPr>
        <w:t>)</w:t>
      </w:r>
      <w:r w:rsidRPr="00595C01">
        <w:rPr>
          <w:rFonts w:cs="Times New Roman"/>
          <w:sz w:val="18"/>
          <w:szCs w:val="20"/>
        </w:rPr>
        <w:fldChar w:fldCharType="end"/>
      </w:r>
      <w:r w:rsidRPr="00595C01">
        <w:rPr>
          <w:rFonts w:cs="Times New Roman"/>
          <w:sz w:val="18"/>
          <w:szCs w:val="20"/>
        </w:rPr>
        <w:t xml:space="preserve">; (h) </w:t>
      </w:r>
      <w:r w:rsidRPr="00595C01">
        <w:rPr>
          <w:rFonts w:cs="Times New Roman"/>
          <w:sz w:val="18"/>
          <w:szCs w:val="20"/>
        </w:rPr>
        <w:fldChar w:fldCharType="begin"/>
      </w:r>
      <w:r>
        <w:rPr>
          <w:rFonts w:cs="Times New Roman"/>
          <w:sz w:val="18"/>
          <w:szCs w:val="20"/>
        </w:rPr>
        <w:instrText xml:space="preserve"> ADDIN EN.CITE &lt;EndNote&gt;&lt;Cite&gt;&lt;Author&gt;Arancibia&lt;/Author&gt;&lt;Year&gt;2015&lt;/Year&gt;&lt;RecNum&gt;561&lt;/RecNum&gt;&lt;DisplayText&gt;(Arancibia et al., 2015)&lt;/DisplayText&gt;&lt;record&gt;&lt;rec-number&gt;561&lt;/rec-number&gt;&lt;foreign-keys&gt;&lt;key app="EN" db-id="swfewpa9jwxef5esrtnxesvkfv90xpsesrsa" timestamp="1471422420"&gt;561&lt;/key&gt;&lt;/foreign-keys&gt;&lt;ref-type name="Journal Article"&gt;17&lt;/ref-type&gt;&lt;contributors&gt;&lt;authors&gt;&lt;author&gt;Arancibia, C.&lt;/author&gt;&lt;author&gt;Castro, C.&lt;/author&gt;&lt;author&gt;Jublot, L.&lt;/author&gt;&lt;author&gt;Costell, E.&lt;/author&gt;&lt;author&gt;Bayarri, S.&lt;/author&gt;&lt;/authors&gt;&lt;/contributors&gt;&lt;titles&gt;&lt;title&gt;Colour, rheology, flavour release and sensory perception of dairy desserts. Influence of thickener and fat content&lt;/title&gt;&lt;secondary-title&gt;Lwt-Food Science and Technology&lt;/secondary-title&gt;&lt;/titles&gt;&lt;periodical&gt;&lt;full-title&gt;Lwt-Food Science and Technology&lt;/full-title&gt;&lt;/periodical&gt;&lt;pages&gt;408-416&lt;/pages&gt;&lt;volume&gt;62&lt;/volume&gt;&lt;number&gt;1&lt;/number&gt;&lt;dates&gt;&lt;year&gt;2015&lt;/year&gt;&lt;pub-dates&gt;&lt;date&gt;Jun&lt;/date&gt;&lt;/pub-dates&gt;&lt;/dates&gt;&lt;isbn&gt;0023-6438&lt;/isbn&gt;&lt;accession-num&gt;WOS:000352115500006&lt;/accession-num&gt;&lt;urls&gt;&lt;related-urls&gt;&lt;url&gt;&amp;lt;Go to ISI&amp;gt;://WOS:000352115500006&lt;/url&gt;&lt;url&gt;http://ac.els-cdn.com/S0023643814005325/1-s2.0-S0023643814005325-main.pdf?_tid=29d1fdd4-660c-11e6-bcad-00000aab0f26&amp;amp;acdnat=1471611490_6f8c99a840b44c6cccb897f9488793ac&lt;/url&gt;&lt;/related-urls&gt;&lt;/urls&gt;&lt;electronic-resource-num&gt;10.1016/j.lwt.2014.08.024&lt;/electronic-resource-num&gt;&lt;/record&gt;&lt;/Cite&gt;&lt;/EndNote&gt;</w:instrText>
      </w:r>
      <w:r w:rsidRPr="00595C01">
        <w:rPr>
          <w:rFonts w:cs="Times New Roman"/>
          <w:sz w:val="18"/>
          <w:szCs w:val="20"/>
        </w:rPr>
        <w:fldChar w:fldCharType="separate"/>
      </w:r>
      <w:r w:rsidRPr="00595C01">
        <w:rPr>
          <w:rFonts w:cs="Times New Roman"/>
          <w:noProof/>
          <w:sz w:val="18"/>
          <w:szCs w:val="20"/>
        </w:rPr>
        <w:t>(</w:t>
      </w:r>
      <w:hyperlink w:anchor="_ENREF_8" w:tooltip="Arancibia, 2015 #561" w:history="1">
        <w:r w:rsidRPr="00595C01">
          <w:rPr>
            <w:rFonts w:cs="Times New Roman"/>
            <w:noProof/>
            <w:sz w:val="18"/>
            <w:szCs w:val="20"/>
          </w:rPr>
          <w:t>Arancibia et al., 2015</w:t>
        </w:r>
      </w:hyperlink>
      <w:r w:rsidRPr="00595C01">
        <w:rPr>
          <w:rFonts w:cs="Times New Roman"/>
          <w:noProof/>
          <w:sz w:val="18"/>
          <w:szCs w:val="20"/>
        </w:rPr>
        <w:t>)</w:t>
      </w:r>
      <w:r w:rsidRPr="00595C01">
        <w:rPr>
          <w:rFonts w:cs="Times New Roman"/>
          <w:sz w:val="18"/>
          <w:szCs w:val="20"/>
        </w:rPr>
        <w:fldChar w:fldCharType="end"/>
      </w:r>
      <w:r w:rsidRPr="00595C01">
        <w:rPr>
          <w:rFonts w:cs="Times New Roman"/>
          <w:sz w:val="18"/>
          <w:szCs w:val="20"/>
        </w:rPr>
        <w:t>; (</w:t>
      </w:r>
      <w:proofErr w:type="spellStart"/>
      <w:r w:rsidRPr="00595C01">
        <w:rPr>
          <w:rFonts w:cs="Times New Roman"/>
          <w:sz w:val="18"/>
          <w:szCs w:val="20"/>
        </w:rPr>
        <w:t>i</w:t>
      </w:r>
      <w:proofErr w:type="spellEnd"/>
      <w:r w:rsidRPr="00595C01">
        <w:rPr>
          <w:rFonts w:cs="Times New Roman"/>
          <w:sz w:val="18"/>
          <w:szCs w:val="20"/>
        </w:rPr>
        <w:t xml:space="preserve">) </w:t>
      </w:r>
      <w:r w:rsidRPr="00595C01">
        <w:rPr>
          <w:rFonts w:cs="Times New Roman"/>
          <w:sz w:val="18"/>
          <w:szCs w:val="20"/>
        </w:rPr>
        <w:fldChar w:fldCharType="begin"/>
      </w:r>
      <w:r>
        <w:rPr>
          <w:rFonts w:cs="Times New Roman"/>
          <w:sz w:val="18"/>
          <w:szCs w:val="20"/>
        </w:rPr>
        <w:instrText xml:space="preserve"> ADDIN EN.CITE &lt;EndNote&gt;&lt;Cite&gt;&lt;Author&gt;Xue&lt;/Author&gt;&lt;Year&gt;2014&lt;/Year&gt;&lt;RecNum&gt;562&lt;/RecNum&gt;&lt;DisplayText&gt;(Xue et al., 2014)&lt;/DisplayText&gt;&lt;record&gt;&lt;rec-number&gt;562&lt;/rec-number&gt;&lt;foreign-keys&gt;&lt;key app="EN" db-id="swfewpa9jwxef5esrtnxesvkfv90xpsesrsa" timestamp="1471422620"&gt;562&lt;/key&gt;&lt;/foreign-keys&gt;&lt;ref-type name="Journal Article"&gt;17&lt;/ref-type&gt;&lt;contributors&gt;&lt;authors&gt;&lt;author&gt;Xue, Han&lt;/author&gt;&lt;author&gt;Shu-Zhen, Xu&lt;/author&gt;&lt;author&gt;Wen-Rui, Dong&lt;/author&gt;&lt;author&gt;Zhai, Wu&lt;/author&gt;&lt;author&gt;Ren-Hai, Wang&lt;/author&gt;&lt;author&gt;Zhong-Xiu, Chen&lt;/author&gt;&lt;/authors&gt;&lt;/contributors&gt;&lt;titles&gt;&lt;title&gt;Influence of carboxymethyl cellulose and sodium alginate on sweetness intensity of Aspartame&lt;/title&gt;&lt;secondary-title&gt;Food Chemistry&lt;/secondary-title&gt;&lt;/titles&gt;&lt;periodical&gt;&lt;full-title&gt;Food Chemistry&lt;/full-title&gt;&lt;/periodical&gt;&lt;pages&gt;278-285&lt;/pages&gt;&lt;volume&gt;164&lt;/volume&gt;&lt;dates&gt;&lt;year&gt;2014&lt;/year&gt;&lt;pub-dates&gt;&lt;date&gt;2014&lt;/date&gt;&lt;/pub-dates&gt;&lt;/dates&gt;&lt;isbn&gt;0308-8146&lt;/isbn&gt;&lt;accession-num&gt;FSTA:2014-11-Tb5354&lt;/accession-num&gt;&lt;urls&gt;&lt;related-urls&gt;&lt;url&gt;&amp;lt;Go to ISI&amp;gt;://FSTA:2014-11-Tb5354&lt;/url&gt;&lt;/related-urls&gt;&lt;/urls&gt;&lt;/record&gt;&lt;/Cite&gt;&lt;/EndNote&gt;</w:instrText>
      </w:r>
      <w:r w:rsidRPr="00595C01">
        <w:rPr>
          <w:rFonts w:cs="Times New Roman"/>
          <w:sz w:val="18"/>
          <w:szCs w:val="20"/>
        </w:rPr>
        <w:fldChar w:fldCharType="separate"/>
      </w:r>
      <w:r w:rsidRPr="00595C01">
        <w:rPr>
          <w:rFonts w:cs="Times New Roman"/>
          <w:noProof/>
          <w:sz w:val="18"/>
          <w:szCs w:val="20"/>
        </w:rPr>
        <w:t>(</w:t>
      </w:r>
      <w:hyperlink w:anchor="_ENREF_163" w:tooltip="Xue, 2014 #562" w:history="1">
        <w:r w:rsidRPr="00595C01">
          <w:rPr>
            <w:rFonts w:cs="Times New Roman"/>
            <w:noProof/>
            <w:sz w:val="18"/>
            <w:szCs w:val="20"/>
          </w:rPr>
          <w:t>Xue et al., 2014</w:t>
        </w:r>
      </w:hyperlink>
      <w:r w:rsidRPr="00595C01">
        <w:rPr>
          <w:rFonts w:cs="Times New Roman"/>
          <w:noProof/>
          <w:sz w:val="18"/>
          <w:szCs w:val="20"/>
        </w:rPr>
        <w:t>)</w:t>
      </w:r>
      <w:r w:rsidRPr="00595C01">
        <w:rPr>
          <w:rFonts w:cs="Times New Roman"/>
          <w:sz w:val="18"/>
          <w:szCs w:val="20"/>
        </w:rPr>
        <w:fldChar w:fldCharType="end"/>
      </w:r>
      <w:r w:rsidRPr="00595C01">
        <w:rPr>
          <w:rFonts w:cs="Times New Roman"/>
          <w:sz w:val="18"/>
          <w:szCs w:val="20"/>
        </w:rPr>
        <w:t>.</w:t>
      </w:r>
    </w:p>
    <w:p w14:paraId="6DC3B4C5" w14:textId="77777777" w:rsidR="00E47A80" w:rsidRPr="00837B97" w:rsidRDefault="00E47A80" w:rsidP="00E47A80">
      <w:pPr>
        <w:ind w:firstLine="0"/>
        <w:jc w:val="both"/>
        <w:rPr>
          <w:rFonts w:cs="Times New Roman"/>
          <w:sz w:val="18"/>
          <w:szCs w:val="20"/>
        </w:rPr>
      </w:pPr>
    </w:p>
    <w:p w14:paraId="07FAD0E5" w14:textId="77777777" w:rsidR="00E47A80" w:rsidRDefault="00E47A80" w:rsidP="00E47A80"/>
    <w:tbl>
      <w:tblPr>
        <w:tblW w:w="5000" w:type="pct"/>
        <w:tblLook w:val="04A0" w:firstRow="1" w:lastRow="0" w:firstColumn="1" w:lastColumn="0" w:noHBand="0" w:noVBand="1"/>
      </w:tblPr>
      <w:tblGrid>
        <w:gridCol w:w="2412"/>
        <w:gridCol w:w="3611"/>
        <w:gridCol w:w="4659"/>
      </w:tblGrid>
      <w:tr w:rsidR="00E47A80" w:rsidRPr="00635582" w14:paraId="16106D3B" w14:textId="77777777" w:rsidTr="00A162D9">
        <w:trPr>
          <w:trHeight w:val="315"/>
        </w:trPr>
        <w:tc>
          <w:tcPr>
            <w:tcW w:w="1129" w:type="pct"/>
            <w:tcBorders>
              <w:top w:val="nil"/>
              <w:left w:val="nil"/>
              <w:bottom w:val="single" w:sz="4" w:space="0" w:color="auto"/>
              <w:right w:val="nil"/>
            </w:tcBorders>
            <w:shd w:val="clear" w:color="auto" w:fill="auto"/>
            <w:hideMark/>
          </w:tcPr>
          <w:p w14:paraId="3C2CA740" w14:textId="77777777" w:rsidR="00E47A80" w:rsidRPr="00635582" w:rsidRDefault="00E47A80" w:rsidP="00A162D9">
            <w:pPr>
              <w:spacing w:line="240" w:lineRule="auto"/>
              <w:ind w:firstLine="0"/>
              <w:rPr>
                <w:rFonts w:eastAsia="Times New Roman" w:cs="Times New Roman"/>
                <w:b/>
                <w:color w:val="000000"/>
                <w:sz w:val="22"/>
              </w:rPr>
            </w:pPr>
            <w:r>
              <w:rPr>
                <w:rFonts w:eastAsia="Times New Roman" w:cs="Times New Roman"/>
                <w:b/>
                <w:color w:val="000000"/>
                <w:sz w:val="22"/>
              </w:rPr>
              <w:t>Food</w:t>
            </w:r>
            <w:r w:rsidRPr="00635582">
              <w:rPr>
                <w:rFonts w:eastAsia="Times New Roman" w:cs="Times New Roman"/>
                <w:b/>
                <w:color w:val="000000"/>
                <w:sz w:val="22"/>
              </w:rPr>
              <w:t xml:space="preserve"> matrix</w:t>
            </w:r>
          </w:p>
        </w:tc>
        <w:tc>
          <w:tcPr>
            <w:tcW w:w="1690" w:type="pct"/>
            <w:tcBorders>
              <w:top w:val="nil"/>
              <w:left w:val="nil"/>
              <w:bottom w:val="single" w:sz="4" w:space="0" w:color="auto"/>
              <w:right w:val="nil"/>
            </w:tcBorders>
            <w:shd w:val="clear" w:color="auto" w:fill="auto"/>
            <w:hideMark/>
          </w:tcPr>
          <w:p w14:paraId="181915B9" w14:textId="77777777" w:rsidR="00E47A80" w:rsidRPr="00635582" w:rsidRDefault="00E47A80" w:rsidP="00A162D9">
            <w:pPr>
              <w:spacing w:line="240" w:lineRule="auto"/>
              <w:ind w:firstLine="0"/>
              <w:rPr>
                <w:rFonts w:eastAsia="Times New Roman" w:cs="Times New Roman"/>
                <w:b/>
                <w:color w:val="000000"/>
                <w:sz w:val="22"/>
              </w:rPr>
            </w:pPr>
            <w:r w:rsidRPr="00635582">
              <w:rPr>
                <w:rFonts w:eastAsia="Times New Roman" w:cs="Times New Roman"/>
                <w:b/>
                <w:color w:val="000000"/>
                <w:sz w:val="22"/>
              </w:rPr>
              <w:t>Polysaccharide</w:t>
            </w:r>
            <w:r>
              <w:rPr>
                <w:rFonts w:eastAsia="Times New Roman" w:cs="Times New Roman"/>
                <w:b/>
                <w:color w:val="000000"/>
                <w:sz w:val="22"/>
              </w:rPr>
              <w:t>(s) used</w:t>
            </w:r>
          </w:p>
        </w:tc>
        <w:tc>
          <w:tcPr>
            <w:tcW w:w="2181" w:type="pct"/>
            <w:tcBorders>
              <w:top w:val="nil"/>
              <w:left w:val="nil"/>
              <w:bottom w:val="single" w:sz="4" w:space="0" w:color="auto"/>
              <w:right w:val="nil"/>
            </w:tcBorders>
            <w:shd w:val="clear" w:color="auto" w:fill="auto"/>
            <w:hideMark/>
          </w:tcPr>
          <w:p w14:paraId="15631B06" w14:textId="77777777" w:rsidR="00E47A80" w:rsidRPr="00635582" w:rsidRDefault="00E47A80" w:rsidP="00A162D9">
            <w:pPr>
              <w:spacing w:line="240" w:lineRule="auto"/>
              <w:ind w:firstLine="0"/>
              <w:rPr>
                <w:rFonts w:eastAsia="Times New Roman" w:cs="Times New Roman"/>
                <w:b/>
                <w:color w:val="000000"/>
                <w:sz w:val="22"/>
              </w:rPr>
            </w:pPr>
            <w:r w:rsidRPr="00635582">
              <w:rPr>
                <w:rFonts w:eastAsia="Times New Roman" w:cs="Times New Roman"/>
                <w:b/>
                <w:color w:val="000000"/>
                <w:sz w:val="22"/>
              </w:rPr>
              <w:t xml:space="preserve">Effect on </w:t>
            </w:r>
            <w:r>
              <w:rPr>
                <w:rFonts w:eastAsia="Times New Roman" w:cs="Times New Roman"/>
                <w:b/>
                <w:color w:val="000000"/>
                <w:sz w:val="22"/>
              </w:rPr>
              <w:t>sensory</w:t>
            </w:r>
            <w:r w:rsidRPr="00635582">
              <w:rPr>
                <w:rFonts w:eastAsia="Times New Roman" w:cs="Times New Roman"/>
                <w:b/>
                <w:color w:val="000000"/>
                <w:sz w:val="22"/>
              </w:rPr>
              <w:t xml:space="preserve"> perception</w:t>
            </w:r>
          </w:p>
        </w:tc>
      </w:tr>
      <w:tr w:rsidR="00E47A80" w:rsidRPr="00635582" w14:paraId="5BC347CB" w14:textId="77777777" w:rsidTr="00A162D9">
        <w:trPr>
          <w:trHeight w:val="1900"/>
        </w:trPr>
        <w:tc>
          <w:tcPr>
            <w:tcW w:w="1129" w:type="pct"/>
            <w:tcBorders>
              <w:top w:val="single" w:sz="4" w:space="0" w:color="auto"/>
              <w:left w:val="nil"/>
              <w:bottom w:val="nil"/>
              <w:right w:val="nil"/>
            </w:tcBorders>
            <w:shd w:val="clear" w:color="auto" w:fill="auto"/>
            <w:hideMark/>
          </w:tcPr>
          <w:p w14:paraId="0F3B1ED1" w14:textId="77777777" w:rsidR="00E47A80" w:rsidRPr="00635582"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F</w:t>
            </w:r>
            <w:r w:rsidRPr="00635582">
              <w:rPr>
                <w:rFonts w:eastAsia="Times New Roman" w:cs="Times New Roman"/>
                <w:color w:val="000000"/>
                <w:sz w:val="22"/>
              </w:rPr>
              <w:t>ermented whey drink</w:t>
            </w:r>
            <w:r>
              <w:rPr>
                <w:rFonts w:eastAsia="Times New Roman" w:cs="Times New Roman"/>
                <w:color w:val="000000"/>
                <w:sz w:val="22"/>
              </w:rPr>
              <w:t xml:space="preserve"> </w:t>
            </w:r>
            <w:r w:rsidRPr="0093635E">
              <w:rPr>
                <w:rFonts w:eastAsia="Times New Roman" w:cs="Times New Roman"/>
                <w:color w:val="000000"/>
                <w:sz w:val="22"/>
                <w:vertAlign w:val="superscript"/>
              </w:rPr>
              <w:t>(a)</w:t>
            </w:r>
          </w:p>
        </w:tc>
        <w:tc>
          <w:tcPr>
            <w:tcW w:w="1690" w:type="pct"/>
            <w:tcBorders>
              <w:top w:val="single" w:sz="4" w:space="0" w:color="auto"/>
              <w:left w:val="nil"/>
              <w:right w:val="nil"/>
            </w:tcBorders>
            <w:shd w:val="clear" w:color="auto" w:fill="auto"/>
            <w:hideMark/>
          </w:tcPr>
          <w:p w14:paraId="6A19FC1C" w14:textId="77777777" w:rsidR="00E47A80" w:rsidRPr="00635582"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Propylene glycol (PG) alginate</w:t>
            </w:r>
          </w:p>
          <w:p w14:paraId="01E9A341" w14:textId="77777777" w:rsidR="00E47A80" w:rsidRPr="00635582"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CMC</w:t>
            </w:r>
          </w:p>
          <w:p w14:paraId="7B28A95C" w14:textId="77777777" w:rsidR="00E47A80" w:rsidRPr="00635582"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High-</w:t>
            </w:r>
            <w:proofErr w:type="spellStart"/>
            <w:r w:rsidRPr="00635582">
              <w:rPr>
                <w:rFonts w:eastAsia="Times New Roman" w:cs="Times New Roman"/>
                <w:color w:val="000000"/>
                <w:sz w:val="22"/>
              </w:rPr>
              <w:t>methoxy</w:t>
            </w:r>
            <w:proofErr w:type="spellEnd"/>
            <w:r w:rsidRPr="00635582">
              <w:rPr>
                <w:rFonts w:eastAsia="Times New Roman" w:cs="Times New Roman"/>
                <w:color w:val="000000"/>
                <w:sz w:val="22"/>
              </w:rPr>
              <w:t xml:space="preserve"> pectin</w:t>
            </w:r>
          </w:p>
          <w:p w14:paraId="61F629D4" w14:textId="77777777" w:rsidR="00E47A80" w:rsidRPr="00635582"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XG</w:t>
            </w:r>
          </w:p>
        </w:tc>
        <w:tc>
          <w:tcPr>
            <w:tcW w:w="2181" w:type="pct"/>
            <w:tcBorders>
              <w:top w:val="single" w:sz="4" w:space="0" w:color="auto"/>
              <w:left w:val="nil"/>
              <w:bottom w:val="nil"/>
              <w:right w:val="nil"/>
            </w:tcBorders>
            <w:shd w:val="clear" w:color="auto" w:fill="auto"/>
            <w:hideMark/>
          </w:tcPr>
          <w:p w14:paraId="3BAFA114" w14:textId="77777777" w:rsidR="00E47A80" w:rsidRPr="00635582"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 xml:space="preserve">CMC and PG alginate </w:t>
            </w:r>
            <w:r w:rsidRPr="00F75E3A">
              <w:rPr>
                <w:rFonts w:ascii="Calibri" w:eastAsia="Times New Roman" w:hAnsi="Calibri" w:cs="Times New Roman"/>
                <w:b/>
                <w:color w:val="000000"/>
                <w:sz w:val="22"/>
              </w:rPr>
              <w:t>↑</w:t>
            </w:r>
            <w:r w:rsidRPr="00635582">
              <w:rPr>
                <w:rFonts w:eastAsia="Times New Roman" w:cs="Times New Roman"/>
                <w:color w:val="000000"/>
                <w:sz w:val="22"/>
              </w:rPr>
              <w:t xml:space="preserve"> sweetness and </w:t>
            </w:r>
            <w:r w:rsidRPr="00F75E3A">
              <w:rPr>
                <w:rFonts w:ascii="Calibri" w:eastAsia="Times New Roman" w:hAnsi="Calibri" w:cs="Times New Roman"/>
                <w:b/>
                <w:color w:val="000000"/>
                <w:sz w:val="22"/>
              </w:rPr>
              <w:t>↓</w:t>
            </w:r>
            <w:r w:rsidRPr="00635582">
              <w:rPr>
                <w:rFonts w:eastAsia="Times New Roman" w:cs="Times New Roman"/>
                <w:color w:val="000000"/>
                <w:sz w:val="22"/>
              </w:rPr>
              <w:t xml:space="preserve"> acid</w:t>
            </w:r>
            <w:r>
              <w:rPr>
                <w:rFonts w:eastAsia="Times New Roman" w:cs="Times New Roman"/>
                <w:color w:val="000000"/>
                <w:sz w:val="22"/>
              </w:rPr>
              <w:t>ity</w:t>
            </w:r>
            <w:r w:rsidRPr="00635582">
              <w:rPr>
                <w:rFonts w:eastAsia="Times New Roman" w:cs="Times New Roman"/>
                <w:color w:val="000000"/>
                <w:sz w:val="22"/>
              </w:rPr>
              <w:t xml:space="preserve"> and yoghurt attributes compared to other </w:t>
            </w:r>
            <w:r>
              <w:rPr>
                <w:rFonts w:eastAsia="Times New Roman" w:cs="Times New Roman"/>
                <w:color w:val="000000"/>
                <w:sz w:val="22"/>
              </w:rPr>
              <w:t>polysaccharide</w:t>
            </w:r>
            <w:r w:rsidRPr="00635582">
              <w:rPr>
                <w:rFonts w:eastAsia="Times New Roman" w:cs="Times New Roman"/>
                <w:color w:val="000000"/>
                <w:sz w:val="22"/>
              </w:rPr>
              <w:t xml:space="preserve">s and control. </w:t>
            </w:r>
            <w:proofErr w:type="spellStart"/>
            <w:r w:rsidRPr="00635582">
              <w:rPr>
                <w:rFonts w:eastAsia="Times New Roman" w:cs="Times New Roman"/>
                <w:color w:val="000000"/>
                <w:sz w:val="22"/>
              </w:rPr>
              <w:t>Mouthcoating</w:t>
            </w:r>
            <w:proofErr w:type="spellEnd"/>
            <w:r w:rsidRPr="00635582">
              <w:rPr>
                <w:rFonts w:eastAsia="Times New Roman" w:cs="Times New Roman"/>
                <w:color w:val="000000"/>
                <w:sz w:val="22"/>
              </w:rPr>
              <w:t xml:space="preserve"> was most strongly associated with CMC</w:t>
            </w:r>
          </w:p>
        </w:tc>
      </w:tr>
      <w:tr w:rsidR="00E47A80" w:rsidRPr="00635582" w14:paraId="217C94E0" w14:textId="77777777" w:rsidTr="00A162D9">
        <w:trPr>
          <w:trHeight w:val="1575"/>
        </w:trPr>
        <w:tc>
          <w:tcPr>
            <w:tcW w:w="1129" w:type="pct"/>
            <w:tcBorders>
              <w:top w:val="nil"/>
              <w:left w:val="nil"/>
              <w:bottom w:val="nil"/>
              <w:right w:val="nil"/>
            </w:tcBorders>
            <w:shd w:val="clear" w:color="auto" w:fill="auto"/>
            <w:hideMark/>
          </w:tcPr>
          <w:p w14:paraId="6DA6142E" w14:textId="77777777" w:rsidR="00E47A80" w:rsidRPr="00635582" w:rsidRDefault="00E47A80" w:rsidP="00A162D9">
            <w:pPr>
              <w:spacing w:line="240" w:lineRule="auto"/>
              <w:ind w:firstLine="0"/>
              <w:rPr>
                <w:rFonts w:eastAsia="Times New Roman" w:cs="Times New Roman"/>
                <w:color w:val="000000"/>
                <w:sz w:val="22"/>
                <w:vertAlign w:val="superscript"/>
              </w:rPr>
            </w:pPr>
            <w:r>
              <w:rPr>
                <w:rFonts w:eastAsia="Times New Roman" w:cs="Times New Roman"/>
                <w:color w:val="000000"/>
                <w:sz w:val="22"/>
              </w:rPr>
              <w:t>C</w:t>
            </w:r>
            <w:r w:rsidRPr="00635582">
              <w:rPr>
                <w:rFonts w:eastAsia="Times New Roman" w:cs="Times New Roman"/>
                <w:color w:val="000000"/>
                <w:sz w:val="22"/>
              </w:rPr>
              <w:t>ustard dessert</w:t>
            </w:r>
            <w:r>
              <w:rPr>
                <w:rFonts w:eastAsia="Times New Roman" w:cs="Times New Roman"/>
                <w:color w:val="000000"/>
                <w:sz w:val="22"/>
              </w:rPr>
              <w:t xml:space="preserve"> </w:t>
            </w:r>
            <w:r>
              <w:rPr>
                <w:rFonts w:eastAsia="Times New Roman" w:cs="Times New Roman"/>
                <w:color w:val="000000"/>
                <w:sz w:val="22"/>
                <w:vertAlign w:val="superscript"/>
              </w:rPr>
              <w:t>(b)</w:t>
            </w:r>
          </w:p>
        </w:tc>
        <w:tc>
          <w:tcPr>
            <w:tcW w:w="1690" w:type="pct"/>
            <w:tcBorders>
              <w:top w:val="nil"/>
              <w:left w:val="nil"/>
              <w:bottom w:val="nil"/>
              <w:right w:val="nil"/>
            </w:tcBorders>
            <w:shd w:val="clear" w:color="auto" w:fill="auto"/>
            <w:hideMark/>
          </w:tcPr>
          <w:p w14:paraId="176115F6" w14:textId="77777777" w:rsidR="00E47A80" w:rsidRPr="00691AF8" w:rsidRDefault="00E47A80" w:rsidP="00A162D9">
            <w:pPr>
              <w:spacing w:line="240" w:lineRule="auto"/>
              <w:ind w:firstLine="0"/>
              <w:rPr>
                <w:rFonts w:eastAsia="Times New Roman" w:cs="Times New Roman"/>
                <w:color w:val="000000"/>
                <w:sz w:val="22"/>
              </w:rPr>
            </w:pPr>
            <w:r w:rsidRPr="00691AF8">
              <w:rPr>
                <w:rFonts w:eastAsia="Times New Roman" w:cs="Times New Roman"/>
                <w:color w:val="000000"/>
                <w:sz w:val="22"/>
              </w:rPr>
              <w:t>CMC with varying viscosity grades and concentrations used</w:t>
            </w:r>
          </w:p>
        </w:tc>
        <w:tc>
          <w:tcPr>
            <w:tcW w:w="2181" w:type="pct"/>
            <w:tcBorders>
              <w:top w:val="nil"/>
              <w:left w:val="nil"/>
              <w:bottom w:val="nil"/>
              <w:right w:val="nil"/>
            </w:tcBorders>
            <w:shd w:val="clear" w:color="auto" w:fill="auto"/>
            <w:hideMark/>
          </w:tcPr>
          <w:p w14:paraId="02942B67" w14:textId="77777777" w:rsidR="00E47A80" w:rsidRPr="00691AF8" w:rsidRDefault="00E47A80" w:rsidP="00A162D9">
            <w:pPr>
              <w:spacing w:line="240" w:lineRule="auto"/>
              <w:ind w:firstLine="0"/>
              <w:rPr>
                <w:rFonts w:eastAsia="Times New Roman" w:cs="Times New Roman"/>
                <w:color w:val="000000"/>
                <w:sz w:val="22"/>
              </w:rPr>
            </w:pPr>
            <w:r w:rsidRPr="00691AF8">
              <w:rPr>
                <w:rFonts w:eastAsia="Times New Roman" w:cs="Times New Roman"/>
                <w:color w:val="000000"/>
                <w:sz w:val="22"/>
              </w:rPr>
              <w:t xml:space="preserve">Increasing concentration and viscosity </w:t>
            </w:r>
            <w:r w:rsidRPr="00691AF8">
              <w:rPr>
                <w:rFonts w:asciiTheme="minorHAnsi" w:eastAsia="Times New Roman" w:hAnsiTheme="minorHAnsi" w:cs="Times New Roman"/>
                <w:b/>
                <w:color w:val="000000"/>
                <w:sz w:val="22"/>
              </w:rPr>
              <w:t>↓</w:t>
            </w:r>
            <w:r w:rsidRPr="00691AF8">
              <w:rPr>
                <w:rFonts w:eastAsia="Times New Roman" w:cs="Times New Roman"/>
                <w:color w:val="000000"/>
                <w:sz w:val="22"/>
              </w:rPr>
              <w:t xml:space="preserve"> sweetness perception and </w:t>
            </w:r>
            <w:r w:rsidRPr="00691AF8">
              <w:rPr>
                <w:rFonts w:asciiTheme="minorHAnsi" w:eastAsia="Times New Roman" w:hAnsiTheme="minorHAnsi" w:cs="Times New Roman"/>
                <w:b/>
                <w:color w:val="000000"/>
                <w:sz w:val="22"/>
              </w:rPr>
              <w:t>↑</w:t>
            </w:r>
            <w:r w:rsidRPr="00691AF8">
              <w:rPr>
                <w:rFonts w:eastAsia="Times New Roman" w:cs="Times New Roman"/>
                <w:color w:val="000000"/>
                <w:sz w:val="22"/>
              </w:rPr>
              <w:t xml:space="preserve"> the in-nose total release and Imax of ethyl butyr</w:t>
            </w:r>
            <w:r>
              <w:rPr>
                <w:rFonts w:eastAsia="Times New Roman" w:cs="Times New Roman"/>
                <w:color w:val="000000"/>
                <w:sz w:val="22"/>
              </w:rPr>
              <w:t>ate, ethyl 3-methylbutanoate</w:t>
            </w:r>
            <w:r w:rsidRPr="00691AF8">
              <w:rPr>
                <w:rFonts w:eastAsia="Times New Roman" w:cs="Times New Roman"/>
                <w:color w:val="000000"/>
                <w:sz w:val="22"/>
              </w:rPr>
              <w:t xml:space="preserve">, </w:t>
            </w:r>
            <w:proofErr w:type="gramStart"/>
            <w:r w:rsidRPr="00691AF8">
              <w:rPr>
                <w:rFonts w:eastAsia="Times New Roman" w:cs="Times New Roman"/>
                <w:color w:val="000000"/>
                <w:sz w:val="22"/>
              </w:rPr>
              <w:t>ethyl</w:t>
            </w:r>
            <w:proofErr w:type="gramEnd"/>
            <w:r w:rsidRPr="00691AF8">
              <w:rPr>
                <w:rFonts w:eastAsia="Times New Roman" w:cs="Times New Roman"/>
                <w:color w:val="000000"/>
                <w:sz w:val="22"/>
              </w:rPr>
              <w:t xml:space="preserve"> </w:t>
            </w:r>
            <w:proofErr w:type="spellStart"/>
            <w:r w:rsidRPr="00691AF8">
              <w:rPr>
                <w:rFonts w:eastAsia="Times New Roman" w:cs="Times New Roman"/>
                <w:color w:val="000000"/>
                <w:sz w:val="22"/>
              </w:rPr>
              <w:t>hexanoate</w:t>
            </w:r>
            <w:proofErr w:type="spellEnd"/>
            <w:r w:rsidRPr="00691AF8">
              <w:rPr>
                <w:rFonts w:eastAsia="Times New Roman" w:cs="Times New Roman"/>
                <w:color w:val="000000"/>
                <w:sz w:val="22"/>
              </w:rPr>
              <w:t xml:space="preserve"> compared to lower concentration of the same viscosity grade. </w:t>
            </w:r>
          </w:p>
          <w:p w14:paraId="0951C844" w14:textId="77777777" w:rsidR="00E47A80" w:rsidRPr="00691AF8" w:rsidRDefault="00E47A80" w:rsidP="00A162D9">
            <w:pPr>
              <w:spacing w:line="240" w:lineRule="auto"/>
              <w:ind w:firstLine="0"/>
              <w:rPr>
                <w:rFonts w:eastAsia="Times New Roman" w:cs="Times New Roman"/>
                <w:color w:val="000000"/>
                <w:sz w:val="22"/>
              </w:rPr>
            </w:pPr>
          </w:p>
        </w:tc>
      </w:tr>
      <w:tr w:rsidR="00E47A80" w:rsidRPr="00635582" w14:paraId="303EE198" w14:textId="77777777" w:rsidTr="00A162D9">
        <w:trPr>
          <w:trHeight w:val="1549"/>
        </w:trPr>
        <w:tc>
          <w:tcPr>
            <w:tcW w:w="1129" w:type="pct"/>
            <w:tcBorders>
              <w:top w:val="nil"/>
              <w:left w:val="nil"/>
              <w:bottom w:val="nil"/>
              <w:right w:val="nil"/>
            </w:tcBorders>
            <w:shd w:val="clear" w:color="auto" w:fill="auto"/>
            <w:hideMark/>
          </w:tcPr>
          <w:p w14:paraId="43681A60" w14:textId="77777777" w:rsidR="00E47A80" w:rsidRPr="00635582" w:rsidRDefault="00E47A80" w:rsidP="00A162D9">
            <w:pPr>
              <w:spacing w:line="240" w:lineRule="auto"/>
              <w:ind w:firstLine="0"/>
              <w:rPr>
                <w:rFonts w:eastAsia="Times New Roman" w:cs="Times New Roman"/>
                <w:color w:val="000000"/>
                <w:sz w:val="22"/>
                <w:vertAlign w:val="superscript"/>
              </w:rPr>
            </w:pPr>
            <w:r w:rsidRPr="00635582">
              <w:rPr>
                <w:rFonts w:eastAsia="Times New Roman" w:cs="Times New Roman"/>
                <w:color w:val="000000"/>
                <w:sz w:val="22"/>
              </w:rPr>
              <w:t>Gels with differing rigidities</w:t>
            </w:r>
            <w:r>
              <w:rPr>
                <w:rFonts w:eastAsia="Times New Roman" w:cs="Times New Roman"/>
                <w:color w:val="000000"/>
                <w:sz w:val="22"/>
              </w:rPr>
              <w:t xml:space="preserve"> </w:t>
            </w:r>
            <w:r>
              <w:rPr>
                <w:rFonts w:eastAsia="Times New Roman" w:cs="Times New Roman"/>
                <w:color w:val="000000"/>
                <w:sz w:val="22"/>
                <w:vertAlign w:val="superscript"/>
              </w:rPr>
              <w:t>(c)</w:t>
            </w:r>
          </w:p>
        </w:tc>
        <w:tc>
          <w:tcPr>
            <w:tcW w:w="1690" w:type="pct"/>
            <w:tcBorders>
              <w:top w:val="nil"/>
              <w:left w:val="nil"/>
              <w:right w:val="nil"/>
            </w:tcBorders>
            <w:shd w:val="clear" w:color="auto" w:fill="auto"/>
            <w:hideMark/>
          </w:tcPr>
          <w:p w14:paraId="0BC8AAA2" w14:textId="77777777" w:rsidR="00E47A80" w:rsidRPr="00635582"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Pectin</w:t>
            </w:r>
          </w:p>
          <w:p w14:paraId="2C46CB3D" w14:textId="77777777" w:rsidR="00E47A80" w:rsidRPr="00635582" w:rsidRDefault="00E47A80" w:rsidP="00A162D9">
            <w:pPr>
              <w:spacing w:line="240" w:lineRule="auto"/>
              <w:ind w:firstLine="0"/>
              <w:rPr>
                <w:rFonts w:eastAsia="Times New Roman" w:cs="Times New Roman"/>
                <w:color w:val="000000"/>
                <w:sz w:val="22"/>
              </w:rPr>
            </w:pPr>
            <w:proofErr w:type="spellStart"/>
            <w:r w:rsidRPr="00635582">
              <w:rPr>
                <w:rFonts w:eastAsia="Times New Roman" w:cs="Times New Roman"/>
                <w:color w:val="000000"/>
                <w:sz w:val="22"/>
              </w:rPr>
              <w:t>Gelatin</w:t>
            </w:r>
            <w:proofErr w:type="spellEnd"/>
          </w:p>
        </w:tc>
        <w:tc>
          <w:tcPr>
            <w:tcW w:w="2181" w:type="pct"/>
            <w:tcBorders>
              <w:top w:val="nil"/>
              <w:left w:val="nil"/>
              <w:bottom w:val="nil"/>
              <w:right w:val="nil"/>
            </w:tcBorders>
            <w:shd w:val="clear" w:color="auto" w:fill="auto"/>
            <w:hideMark/>
          </w:tcPr>
          <w:p w14:paraId="32EFBA74" w14:textId="77777777" w:rsidR="00E47A80"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 xml:space="preserve">Increased gel rigidity </w:t>
            </w:r>
            <w:r w:rsidRPr="00F75E3A">
              <w:rPr>
                <w:rFonts w:asciiTheme="minorHAnsi" w:eastAsia="Times New Roman" w:hAnsiTheme="minorHAnsi" w:cs="Times New Roman"/>
                <w:b/>
                <w:color w:val="000000"/>
                <w:sz w:val="22"/>
              </w:rPr>
              <w:t>↓</w:t>
            </w:r>
            <w:r w:rsidRPr="00635582">
              <w:rPr>
                <w:rFonts w:eastAsia="Times New Roman" w:cs="Times New Roman"/>
                <w:color w:val="000000"/>
                <w:sz w:val="22"/>
              </w:rPr>
              <w:t xml:space="preserve"> in-nose release rates, perception of odour, strawberry flavour and sweetness but </w:t>
            </w:r>
            <w:r w:rsidRPr="00F75E3A">
              <w:rPr>
                <w:rFonts w:asciiTheme="minorHAnsi" w:eastAsia="Times New Roman" w:hAnsiTheme="minorHAnsi" w:cs="Times New Roman"/>
                <w:b/>
                <w:color w:val="000000"/>
                <w:sz w:val="22"/>
              </w:rPr>
              <w:t>↑</w:t>
            </w:r>
            <w:r>
              <w:rPr>
                <w:rFonts w:asciiTheme="minorHAnsi" w:eastAsia="Times New Roman" w:hAnsiTheme="minorHAnsi" w:cs="Times New Roman"/>
                <w:b/>
                <w:color w:val="000000"/>
                <w:sz w:val="22"/>
              </w:rPr>
              <w:t xml:space="preserve"> </w:t>
            </w:r>
            <w:r w:rsidRPr="00635582">
              <w:rPr>
                <w:rFonts w:eastAsia="Times New Roman" w:cs="Times New Roman"/>
                <w:color w:val="000000"/>
                <w:sz w:val="22"/>
              </w:rPr>
              <w:t xml:space="preserve">total release and intensity for </w:t>
            </w:r>
            <w:proofErr w:type="spellStart"/>
            <w:r w:rsidRPr="00635582">
              <w:rPr>
                <w:rFonts w:eastAsia="Times New Roman" w:cs="Times New Roman"/>
                <w:color w:val="000000"/>
                <w:sz w:val="22"/>
              </w:rPr>
              <w:t>hexanal</w:t>
            </w:r>
            <w:proofErr w:type="spellEnd"/>
            <w:r w:rsidRPr="00635582">
              <w:rPr>
                <w:rFonts w:eastAsia="Times New Roman" w:cs="Times New Roman"/>
                <w:color w:val="000000"/>
                <w:sz w:val="22"/>
              </w:rPr>
              <w:t xml:space="preserve">, ethyl </w:t>
            </w:r>
            <w:r>
              <w:rPr>
                <w:rFonts w:eastAsia="Times New Roman" w:cs="Times New Roman"/>
                <w:color w:val="000000"/>
                <w:sz w:val="22"/>
              </w:rPr>
              <w:t>butanoate</w:t>
            </w:r>
            <w:r w:rsidRPr="00635582">
              <w:rPr>
                <w:rFonts w:eastAsia="Times New Roman" w:cs="Times New Roman"/>
                <w:color w:val="000000"/>
                <w:sz w:val="22"/>
              </w:rPr>
              <w:t xml:space="preserve">, ethyl </w:t>
            </w:r>
            <w:r>
              <w:rPr>
                <w:rFonts w:eastAsia="Times New Roman" w:cs="Times New Roman"/>
                <w:color w:val="000000"/>
                <w:sz w:val="22"/>
              </w:rPr>
              <w:t xml:space="preserve">3-methylbutanoate </w:t>
            </w:r>
            <w:r w:rsidRPr="00635582">
              <w:rPr>
                <w:rFonts w:eastAsia="Times New Roman" w:cs="Times New Roman"/>
                <w:color w:val="000000"/>
                <w:sz w:val="22"/>
              </w:rPr>
              <w:t xml:space="preserve">and ethyl </w:t>
            </w:r>
            <w:proofErr w:type="spellStart"/>
            <w:r w:rsidRPr="00635582">
              <w:rPr>
                <w:rFonts w:eastAsia="Times New Roman" w:cs="Times New Roman"/>
                <w:color w:val="000000"/>
                <w:sz w:val="22"/>
              </w:rPr>
              <w:t>hexanoate</w:t>
            </w:r>
            <w:proofErr w:type="spellEnd"/>
            <w:r w:rsidRPr="00635582">
              <w:rPr>
                <w:rFonts w:eastAsia="Times New Roman" w:cs="Times New Roman"/>
                <w:color w:val="000000"/>
                <w:sz w:val="22"/>
              </w:rPr>
              <w:t xml:space="preserve">. Pectin gels </w:t>
            </w:r>
            <w:r w:rsidRPr="00F75E3A">
              <w:rPr>
                <w:rFonts w:asciiTheme="minorHAnsi" w:eastAsia="Times New Roman" w:hAnsiTheme="minorHAnsi" w:cs="Times New Roman"/>
                <w:b/>
                <w:color w:val="000000"/>
                <w:sz w:val="22"/>
              </w:rPr>
              <w:t>↑</w:t>
            </w:r>
            <w:r w:rsidRPr="00635582">
              <w:rPr>
                <w:rFonts w:eastAsia="Times New Roman" w:cs="Times New Roman"/>
                <w:color w:val="000000"/>
                <w:sz w:val="22"/>
              </w:rPr>
              <w:t xml:space="preserve"> AUC and Imax compared to </w:t>
            </w:r>
            <w:proofErr w:type="spellStart"/>
            <w:r w:rsidRPr="00635582">
              <w:rPr>
                <w:rFonts w:eastAsia="Times New Roman" w:cs="Times New Roman"/>
                <w:color w:val="000000"/>
                <w:sz w:val="22"/>
              </w:rPr>
              <w:t>gelatin</w:t>
            </w:r>
            <w:proofErr w:type="spellEnd"/>
            <w:r w:rsidRPr="00635582">
              <w:rPr>
                <w:rFonts w:eastAsia="Times New Roman" w:cs="Times New Roman"/>
                <w:color w:val="000000"/>
                <w:sz w:val="22"/>
              </w:rPr>
              <w:t xml:space="preserve"> gels for all aromas. </w:t>
            </w:r>
          </w:p>
          <w:p w14:paraId="31D0BF12" w14:textId="77777777" w:rsidR="00E47A80" w:rsidRPr="00635582" w:rsidRDefault="00E47A80" w:rsidP="00A162D9">
            <w:pPr>
              <w:spacing w:line="240" w:lineRule="auto"/>
              <w:ind w:firstLine="0"/>
              <w:rPr>
                <w:rFonts w:eastAsia="Times New Roman" w:cs="Times New Roman"/>
                <w:color w:val="000000"/>
                <w:sz w:val="22"/>
              </w:rPr>
            </w:pPr>
          </w:p>
        </w:tc>
      </w:tr>
      <w:tr w:rsidR="00E47A80" w:rsidRPr="00635582" w14:paraId="791F20E8" w14:textId="77777777" w:rsidTr="00A162D9">
        <w:trPr>
          <w:trHeight w:val="1260"/>
        </w:trPr>
        <w:tc>
          <w:tcPr>
            <w:tcW w:w="1129" w:type="pct"/>
            <w:tcBorders>
              <w:top w:val="nil"/>
              <w:left w:val="nil"/>
              <w:bottom w:val="nil"/>
              <w:right w:val="nil"/>
            </w:tcBorders>
            <w:shd w:val="clear" w:color="auto" w:fill="auto"/>
            <w:hideMark/>
          </w:tcPr>
          <w:p w14:paraId="776145B4" w14:textId="77777777" w:rsidR="00E47A80" w:rsidRPr="00635582" w:rsidRDefault="00E47A80" w:rsidP="00A162D9">
            <w:pPr>
              <w:spacing w:line="240" w:lineRule="auto"/>
              <w:ind w:firstLine="0"/>
              <w:rPr>
                <w:rFonts w:eastAsia="Times New Roman" w:cs="Times New Roman"/>
                <w:color w:val="000000"/>
                <w:sz w:val="22"/>
                <w:vertAlign w:val="superscript"/>
              </w:rPr>
            </w:pPr>
            <w:r w:rsidRPr="00635582">
              <w:rPr>
                <w:rFonts w:eastAsia="Times New Roman" w:cs="Times New Roman"/>
                <w:color w:val="000000"/>
                <w:sz w:val="22"/>
              </w:rPr>
              <w:t>Pastes with differing viscosities at</w:t>
            </w:r>
            <w:r>
              <w:rPr>
                <w:rFonts w:eastAsia="Times New Roman" w:cs="Times New Roman"/>
                <w:color w:val="000000"/>
                <w:sz w:val="22"/>
              </w:rPr>
              <w:t xml:space="preserve"> a shear rate of</w:t>
            </w:r>
            <w:r w:rsidRPr="00635582">
              <w:rPr>
                <w:rFonts w:eastAsia="Times New Roman" w:cs="Times New Roman"/>
                <w:color w:val="000000"/>
                <w:sz w:val="22"/>
              </w:rPr>
              <w:t xml:space="preserve"> 50 s</w:t>
            </w:r>
            <w:r w:rsidRPr="00635582">
              <w:rPr>
                <w:rFonts w:eastAsia="Times New Roman" w:cs="Times New Roman"/>
                <w:color w:val="000000"/>
                <w:sz w:val="22"/>
                <w:vertAlign w:val="superscript"/>
              </w:rPr>
              <w:t>-1</w:t>
            </w:r>
            <w:r w:rsidRPr="00635582">
              <w:rPr>
                <w:rFonts w:eastAsia="Times New Roman" w:cs="Times New Roman"/>
                <w:color w:val="000000"/>
                <w:sz w:val="22"/>
              </w:rPr>
              <w:t xml:space="preserve"> </w:t>
            </w:r>
            <w:r>
              <w:rPr>
                <w:rFonts w:eastAsia="Times New Roman" w:cs="Times New Roman"/>
                <w:color w:val="000000"/>
                <w:sz w:val="22"/>
                <w:vertAlign w:val="superscript"/>
              </w:rPr>
              <w:t>(d)</w:t>
            </w:r>
          </w:p>
        </w:tc>
        <w:tc>
          <w:tcPr>
            <w:tcW w:w="1690" w:type="pct"/>
            <w:tcBorders>
              <w:top w:val="nil"/>
              <w:left w:val="nil"/>
              <w:right w:val="nil"/>
            </w:tcBorders>
            <w:shd w:val="clear" w:color="auto" w:fill="auto"/>
            <w:hideMark/>
          </w:tcPr>
          <w:p w14:paraId="69BC0126" w14:textId="77777777" w:rsidR="00E47A80" w:rsidRPr="00635582"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HPMC</w:t>
            </w:r>
          </w:p>
          <w:p w14:paraId="6C850B42" w14:textId="77777777" w:rsidR="00E47A80" w:rsidRPr="00635582"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Starches:</w:t>
            </w:r>
            <w:r w:rsidRPr="00635582">
              <w:rPr>
                <w:rFonts w:eastAsia="Times New Roman" w:cs="Times New Roman"/>
                <w:color w:val="000000"/>
                <w:sz w:val="22"/>
              </w:rPr>
              <w:t xml:space="preserve"> wheat, wax</w:t>
            </w:r>
            <w:r>
              <w:rPr>
                <w:rFonts w:eastAsia="Times New Roman" w:cs="Times New Roman"/>
                <w:color w:val="000000"/>
                <w:sz w:val="22"/>
              </w:rPr>
              <w:t>y maize, and modified waxy maize</w:t>
            </w:r>
          </w:p>
        </w:tc>
        <w:tc>
          <w:tcPr>
            <w:tcW w:w="2181" w:type="pct"/>
            <w:tcBorders>
              <w:top w:val="nil"/>
              <w:left w:val="nil"/>
              <w:bottom w:val="nil"/>
              <w:right w:val="nil"/>
            </w:tcBorders>
            <w:shd w:val="clear" w:color="auto" w:fill="auto"/>
            <w:hideMark/>
          </w:tcPr>
          <w:p w14:paraId="470DD7DD" w14:textId="77777777" w:rsidR="00E47A80" w:rsidRPr="00635582"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 xml:space="preserve">HMPC </w:t>
            </w:r>
            <w:r w:rsidRPr="00F75E3A">
              <w:rPr>
                <w:rFonts w:asciiTheme="minorHAnsi" w:eastAsia="Times New Roman" w:hAnsiTheme="minorHAnsi" w:cs="Times New Roman"/>
                <w:b/>
                <w:color w:val="000000"/>
                <w:sz w:val="22"/>
              </w:rPr>
              <w:t>↓</w:t>
            </w:r>
            <w:r w:rsidRPr="00635582">
              <w:rPr>
                <w:rFonts w:eastAsia="Times New Roman" w:cs="Times New Roman"/>
                <w:color w:val="000000"/>
                <w:sz w:val="22"/>
              </w:rPr>
              <w:t xml:space="preserve"> salt and basil flavour perception compared to all starches. Waxy maize starch </w:t>
            </w:r>
            <w:r w:rsidRPr="00F75E3A">
              <w:rPr>
                <w:rFonts w:asciiTheme="minorHAnsi" w:eastAsia="Times New Roman" w:hAnsiTheme="minorHAnsi" w:cs="Times New Roman"/>
                <w:b/>
                <w:color w:val="000000"/>
                <w:sz w:val="22"/>
              </w:rPr>
              <w:t>↓</w:t>
            </w:r>
            <w:r w:rsidRPr="00635582">
              <w:rPr>
                <w:rFonts w:eastAsia="Times New Roman" w:cs="Times New Roman"/>
                <w:color w:val="000000"/>
                <w:sz w:val="22"/>
              </w:rPr>
              <w:t xml:space="preserve"> salt and basil flavour compared to other starches.</w:t>
            </w:r>
          </w:p>
        </w:tc>
      </w:tr>
      <w:tr w:rsidR="00E47A80" w:rsidRPr="00635582" w14:paraId="3AFF97B8" w14:textId="77777777" w:rsidTr="00A162D9">
        <w:trPr>
          <w:trHeight w:val="1260"/>
        </w:trPr>
        <w:tc>
          <w:tcPr>
            <w:tcW w:w="1129" w:type="pct"/>
            <w:tcBorders>
              <w:top w:val="nil"/>
              <w:left w:val="nil"/>
              <w:bottom w:val="nil"/>
              <w:right w:val="nil"/>
            </w:tcBorders>
            <w:shd w:val="clear" w:color="auto" w:fill="auto"/>
            <w:hideMark/>
          </w:tcPr>
          <w:p w14:paraId="3A3E6C80" w14:textId="77777777" w:rsidR="00E47A80" w:rsidRPr="00635582" w:rsidRDefault="00E47A80" w:rsidP="00A162D9">
            <w:pPr>
              <w:spacing w:line="240" w:lineRule="auto"/>
              <w:ind w:firstLine="0"/>
              <w:rPr>
                <w:rFonts w:eastAsia="Times New Roman" w:cs="Times New Roman"/>
                <w:color w:val="000000"/>
                <w:sz w:val="22"/>
                <w:vertAlign w:val="superscript"/>
              </w:rPr>
            </w:pPr>
            <w:r w:rsidRPr="00635582">
              <w:rPr>
                <w:rFonts w:eastAsia="Times New Roman" w:cs="Times New Roman"/>
                <w:color w:val="000000"/>
                <w:sz w:val="22"/>
              </w:rPr>
              <w:t>Dairy dessert containing carrageenan and starch</w:t>
            </w:r>
            <w:r>
              <w:rPr>
                <w:rFonts w:eastAsia="Times New Roman" w:cs="Times New Roman"/>
                <w:color w:val="000000"/>
                <w:sz w:val="22"/>
              </w:rPr>
              <w:t xml:space="preserve"> </w:t>
            </w:r>
            <w:r>
              <w:rPr>
                <w:rFonts w:eastAsia="Times New Roman" w:cs="Times New Roman"/>
                <w:color w:val="000000"/>
                <w:sz w:val="22"/>
                <w:vertAlign w:val="superscript"/>
              </w:rPr>
              <w:t>(e)</w:t>
            </w:r>
          </w:p>
        </w:tc>
        <w:tc>
          <w:tcPr>
            <w:tcW w:w="1690" w:type="pct"/>
            <w:tcBorders>
              <w:top w:val="nil"/>
              <w:left w:val="nil"/>
              <w:bottom w:val="nil"/>
              <w:right w:val="nil"/>
            </w:tcBorders>
            <w:shd w:val="clear" w:color="auto" w:fill="auto"/>
            <w:hideMark/>
          </w:tcPr>
          <w:p w14:paraId="07D54CE2" w14:textId="77777777" w:rsidR="00E47A80" w:rsidRPr="00635582"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Pectin - with differing Ca</w:t>
            </w:r>
            <w:r w:rsidRPr="000122C3">
              <w:rPr>
                <w:rFonts w:eastAsia="Times New Roman" w:cs="Times New Roman"/>
                <w:color w:val="000000"/>
                <w:sz w:val="22"/>
                <w:vertAlign w:val="superscript"/>
              </w:rPr>
              <w:t xml:space="preserve">2+ </w:t>
            </w:r>
            <w:proofErr w:type="spellStart"/>
            <w:r w:rsidRPr="00635582">
              <w:rPr>
                <w:rFonts w:eastAsia="Times New Roman" w:cs="Times New Roman"/>
                <w:color w:val="000000"/>
                <w:sz w:val="22"/>
              </w:rPr>
              <w:t>reactivities</w:t>
            </w:r>
            <w:proofErr w:type="spellEnd"/>
          </w:p>
        </w:tc>
        <w:tc>
          <w:tcPr>
            <w:tcW w:w="2181" w:type="pct"/>
            <w:tcBorders>
              <w:top w:val="nil"/>
              <w:left w:val="nil"/>
              <w:bottom w:val="nil"/>
              <w:right w:val="nil"/>
            </w:tcBorders>
            <w:shd w:val="clear" w:color="auto" w:fill="auto"/>
            <w:hideMark/>
          </w:tcPr>
          <w:p w14:paraId="1CF34089" w14:textId="77777777" w:rsidR="00E47A80" w:rsidRPr="00635582"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 xml:space="preserve">Perception of adhesiveness </w:t>
            </w:r>
            <w:r w:rsidRPr="00F75E3A">
              <w:rPr>
                <w:rFonts w:asciiTheme="minorHAnsi" w:eastAsia="Times New Roman" w:hAnsiTheme="minorHAnsi" w:cs="Times New Roman"/>
                <w:b/>
                <w:color w:val="000000"/>
                <w:sz w:val="22"/>
              </w:rPr>
              <w:t>↑</w:t>
            </w:r>
            <w:r w:rsidRPr="00635582">
              <w:rPr>
                <w:rFonts w:eastAsia="Times New Roman" w:cs="Times New Roman"/>
                <w:color w:val="000000"/>
                <w:sz w:val="22"/>
              </w:rPr>
              <w:t xml:space="preserve"> in desserts with pectin compared to </w:t>
            </w:r>
            <w:r>
              <w:rPr>
                <w:rFonts w:eastAsia="Times New Roman" w:cs="Times New Roman"/>
                <w:color w:val="000000"/>
                <w:sz w:val="22"/>
              </w:rPr>
              <w:t xml:space="preserve">control without. Sweetness and </w:t>
            </w:r>
            <w:r w:rsidRPr="00635582">
              <w:rPr>
                <w:rFonts w:eastAsia="Times New Roman" w:cs="Times New Roman"/>
                <w:color w:val="000000"/>
                <w:sz w:val="22"/>
              </w:rPr>
              <w:t xml:space="preserve">vanilla perception were </w:t>
            </w:r>
            <w:r>
              <w:rPr>
                <w:rFonts w:eastAsia="Times New Roman" w:cs="Times New Roman"/>
                <w:color w:val="000000"/>
                <w:sz w:val="22"/>
              </w:rPr>
              <w:t>un</w:t>
            </w:r>
            <w:r w:rsidRPr="00635582">
              <w:rPr>
                <w:rFonts w:eastAsia="Times New Roman" w:cs="Times New Roman"/>
                <w:color w:val="000000"/>
                <w:sz w:val="22"/>
              </w:rPr>
              <w:t xml:space="preserve">altered. </w:t>
            </w:r>
          </w:p>
        </w:tc>
      </w:tr>
      <w:tr w:rsidR="00E47A80" w:rsidRPr="00635582" w14:paraId="74BDCC4B" w14:textId="77777777" w:rsidTr="00A162D9">
        <w:trPr>
          <w:trHeight w:val="1681"/>
        </w:trPr>
        <w:tc>
          <w:tcPr>
            <w:tcW w:w="1129" w:type="pct"/>
            <w:tcBorders>
              <w:top w:val="nil"/>
              <w:left w:val="nil"/>
              <w:bottom w:val="nil"/>
              <w:right w:val="nil"/>
            </w:tcBorders>
            <w:shd w:val="clear" w:color="auto" w:fill="auto"/>
            <w:hideMark/>
          </w:tcPr>
          <w:p w14:paraId="7A6C4069" w14:textId="77777777" w:rsidR="00E47A80" w:rsidRPr="00635582" w:rsidRDefault="00E47A80" w:rsidP="00A162D9">
            <w:pPr>
              <w:spacing w:line="240" w:lineRule="auto"/>
              <w:ind w:firstLine="0"/>
              <w:rPr>
                <w:rFonts w:eastAsia="Times New Roman" w:cs="Times New Roman"/>
                <w:color w:val="000000"/>
                <w:sz w:val="22"/>
                <w:vertAlign w:val="superscript"/>
              </w:rPr>
            </w:pPr>
            <w:r>
              <w:rPr>
                <w:rFonts w:eastAsia="Times New Roman" w:cs="Times New Roman"/>
                <w:color w:val="000000"/>
                <w:sz w:val="22"/>
              </w:rPr>
              <w:t>L</w:t>
            </w:r>
            <w:r w:rsidRPr="00635582">
              <w:rPr>
                <w:rFonts w:eastAsia="Times New Roman" w:cs="Times New Roman"/>
                <w:color w:val="000000"/>
                <w:sz w:val="22"/>
              </w:rPr>
              <w:t>emon flavoured dairy dessert</w:t>
            </w:r>
            <w:r>
              <w:rPr>
                <w:rFonts w:eastAsia="Times New Roman" w:cs="Times New Roman"/>
                <w:color w:val="000000"/>
                <w:sz w:val="22"/>
              </w:rPr>
              <w:t xml:space="preserve"> </w:t>
            </w:r>
            <w:r>
              <w:rPr>
                <w:rFonts w:eastAsia="Times New Roman" w:cs="Times New Roman"/>
                <w:color w:val="000000"/>
                <w:sz w:val="22"/>
                <w:vertAlign w:val="superscript"/>
              </w:rPr>
              <w:t>(f, g, h)</w:t>
            </w:r>
          </w:p>
        </w:tc>
        <w:tc>
          <w:tcPr>
            <w:tcW w:w="1690" w:type="pct"/>
            <w:tcBorders>
              <w:top w:val="nil"/>
              <w:left w:val="nil"/>
              <w:right w:val="nil"/>
            </w:tcBorders>
            <w:shd w:val="clear" w:color="auto" w:fill="auto"/>
            <w:hideMark/>
          </w:tcPr>
          <w:p w14:paraId="25F002CB" w14:textId="77777777" w:rsidR="00E47A80"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CMC</w:t>
            </w:r>
          </w:p>
          <w:p w14:paraId="03A7E8F6" w14:textId="77777777" w:rsidR="00E47A80" w:rsidRPr="00635582"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Modified starch</w:t>
            </w:r>
          </w:p>
        </w:tc>
        <w:tc>
          <w:tcPr>
            <w:tcW w:w="2181" w:type="pct"/>
            <w:tcBorders>
              <w:top w:val="nil"/>
              <w:left w:val="nil"/>
              <w:bottom w:val="nil"/>
              <w:right w:val="nil"/>
            </w:tcBorders>
            <w:shd w:val="clear" w:color="auto" w:fill="auto"/>
            <w:hideMark/>
          </w:tcPr>
          <w:p w14:paraId="5BA0D638" w14:textId="77777777" w:rsidR="00E47A80"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 xml:space="preserve">CMC </w:t>
            </w:r>
            <w:r w:rsidRPr="00F75E3A">
              <w:rPr>
                <w:rFonts w:asciiTheme="minorHAnsi" w:eastAsia="Times New Roman" w:hAnsiTheme="minorHAnsi" w:cs="Times New Roman"/>
                <w:b/>
                <w:color w:val="000000"/>
                <w:sz w:val="22"/>
              </w:rPr>
              <w:t>↓</w:t>
            </w:r>
            <w:r w:rsidRPr="00635582">
              <w:rPr>
                <w:rFonts w:eastAsia="Times New Roman" w:cs="Times New Roman"/>
                <w:color w:val="000000"/>
                <w:sz w:val="22"/>
              </w:rPr>
              <w:t xml:space="preserve"> linalool and cis-3-hexen-1-ol </w:t>
            </w:r>
            <w:r w:rsidRPr="00635582">
              <w:rPr>
                <w:rFonts w:eastAsia="Times New Roman" w:cs="Times New Roman"/>
                <w:i/>
                <w:iCs/>
                <w:color w:val="000000"/>
                <w:sz w:val="22"/>
              </w:rPr>
              <w:t xml:space="preserve">in vivo </w:t>
            </w:r>
            <w:r w:rsidRPr="00635582">
              <w:rPr>
                <w:rFonts w:eastAsia="Times New Roman" w:cs="Times New Roman"/>
                <w:color w:val="000000"/>
                <w:sz w:val="22"/>
              </w:rPr>
              <w:t xml:space="preserve">aroma release compared to samples thickened with starch but had a similar release to the fat only samples. CMC </w:t>
            </w:r>
            <w:r w:rsidRPr="00F75E3A">
              <w:rPr>
                <w:rFonts w:asciiTheme="minorHAnsi" w:eastAsia="Times New Roman" w:hAnsiTheme="minorHAnsi" w:cs="Times New Roman"/>
                <w:b/>
                <w:color w:val="000000"/>
                <w:sz w:val="22"/>
              </w:rPr>
              <w:t>↓</w:t>
            </w:r>
            <w:r w:rsidRPr="00635582">
              <w:rPr>
                <w:rFonts w:eastAsia="Times New Roman" w:cs="Times New Roman"/>
                <w:color w:val="000000"/>
                <w:sz w:val="22"/>
              </w:rPr>
              <w:t xml:space="preserve"> overall flavour and sweetness perception compared to starch samples. </w:t>
            </w:r>
          </w:p>
          <w:p w14:paraId="44470CAB" w14:textId="77777777" w:rsidR="00E47A80" w:rsidRPr="00635582" w:rsidRDefault="00E47A80" w:rsidP="00A162D9">
            <w:pPr>
              <w:spacing w:line="240" w:lineRule="auto"/>
              <w:ind w:firstLine="0"/>
              <w:rPr>
                <w:rFonts w:eastAsia="Times New Roman" w:cs="Times New Roman"/>
                <w:color w:val="000000"/>
                <w:sz w:val="22"/>
              </w:rPr>
            </w:pPr>
          </w:p>
        </w:tc>
      </w:tr>
      <w:tr w:rsidR="00E47A80" w:rsidRPr="00635582" w14:paraId="45344B05" w14:textId="77777777" w:rsidTr="00A162D9">
        <w:trPr>
          <w:trHeight w:val="775"/>
        </w:trPr>
        <w:tc>
          <w:tcPr>
            <w:tcW w:w="1129" w:type="pct"/>
            <w:tcBorders>
              <w:top w:val="nil"/>
              <w:left w:val="nil"/>
              <w:bottom w:val="nil"/>
              <w:right w:val="nil"/>
            </w:tcBorders>
            <w:shd w:val="clear" w:color="auto" w:fill="auto"/>
            <w:hideMark/>
          </w:tcPr>
          <w:p w14:paraId="305340B9" w14:textId="77777777" w:rsidR="00E47A80" w:rsidRPr="00635582" w:rsidRDefault="00E47A80" w:rsidP="00A162D9">
            <w:pPr>
              <w:spacing w:line="240" w:lineRule="auto"/>
              <w:ind w:firstLine="0"/>
              <w:rPr>
                <w:rFonts w:eastAsia="Times New Roman" w:cs="Times New Roman"/>
                <w:color w:val="000000"/>
                <w:sz w:val="22"/>
                <w:vertAlign w:val="superscript"/>
              </w:rPr>
            </w:pPr>
            <w:r w:rsidRPr="00635582">
              <w:rPr>
                <w:rFonts w:eastAsia="Times New Roman" w:cs="Times New Roman"/>
                <w:color w:val="000000"/>
                <w:sz w:val="22"/>
              </w:rPr>
              <w:t>Aqueous solutions with aspartame</w:t>
            </w:r>
            <w:r>
              <w:rPr>
                <w:rFonts w:eastAsia="Times New Roman" w:cs="Times New Roman"/>
                <w:color w:val="000000"/>
                <w:sz w:val="22"/>
              </w:rPr>
              <w:t xml:space="preserve"> </w:t>
            </w:r>
            <w:r>
              <w:rPr>
                <w:rFonts w:eastAsia="Times New Roman" w:cs="Times New Roman"/>
                <w:color w:val="000000"/>
                <w:sz w:val="22"/>
                <w:vertAlign w:val="superscript"/>
              </w:rPr>
              <w:t>(</w:t>
            </w:r>
            <w:proofErr w:type="spellStart"/>
            <w:r>
              <w:rPr>
                <w:rFonts w:eastAsia="Times New Roman" w:cs="Times New Roman"/>
                <w:color w:val="000000"/>
                <w:sz w:val="22"/>
                <w:vertAlign w:val="superscript"/>
              </w:rPr>
              <w:t>i</w:t>
            </w:r>
            <w:proofErr w:type="spellEnd"/>
            <w:r>
              <w:rPr>
                <w:rFonts w:eastAsia="Times New Roman" w:cs="Times New Roman"/>
                <w:color w:val="000000"/>
                <w:sz w:val="22"/>
                <w:vertAlign w:val="superscript"/>
              </w:rPr>
              <w:t>)</w:t>
            </w:r>
          </w:p>
        </w:tc>
        <w:tc>
          <w:tcPr>
            <w:tcW w:w="1690" w:type="pct"/>
            <w:tcBorders>
              <w:top w:val="nil"/>
              <w:left w:val="nil"/>
              <w:right w:val="nil"/>
            </w:tcBorders>
            <w:shd w:val="clear" w:color="auto" w:fill="auto"/>
            <w:hideMark/>
          </w:tcPr>
          <w:p w14:paraId="04E6CD35" w14:textId="77777777" w:rsidR="00E47A80" w:rsidRPr="00635582" w:rsidRDefault="00E47A80" w:rsidP="00A162D9">
            <w:pPr>
              <w:spacing w:line="240" w:lineRule="auto"/>
              <w:ind w:firstLine="0"/>
              <w:rPr>
                <w:rFonts w:eastAsia="Times New Roman" w:cs="Times New Roman"/>
                <w:color w:val="000000"/>
                <w:sz w:val="22"/>
              </w:rPr>
            </w:pPr>
            <w:r w:rsidRPr="00635582">
              <w:rPr>
                <w:rFonts w:eastAsia="Times New Roman" w:cs="Times New Roman"/>
                <w:color w:val="000000"/>
                <w:sz w:val="22"/>
              </w:rPr>
              <w:t>CMC</w:t>
            </w:r>
          </w:p>
          <w:p w14:paraId="255B0F1F" w14:textId="77777777" w:rsidR="00E47A80" w:rsidRPr="00635582"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SA</w:t>
            </w:r>
          </w:p>
        </w:tc>
        <w:tc>
          <w:tcPr>
            <w:tcW w:w="2181" w:type="pct"/>
            <w:tcBorders>
              <w:top w:val="nil"/>
              <w:left w:val="nil"/>
              <w:bottom w:val="nil"/>
              <w:right w:val="nil"/>
            </w:tcBorders>
            <w:shd w:val="clear" w:color="auto" w:fill="auto"/>
            <w:hideMark/>
          </w:tcPr>
          <w:p w14:paraId="315FD9D3" w14:textId="77777777" w:rsidR="00E47A80" w:rsidRPr="00635582" w:rsidRDefault="00E47A80" w:rsidP="00A162D9">
            <w:pPr>
              <w:spacing w:line="240" w:lineRule="auto"/>
              <w:ind w:firstLine="0"/>
              <w:rPr>
                <w:rFonts w:eastAsia="Times New Roman" w:cs="Times New Roman"/>
                <w:color w:val="000000"/>
                <w:sz w:val="22"/>
              </w:rPr>
            </w:pPr>
            <w:proofErr w:type="gramStart"/>
            <w:r w:rsidRPr="00635582">
              <w:rPr>
                <w:rFonts w:eastAsia="Times New Roman" w:cs="Times New Roman"/>
                <w:color w:val="000000"/>
                <w:sz w:val="22"/>
              </w:rPr>
              <w:t xml:space="preserve">CMC </w:t>
            </w:r>
            <w:r w:rsidRPr="00F75E3A">
              <w:rPr>
                <w:rFonts w:asciiTheme="minorHAnsi" w:eastAsia="Times New Roman" w:hAnsiTheme="minorHAnsi" w:cs="Times New Roman"/>
                <w:b/>
                <w:color w:val="000000"/>
                <w:sz w:val="22"/>
              </w:rPr>
              <w:t>↓</w:t>
            </w:r>
            <w:r w:rsidRPr="00635582">
              <w:rPr>
                <w:rFonts w:eastAsia="Times New Roman" w:cs="Times New Roman"/>
                <w:color w:val="000000"/>
                <w:sz w:val="22"/>
              </w:rPr>
              <w:t xml:space="preserve"> sweetness perception of aspartame, particularly beyond c*.</w:t>
            </w:r>
            <w:proofErr w:type="gramEnd"/>
            <w:r w:rsidRPr="00635582">
              <w:rPr>
                <w:rFonts w:eastAsia="Times New Roman" w:cs="Times New Roman"/>
                <w:color w:val="000000"/>
                <w:sz w:val="22"/>
              </w:rPr>
              <w:t xml:space="preserve"> SA did not have an effect on sweetness perception.</w:t>
            </w:r>
          </w:p>
        </w:tc>
      </w:tr>
    </w:tbl>
    <w:p w14:paraId="1DBD1ED1" w14:textId="77777777" w:rsidR="00E47A80" w:rsidRDefault="00E47A80" w:rsidP="00003EA7">
      <w:pPr>
        <w:ind w:firstLine="0"/>
        <w:jc w:val="both"/>
        <w:rPr>
          <w:b/>
        </w:rPr>
      </w:pPr>
    </w:p>
    <w:p w14:paraId="2653620B" w14:textId="77777777" w:rsidR="00E47A80" w:rsidRDefault="00E47A80" w:rsidP="00003EA7">
      <w:pPr>
        <w:ind w:firstLine="0"/>
        <w:jc w:val="both"/>
        <w:rPr>
          <w:b/>
        </w:rPr>
      </w:pPr>
    </w:p>
    <w:p w14:paraId="796992C4" w14:textId="3BDEEFE1" w:rsidR="00E47A80" w:rsidRDefault="00E47A80">
      <w:pPr>
        <w:spacing w:after="240" w:line="480" w:lineRule="auto"/>
        <w:ind w:firstLine="360"/>
        <w:rPr>
          <w:b/>
        </w:rPr>
      </w:pPr>
      <w:r>
        <w:rPr>
          <w:b/>
        </w:rPr>
        <w:br w:type="page"/>
      </w:r>
    </w:p>
    <w:p w14:paraId="562EAAF8" w14:textId="77777777" w:rsidR="00E47A80" w:rsidRDefault="00E47A80" w:rsidP="00E47A80">
      <w:pPr>
        <w:ind w:firstLine="0"/>
      </w:pPr>
      <w:r>
        <w:t>Table 3</w:t>
      </w:r>
      <w:r w:rsidRPr="00DA0389">
        <w:t xml:space="preserve">: A summary of </w:t>
      </w:r>
      <w:proofErr w:type="spellStart"/>
      <w:r w:rsidRPr="00DA0389">
        <w:t>mucoadhesive</w:t>
      </w:r>
      <w:proofErr w:type="spellEnd"/>
      <w:r w:rsidRPr="00DA0389">
        <w:t xml:space="preserve"> studies in food systems. </w:t>
      </w:r>
      <w:proofErr w:type="gramStart"/>
      <w:r w:rsidRPr="00DA0389">
        <w:t>(a) (Quintero-</w:t>
      </w:r>
      <w:proofErr w:type="spellStart"/>
      <w:r w:rsidRPr="00DA0389">
        <w:t>Florez</w:t>
      </w:r>
      <w:proofErr w:type="spellEnd"/>
      <w:r w:rsidRPr="00DA0389">
        <w:t xml:space="preserve"> et al., 2015); (b) (Hussein et al., 1983); (c) (</w:t>
      </w:r>
      <w:proofErr w:type="spellStart"/>
      <w:r w:rsidRPr="00DA0389">
        <w:t>Gambuti</w:t>
      </w:r>
      <w:proofErr w:type="spellEnd"/>
      <w:r w:rsidRPr="00DA0389">
        <w:t xml:space="preserve"> et al., 2006); (d) (</w:t>
      </w:r>
      <w:proofErr w:type="spellStart"/>
      <w:r w:rsidRPr="00DA0389">
        <w:t>Nayak</w:t>
      </w:r>
      <w:proofErr w:type="spellEnd"/>
      <w:r w:rsidRPr="00DA0389">
        <w:t xml:space="preserve"> &amp; Carpenter, 2008); (e) (Davies et al., 2014); (f) (Withers et al., 2013); (g) (</w:t>
      </w:r>
      <w:proofErr w:type="spellStart"/>
      <w:r w:rsidRPr="00DA0389">
        <w:t>Celebioglu</w:t>
      </w:r>
      <w:proofErr w:type="spellEnd"/>
      <w:r w:rsidRPr="00DA0389">
        <w:t xml:space="preserve"> et al., 2015); (h) (</w:t>
      </w:r>
      <w:proofErr w:type="spellStart"/>
      <w:r w:rsidRPr="00DA0389">
        <w:t>Vardhanabhuti</w:t>
      </w:r>
      <w:proofErr w:type="spellEnd"/>
      <w:r w:rsidRPr="00DA0389">
        <w:t xml:space="preserve"> et al., 2011); (</w:t>
      </w:r>
      <w:proofErr w:type="spellStart"/>
      <w:r w:rsidRPr="00DA0389">
        <w:t>i</w:t>
      </w:r>
      <w:proofErr w:type="spellEnd"/>
      <w:r w:rsidRPr="00DA0389">
        <w:t>) (Gallardo-Escamilla et al., 2007); (j) (Pang et al., 2016); (k) (Bull et al., 2017); (l) (</w:t>
      </w:r>
      <w:proofErr w:type="spellStart"/>
      <w:r w:rsidRPr="00DA0389">
        <w:t>Vingerhoeds</w:t>
      </w:r>
      <w:proofErr w:type="spellEnd"/>
      <w:r w:rsidRPr="00DA0389">
        <w:t xml:space="preserve"> et al., 2009); (m) (Esteban-Fernandez et al., 2016).</w:t>
      </w:r>
      <w:proofErr w:type="gramEnd"/>
    </w:p>
    <w:p w14:paraId="5761DB49" w14:textId="77777777" w:rsidR="00E47A80" w:rsidRDefault="00E47A80" w:rsidP="00E47A80">
      <w:pPr>
        <w:ind w:firstLine="0"/>
      </w:pPr>
    </w:p>
    <w:tbl>
      <w:tblPr>
        <w:tblW w:w="5243" w:type="pct"/>
        <w:tblLook w:val="04A0" w:firstRow="1" w:lastRow="0" w:firstColumn="1" w:lastColumn="0" w:noHBand="0" w:noVBand="1"/>
      </w:tblPr>
      <w:tblGrid>
        <w:gridCol w:w="2843"/>
        <w:gridCol w:w="3696"/>
        <w:gridCol w:w="4662"/>
      </w:tblGrid>
      <w:tr w:rsidR="00E47A80" w:rsidRPr="00D95921" w14:paraId="4C39D3FB" w14:textId="77777777" w:rsidTr="00A162D9">
        <w:trPr>
          <w:trHeight w:val="57"/>
        </w:trPr>
        <w:tc>
          <w:tcPr>
            <w:tcW w:w="1269" w:type="pct"/>
            <w:tcBorders>
              <w:top w:val="nil"/>
              <w:left w:val="nil"/>
              <w:bottom w:val="single" w:sz="4" w:space="0" w:color="auto"/>
              <w:right w:val="nil"/>
            </w:tcBorders>
            <w:shd w:val="clear" w:color="auto" w:fill="auto"/>
            <w:vAlign w:val="center"/>
            <w:hideMark/>
          </w:tcPr>
          <w:p w14:paraId="60266EA3" w14:textId="77777777" w:rsidR="00E47A80" w:rsidRPr="00D95921" w:rsidRDefault="00E47A80" w:rsidP="00A162D9">
            <w:pPr>
              <w:spacing w:line="240" w:lineRule="auto"/>
              <w:ind w:firstLine="0"/>
              <w:rPr>
                <w:rFonts w:eastAsia="Times New Roman" w:cs="Times New Roman"/>
                <w:b/>
                <w:color w:val="000000"/>
                <w:sz w:val="22"/>
              </w:rPr>
            </w:pPr>
            <w:r>
              <w:rPr>
                <w:rFonts w:eastAsia="Times New Roman" w:cs="Times New Roman"/>
                <w:b/>
                <w:color w:val="000000"/>
                <w:sz w:val="22"/>
              </w:rPr>
              <w:t>Food substance</w:t>
            </w:r>
          </w:p>
        </w:tc>
        <w:tc>
          <w:tcPr>
            <w:tcW w:w="1650" w:type="pct"/>
            <w:tcBorders>
              <w:top w:val="nil"/>
              <w:left w:val="nil"/>
              <w:bottom w:val="single" w:sz="4" w:space="0" w:color="auto"/>
              <w:right w:val="nil"/>
            </w:tcBorders>
            <w:shd w:val="clear" w:color="auto" w:fill="auto"/>
            <w:vAlign w:val="center"/>
            <w:hideMark/>
          </w:tcPr>
          <w:p w14:paraId="3D6F4B5E" w14:textId="77777777" w:rsidR="00E47A80" w:rsidRPr="00D95921" w:rsidRDefault="00E47A80" w:rsidP="00A162D9">
            <w:pPr>
              <w:spacing w:line="240" w:lineRule="auto"/>
              <w:ind w:firstLine="0"/>
              <w:rPr>
                <w:rFonts w:eastAsia="Times New Roman" w:cs="Times New Roman"/>
                <w:b/>
                <w:color w:val="000000"/>
                <w:sz w:val="22"/>
              </w:rPr>
            </w:pPr>
            <w:r>
              <w:rPr>
                <w:rFonts w:eastAsia="Times New Roman" w:cs="Times New Roman"/>
                <w:b/>
                <w:color w:val="000000"/>
                <w:sz w:val="22"/>
              </w:rPr>
              <w:t>Methods</w:t>
            </w:r>
          </w:p>
        </w:tc>
        <w:tc>
          <w:tcPr>
            <w:tcW w:w="2081" w:type="pct"/>
            <w:tcBorders>
              <w:top w:val="nil"/>
              <w:left w:val="nil"/>
              <w:bottom w:val="single" w:sz="4" w:space="0" w:color="auto"/>
              <w:right w:val="nil"/>
            </w:tcBorders>
            <w:shd w:val="clear" w:color="auto" w:fill="auto"/>
            <w:vAlign w:val="center"/>
            <w:hideMark/>
          </w:tcPr>
          <w:p w14:paraId="71AB1B0E" w14:textId="77777777" w:rsidR="00E47A80" w:rsidRPr="00D95921" w:rsidRDefault="00E47A80" w:rsidP="00A162D9">
            <w:pPr>
              <w:spacing w:line="240" w:lineRule="auto"/>
              <w:ind w:firstLine="0"/>
              <w:rPr>
                <w:rFonts w:eastAsia="Times New Roman" w:cs="Times New Roman"/>
                <w:b/>
                <w:color w:val="000000"/>
                <w:sz w:val="22"/>
              </w:rPr>
            </w:pPr>
            <w:r>
              <w:rPr>
                <w:rFonts w:eastAsia="Times New Roman" w:cs="Times New Roman"/>
                <w:b/>
                <w:color w:val="000000"/>
                <w:sz w:val="22"/>
              </w:rPr>
              <w:t>Findings</w:t>
            </w:r>
          </w:p>
        </w:tc>
      </w:tr>
      <w:tr w:rsidR="00E47A80" w:rsidRPr="00D95921" w14:paraId="420CBC30" w14:textId="77777777" w:rsidTr="00A162D9">
        <w:trPr>
          <w:trHeight w:val="872"/>
        </w:trPr>
        <w:tc>
          <w:tcPr>
            <w:tcW w:w="1269" w:type="pct"/>
            <w:tcBorders>
              <w:top w:val="nil"/>
              <w:left w:val="nil"/>
              <w:bottom w:val="nil"/>
              <w:right w:val="nil"/>
            </w:tcBorders>
            <w:shd w:val="clear" w:color="auto" w:fill="auto"/>
            <w:vAlign w:val="center"/>
          </w:tcPr>
          <w:p w14:paraId="6186339A" w14:textId="77777777" w:rsidR="00E47A80" w:rsidRPr="0000631B" w:rsidRDefault="00E47A80" w:rsidP="00A162D9">
            <w:pPr>
              <w:spacing w:line="240" w:lineRule="auto"/>
              <w:ind w:firstLine="0"/>
              <w:rPr>
                <w:rFonts w:eastAsia="Times New Roman" w:cs="Times New Roman"/>
                <w:color w:val="000000"/>
                <w:sz w:val="22"/>
                <w:vertAlign w:val="superscript"/>
              </w:rPr>
            </w:pPr>
            <w:r>
              <w:rPr>
                <w:rFonts w:eastAsia="Times New Roman" w:cs="Times New Roman"/>
                <w:color w:val="000000"/>
                <w:sz w:val="22"/>
              </w:rPr>
              <w:t xml:space="preserve">Olive oil </w:t>
            </w:r>
            <w:r>
              <w:rPr>
                <w:rFonts w:eastAsia="Times New Roman" w:cs="Times New Roman"/>
                <w:color w:val="000000"/>
                <w:sz w:val="22"/>
                <w:vertAlign w:val="superscript"/>
              </w:rPr>
              <w:t>(a)</w:t>
            </w:r>
          </w:p>
        </w:tc>
        <w:tc>
          <w:tcPr>
            <w:tcW w:w="1650" w:type="pct"/>
            <w:tcBorders>
              <w:top w:val="nil"/>
              <w:left w:val="nil"/>
              <w:bottom w:val="nil"/>
              <w:right w:val="nil"/>
            </w:tcBorders>
            <w:shd w:val="clear" w:color="auto" w:fill="auto"/>
            <w:vAlign w:val="center"/>
          </w:tcPr>
          <w:p w14:paraId="7476789A" w14:textId="77777777" w:rsidR="00E47A80" w:rsidRPr="0000631B" w:rsidRDefault="00E47A80" w:rsidP="00A162D9">
            <w:pPr>
              <w:spacing w:line="240" w:lineRule="auto"/>
              <w:ind w:firstLine="0"/>
              <w:rPr>
                <w:rFonts w:eastAsia="Times New Roman" w:cs="Times New Roman"/>
                <w:color w:val="000000"/>
                <w:sz w:val="22"/>
                <w:vertAlign w:val="superscript"/>
              </w:rPr>
            </w:pPr>
            <w:r>
              <w:rPr>
                <w:rFonts w:eastAsia="Times New Roman" w:cs="Times New Roman"/>
                <w:i/>
                <w:color w:val="000000"/>
                <w:sz w:val="22"/>
              </w:rPr>
              <w:t xml:space="preserve">In vitro </w:t>
            </w:r>
            <w:r>
              <w:rPr>
                <w:rFonts w:eastAsia="Times New Roman" w:cs="Times New Roman"/>
                <w:color w:val="000000"/>
                <w:sz w:val="22"/>
              </w:rPr>
              <w:t>binding</w:t>
            </w:r>
            <w:r>
              <w:rPr>
                <w:rFonts w:eastAsia="Times New Roman" w:cs="Times New Roman"/>
                <w:i/>
                <w:color w:val="000000"/>
                <w:sz w:val="22"/>
              </w:rPr>
              <w:t xml:space="preserve"> </w:t>
            </w:r>
            <w:r>
              <w:rPr>
                <w:rFonts w:eastAsia="Times New Roman" w:cs="Times New Roman"/>
                <w:color w:val="000000"/>
                <w:sz w:val="22"/>
              </w:rPr>
              <w:t xml:space="preserve">assay, </w:t>
            </w:r>
            <w:proofErr w:type="spellStart"/>
            <w:r>
              <w:rPr>
                <w:rFonts w:eastAsia="Times New Roman" w:cs="Times New Roman"/>
                <w:color w:val="000000"/>
                <w:sz w:val="22"/>
              </w:rPr>
              <w:t>turbidimetry</w:t>
            </w:r>
            <w:proofErr w:type="spellEnd"/>
            <w:r>
              <w:rPr>
                <w:rFonts w:eastAsia="Times New Roman" w:cs="Times New Roman"/>
                <w:color w:val="000000"/>
                <w:sz w:val="22"/>
              </w:rPr>
              <w:t xml:space="preserve"> </w:t>
            </w:r>
            <w:r>
              <w:rPr>
                <w:rFonts w:eastAsia="Times New Roman" w:cs="Times New Roman"/>
                <w:color w:val="000000"/>
                <w:sz w:val="22"/>
                <w:vertAlign w:val="superscript"/>
              </w:rPr>
              <w:t>(a)</w:t>
            </w:r>
          </w:p>
        </w:tc>
        <w:tc>
          <w:tcPr>
            <w:tcW w:w="2081" w:type="pct"/>
            <w:tcBorders>
              <w:top w:val="nil"/>
              <w:left w:val="nil"/>
              <w:bottom w:val="nil"/>
              <w:right w:val="nil"/>
            </w:tcBorders>
            <w:shd w:val="clear" w:color="auto" w:fill="auto"/>
            <w:vAlign w:val="center"/>
          </w:tcPr>
          <w:p w14:paraId="7FFDAE18" w14:textId="77777777" w:rsidR="00E47A80" w:rsidRPr="0000631B" w:rsidRDefault="00E47A80" w:rsidP="00A162D9">
            <w:pPr>
              <w:spacing w:line="240" w:lineRule="auto"/>
              <w:ind w:firstLine="0"/>
              <w:rPr>
                <w:rFonts w:eastAsia="Times New Roman" w:cs="Times New Roman"/>
                <w:color w:val="000000"/>
                <w:sz w:val="22"/>
                <w:vertAlign w:val="superscript"/>
              </w:rPr>
            </w:pPr>
            <w:r>
              <w:rPr>
                <w:rFonts w:eastAsia="Times New Roman" w:cs="Times New Roman"/>
                <w:color w:val="000000"/>
                <w:sz w:val="22"/>
              </w:rPr>
              <w:t xml:space="preserve">Mucins bind with polyphenols to form complexes </w:t>
            </w:r>
            <w:r>
              <w:rPr>
                <w:rFonts w:eastAsia="Times New Roman" w:cs="Times New Roman"/>
                <w:color w:val="000000"/>
                <w:sz w:val="22"/>
                <w:vertAlign w:val="superscript"/>
              </w:rPr>
              <w:t>(a)</w:t>
            </w:r>
          </w:p>
        </w:tc>
      </w:tr>
      <w:tr w:rsidR="00E47A80" w:rsidRPr="00D95921" w14:paraId="31C42F66" w14:textId="77777777" w:rsidTr="00A162D9">
        <w:trPr>
          <w:trHeight w:val="839"/>
        </w:trPr>
        <w:tc>
          <w:tcPr>
            <w:tcW w:w="1269" w:type="pct"/>
            <w:tcBorders>
              <w:top w:val="nil"/>
              <w:left w:val="nil"/>
              <w:bottom w:val="nil"/>
              <w:right w:val="nil"/>
            </w:tcBorders>
            <w:shd w:val="clear" w:color="auto" w:fill="auto"/>
            <w:vAlign w:val="center"/>
          </w:tcPr>
          <w:p w14:paraId="7D9C65CF" w14:textId="77777777" w:rsidR="00E47A80" w:rsidRPr="00D9592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 xml:space="preserve">Chewing gum </w:t>
            </w:r>
            <w:r w:rsidRPr="0000631B">
              <w:rPr>
                <w:rFonts w:eastAsia="Times New Roman" w:cs="Times New Roman"/>
                <w:color w:val="000000"/>
                <w:sz w:val="22"/>
                <w:vertAlign w:val="superscript"/>
              </w:rPr>
              <w:t>(b)</w:t>
            </w:r>
          </w:p>
        </w:tc>
        <w:tc>
          <w:tcPr>
            <w:tcW w:w="1650" w:type="pct"/>
            <w:tcBorders>
              <w:top w:val="nil"/>
              <w:left w:val="nil"/>
              <w:bottom w:val="nil"/>
              <w:right w:val="nil"/>
            </w:tcBorders>
            <w:shd w:val="clear" w:color="auto" w:fill="auto"/>
            <w:vAlign w:val="center"/>
          </w:tcPr>
          <w:p w14:paraId="73FAB75F" w14:textId="77777777" w:rsidR="00E47A80" w:rsidRPr="00491381" w:rsidRDefault="00E47A80" w:rsidP="00A162D9">
            <w:pPr>
              <w:spacing w:line="240" w:lineRule="auto"/>
              <w:ind w:firstLine="0"/>
              <w:rPr>
                <w:rFonts w:eastAsia="Times New Roman" w:cs="Times New Roman"/>
                <w:color w:val="000000"/>
                <w:sz w:val="22"/>
              </w:rPr>
            </w:pPr>
            <w:r>
              <w:rPr>
                <w:rFonts w:eastAsia="Times New Roman" w:cs="Times New Roman"/>
                <w:i/>
                <w:color w:val="000000"/>
                <w:sz w:val="22"/>
              </w:rPr>
              <w:t xml:space="preserve">In vivo </w:t>
            </w:r>
            <w:r>
              <w:rPr>
                <w:rFonts w:eastAsia="Times New Roman" w:cs="Times New Roman"/>
                <w:color w:val="000000"/>
                <w:sz w:val="22"/>
              </w:rPr>
              <w:t xml:space="preserve">retention method </w:t>
            </w:r>
            <w:r w:rsidRPr="0000631B">
              <w:rPr>
                <w:rFonts w:eastAsia="Times New Roman" w:cs="Times New Roman"/>
                <w:color w:val="000000"/>
                <w:sz w:val="22"/>
                <w:vertAlign w:val="superscript"/>
              </w:rPr>
              <w:t>(b)</w:t>
            </w:r>
          </w:p>
        </w:tc>
        <w:tc>
          <w:tcPr>
            <w:tcW w:w="2081" w:type="pct"/>
            <w:tcBorders>
              <w:top w:val="nil"/>
              <w:left w:val="nil"/>
              <w:bottom w:val="nil"/>
              <w:right w:val="nil"/>
            </w:tcBorders>
            <w:shd w:val="clear" w:color="auto" w:fill="auto"/>
            <w:vAlign w:val="center"/>
          </w:tcPr>
          <w:p w14:paraId="7459BD68" w14:textId="77777777" w:rsidR="00E47A80" w:rsidRPr="0000631B" w:rsidRDefault="00E47A80" w:rsidP="00A162D9">
            <w:pPr>
              <w:spacing w:line="240" w:lineRule="auto"/>
              <w:ind w:firstLine="0"/>
              <w:rPr>
                <w:rFonts w:eastAsia="Times New Roman" w:cs="Times New Roman"/>
                <w:color w:val="000000"/>
                <w:sz w:val="22"/>
                <w:vertAlign w:val="superscript"/>
              </w:rPr>
            </w:pPr>
            <w:r>
              <w:rPr>
                <w:rFonts w:eastAsia="Times New Roman" w:cs="Times New Roman"/>
                <w:color w:val="000000"/>
                <w:sz w:val="22"/>
              </w:rPr>
              <w:t>Retention of flavour compounds in the oral cavity</w:t>
            </w:r>
            <w:r>
              <w:rPr>
                <w:rFonts w:eastAsia="Times New Roman" w:cs="Times New Roman"/>
                <w:color w:val="000000"/>
                <w:sz w:val="22"/>
                <w:vertAlign w:val="superscript"/>
              </w:rPr>
              <w:t xml:space="preserve"> (b)</w:t>
            </w:r>
          </w:p>
        </w:tc>
      </w:tr>
      <w:tr w:rsidR="00E47A80" w:rsidRPr="00D95921" w14:paraId="550071E2" w14:textId="77777777" w:rsidTr="00A162D9">
        <w:trPr>
          <w:trHeight w:val="1008"/>
        </w:trPr>
        <w:tc>
          <w:tcPr>
            <w:tcW w:w="1269" w:type="pct"/>
            <w:tcBorders>
              <w:top w:val="nil"/>
              <w:left w:val="nil"/>
              <w:bottom w:val="nil"/>
              <w:right w:val="nil"/>
            </w:tcBorders>
            <w:shd w:val="clear" w:color="auto" w:fill="auto"/>
            <w:vAlign w:val="center"/>
          </w:tcPr>
          <w:p w14:paraId="4E5B3631" w14:textId="77777777" w:rsidR="00E47A80" w:rsidRPr="00D9592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Rape seed and skin</w:t>
            </w:r>
            <w:r>
              <w:rPr>
                <w:rFonts w:eastAsia="Times New Roman" w:cs="Times New Roman"/>
                <w:color w:val="000000"/>
                <w:sz w:val="22"/>
                <w:vertAlign w:val="superscript"/>
              </w:rPr>
              <w:t xml:space="preserve"> (c)</w:t>
            </w:r>
          </w:p>
        </w:tc>
        <w:tc>
          <w:tcPr>
            <w:tcW w:w="1650" w:type="pct"/>
            <w:tcBorders>
              <w:top w:val="nil"/>
              <w:left w:val="nil"/>
              <w:bottom w:val="nil"/>
              <w:right w:val="nil"/>
            </w:tcBorders>
            <w:shd w:val="clear" w:color="auto" w:fill="auto"/>
            <w:vAlign w:val="center"/>
          </w:tcPr>
          <w:p w14:paraId="1C3AE359" w14:textId="77777777" w:rsidR="00E47A80" w:rsidRPr="00491381" w:rsidRDefault="00E47A80" w:rsidP="00A162D9">
            <w:pPr>
              <w:spacing w:line="240" w:lineRule="auto"/>
              <w:ind w:firstLine="0"/>
              <w:rPr>
                <w:rFonts w:eastAsia="Times New Roman" w:cs="Times New Roman"/>
                <w:color w:val="000000"/>
                <w:sz w:val="22"/>
              </w:rPr>
            </w:pPr>
            <w:r>
              <w:rPr>
                <w:rFonts w:eastAsia="Times New Roman" w:cs="Times New Roman"/>
                <w:i/>
                <w:color w:val="000000"/>
                <w:sz w:val="22"/>
              </w:rPr>
              <w:t>In vitro</w:t>
            </w:r>
            <w:r>
              <w:rPr>
                <w:rFonts w:eastAsia="Times New Roman" w:cs="Times New Roman"/>
                <w:color w:val="000000"/>
                <w:sz w:val="22"/>
              </w:rPr>
              <w:t xml:space="preserve"> binding assay, SDS-PAGE</w:t>
            </w:r>
            <w:r>
              <w:rPr>
                <w:rFonts w:eastAsia="Times New Roman" w:cs="Times New Roman"/>
                <w:color w:val="000000"/>
                <w:sz w:val="22"/>
                <w:vertAlign w:val="superscript"/>
              </w:rPr>
              <w:t xml:space="preserve"> (c)</w:t>
            </w:r>
          </w:p>
        </w:tc>
        <w:tc>
          <w:tcPr>
            <w:tcW w:w="2081" w:type="pct"/>
            <w:tcBorders>
              <w:top w:val="nil"/>
              <w:left w:val="nil"/>
              <w:bottom w:val="nil"/>
              <w:right w:val="nil"/>
            </w:tcBorders>
            <w:shd w:val="clear" w:color="auto" w:fill="auto"/>
            <w:vAlign w:val="center"/>
          </w:tcPr>
          <w:p w14:paraId="1A30963D" w14:textId="77777777" w:rsidR="00E47A80" w:rsidRPr="00D9592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Astringency is caused by the binding of polyphenols to salivary proteins</w:t>
            </w:r>
            <w:r>
              <w:rPr>
                <w:rFonts w:eastAsia="Times New Roman" w:cs="Times New Roman"/>
                <w:color w:val="000000"/>
                <w:sz w:val="22"/>
                <w:vertAlign w:val="superscript"/>
              </w:rPr>
              <w:t xml:space="preserve"> (c)</w:t>
            </w:r>
          </w:p>
        </w:tc>
      </w:tr>
      <w:tr w:rsidR="00E47A80" w:rsidRPr="00D95921" w14:paraId="03F178A4" w14:textId="77777777" w:rsidTr="00A162D9">
        <w:trPr>
          <w:trHeight w:val="1418"/>
        </w:trPr>
        <w:tc>
          <w:tcPr>
            <w:tcW w:w="1269" w:type="pct"/>
            <w:tcBorders>
              <w:top w:val="nil"/>
              <w:left w:val="nil"/>
              <w:bottom w:val="nil"/>
              <w:right w:val="nil"/>
            </w:tcBorders>
            <w:shd w:val="clear" w:color="auto" w:fill="auto"/>
            <w:vAlign w:val="center"/>
          </w:tcPr>
          <w:p w14:paraId="0D1DCF22" w14:textId="77777777" w:rsidR="00E47A80"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Tea</w:t>
            </w:r>
            <w:r>
              <w:rPr>
                <w:rFonts w:eastAsia="Times New Roman" w:cs="Times New Roman"/>
                <w:color w:val="000000"/>
                <w:sz w:val="22"/>
                <w:vertAlign w:val="superscript"/>
              </w:rPr>
              <w:t xml:space="preserve"> (d, e)</w:t>
            </w:r>
          </w:p>
        </w:tc>
        <w:tc>
          <w:tcPr>
            <w:tcW w:w="1650" w:type="pct"/>
            <w:tcBorders>
              <w:top w:val="nil"/>
              <w:left w:val="nil"/>
              <w:bottom w:val="nil"/>
              <w:right w:val="nil"/>
            </w:tcBorders>
            <w:shd w:val="clear" w:color="auto" w:fill="auto"/>
            <w:vAlign w:val="center"/>
          </w:tcPr>
          <w:p w14:paraId="4BA011A2" w14:textId="77777777" w:rsidR="00E47A80" w:rsidRPr="00604DD2" w:rsidRDefault="00E47A80" w:rsidP="00A162D9">
            <w:pPr>
              <w:spacing w:line="240" w:lineRule="auto"/>
              <w:ind w:firstLine="0"/>
              <w:rPr>
                <w:rFonts w:eastAsia="Times New Roman" w:cs="Times New Roman"/>
                <w:color w:val="000000"/>
                <w:sz w:val="22"/>
              </w:rPr>
            </w:pPr>
            <w:r>
              <w:rPr>
                <w:rFonts w:eastAsia="Times New Roman" w:cs="Times New Roman"/>
                <w:i/>
                <w:color w:val="000000"/>
                <w:sz w:val="22"/>
              </w:rPr>
              <w:t xml:space="preserve">In vitro </w:t>
            </w:r>
            <w:r>
              <w:rPr>
                <w:rFonts w:eastAsia="Times New Roman" w:cs="Times New Roman"/>
                <w:color w:val="000000"/>
                <w:sz w:val="22"/>
              </w:rPr>
              <w:t>methodology</w:t>
            </w:r>
            <w:r>
              <w:rPr>
                <w:rFonts w:eastAsia="Times New Roman" w:cs="Times New Roman"/>
                <w:color w:val="000000"/>
                <w:sz w:val="22"/>
                <w:vertAlign w:val="superscript"/>
              </w:rPr>
              <w:t xml:space="preserve"> (d, e)</w:t>
            </w:r>
            <w:r>
              <w:rPr>
                <w:rFonts w:eastAsia="Times New Roman" w:cs="Times New Roman"/>
                <w:color w:val="000000"/>
                <w:sz w:val="22"/>
              </w:rPr>
              <w:t xml:space="preserve">; sensory evaluation </w:t>
            </w:r>
            <w:r w:rsidRPr="00EE331F">
              <w:rPr>
                <w:rFonts w:eastAsia="Times New Roman" w:cs="Times New Roman"/>
                <w:color w:val="000000"/>
                <w:sz w:val="22"/>
                <w:vertAlign w:val="superscript"/>
              </w:rPr>
              <w:t>(</w:t>
            </w:r>
            <w:r>
              <w:rPr>
                <w:rFonts w:eastAsia="Times New Roman" w:cs="Times New Roman"/>
                <w:color w:val="000000"/>
                <w:sz w:val="22"/>
                <w:vertAlign w:val="superscript"/>
              </w:rPr>
              <w:t>d</w:t>
            </w:r>
            <w:r w:rsidRPr="00EE331F">
              <w:rPr>
                <w:rFonts w:eastAsia="Times New Roman" w:cs="Times New Roman"/>
                <w:color w:val="000000"/>
                <w:sz w:val="22"/>
                <w:vertAlign w:val="superscript"/>
              </w:rPr>
              <w:t>)</w:t>
            </w:r>
            <w:r>
              <w:rPr>
                <w:rFonts w:eastAsia="Times New Roman" w:cs="Times New Roman"/>
                <w:color w:val="000000"/>
                <w:sz w:val="22"/>
              </w:rPr>
              <w:t xml:space="preserve">; atomic force microscopy, particle tracking </w:t>
            </w:r>
            <w:proofErr w:type="spellStart"/>
            <w:r>
              <w:rPr>
                <w:rFonts w:eastAsia="Times New Roman" w:cs="Times New Roman"/>
                <w:color w:val="000000"/>
                <w:sz w:val="22"/>
              </w:rPr>
              <w:t>microrheology</w:t>
            </w:r>
            <w:proofErr w:type="spellEnd"/>
            <w:r>
              <w:rPr>
                <w:rFonts w:eastAsia="Times New Roman" w:cs="Times New Roman"/>
                <w:color w:val="000000"/>
                <w:sz w:val="22"/>
                <w:vertAlign w:val="superscript"/>
              </w:rPr>
              <w:t xml:space="preserve"> (e)</w:t>
            </w:r>
          </w:p>
        </w:tc>
        <w:tc>
          <w:tcPr>
            <w:tcW w:w="2081" w:type="pct"/>
            <w:tcBorders>
              <w:top w:val="nil"/>
              <w:left w:val="nil"/>
              <w:bottom w:val="nil"/>
              <w:right w:val="nil"/>
            </w:tcBorders>
            <w:shd w:val="clear" w:color="auto" w:fill="auto"/>
            <w:vAlign w:val="center"/>
          </w:tcPr>
          <w:p w14:paraId="56D15C3A" w14:textId="77777777" w:rsidR="00E47A80" w:rsidRDefault="00E47A80" w:rsidP="00A162D9">
            <w:pPr>
              <w:spacing w:line="240" w:lineRule="auto"/>
              <w:ind w:firstLine="0"/>
              <w:rPr>
                <w:rFonts w:eastAsia="Times New Roman" w:cs="Times New Roman"/>
                <w:color w:val="000000"/>
                <w:sz w:val="22"/>
                <w:vertAlign w:val="superscript"/>
              </w:rPr>
            </w:pPr>
            <w:r>
              <w:rPr>
                <w:rFonts w:eastAsia="Times New Roman" w:cs="Times New Roman"/>
                <w:color w:val="000000"/>
                <w:sz w:val="22"/>
              </w:rPr>
              <w:t xml:space="preserve">Polyphenols from black tea bind to salivary proteins </w:t>
            </w:r>
            <w:r w:rsidRPr="00EE331F">
              <w:rPr>
                <w:rFonts w:eastAsia="Times New Roman" w:cs="Times New Roman"/>
                <w:color w:val="000000"/>
                <w:sz w:val="22"/>
                <w:vertAlign w:val="superscript"/>
              </w:rPr>
              <w:t>(</w:t>
            </w:r>
            <w:r>
              <w:rPr>
                <w:rFonts w:eastAsia="Times New Roman" w:cs="Times New Roman"/>
                <w:color w:val="000000"/>
                <w:sz w:val="22"/>
                <w:vertAlign w:val="superscript"/>
              </w:rPr>
              <w:t>d</w:t>
            </w:r>
            <w:r w:rsidRPr="00EE331F">
              <w:rPr>
                <w:rFonts w:eastAsia="Times New Roman" w:cs="Times New Roman"/>
                <w:color w:val="000000"/>
                <w:sz w:val="22"/>
                <w:vertAlign w:val="superscript"/>
              </w:rPr>
              <w:t>)</w:t>
            </w:r>
          </w:p>
          <w:p w14:paraId="38CBF7E2" w14:textId="77777777" w:rsidR="00E47A80" w:rsidRPr="0049138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Polyphenols from green tea reorganise the salivary mucin network</w:t>
            </w:r>
            <w:r>
              <w:rPr>
                <w:rFonts w:eastAsia="Times New Roman" w:cs="Times New Roman"/>
                <w:color w:val="000000"/>
                <w:sz w:val="22"/>
                <w:vertAlign w:val="superscript"/>
              </w:rPr>
              <w:t xml:space="preserve"> (e)</w:t>
            </w:r>
          </w:p>
        </w:tc>
      </w:tr>
      <w:tr w:rsidR="00E47A80" w:rsidRPr="00D95921" w14:paraId="541C9F27" w14:textId="77777777" w:rsidTr="00A162D9">
        <w:trPr>
          <w:trHeight w:val="3833"/>
        </w:trPr>
        <w:tc>
          <w:tcPr>
            <w:tcW w:w="1269" w:type="pct"/>
            <w:tcBorders>
              <w:top w:val="nil"/>
              <w:left w:val="nil"/>
              <w:bottom w:val="nil"/>
              <w:right w:val="nil"/>
            </w:tcBorders>
            <w:shd w:val="clear" w:color="auto" w:fill="auto"/>
            <w:vAlign w:val="center"/>
          </w:tcPr>
          <w:p w14:paraId="61ADCF64" w14:textId="77777777" w:rsidR="00E47A80" w:rsidRPr="00D9592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 xml:space="preserve">Milk proteins </w:t>
            </w:r>
            <w:r>
              <w:rPr>
                <w:rFonts w:eastAsia="Times New Roman" w:cs="Times New Roman"/>
                <w:color w:val="000000"/>
                <w:sz w:val="22"/>
                <w:vertAlign w:val="superscript"/>
              </w:rPr>
              <w:t xml:space="preserve">(f, g, h, </w:t>
            </w:r>
            <w:proofErr w:type="spellStart"/>
            <w:r>
              <w:rPr>
                <w:rFonts w:eastAsia="Times New Roman" w:cs="Times New Roman"/>
                <w:color w:val="000000"/>
                <w:sz w:val="22"/>
                <w:vertAlign w:val="superscript"/>
              </w:rPr>
              <w:t>i</w:t>
            </w:r>
            <w:proofErr w:type="spellEnd"/>
            <w:r>
              <w:rPr>
                <w:rFonts w:eastAsia="Times New Roman" w:cs="Times New Roman"/>
                <w:color w:val="000000"/>
                <w:sz w:val="22"/>
                <w:vertAlign w:val="superscript"/>
              </w:rPr>
              <w:t>, j, k, l</w:t>
            </w:r>
            <w:r w:rsidRPr="00AE26CB">
              <w:rPr>
                <w:rFonts w:eastAsia="Times New Roman" w:cs="Times New Roman"/>
                <w:color w:val="000000"/>
                <w:sz w:val="22"/>
                <w:vertAlign w:val="superscript"/>
              </w:rPr>
              <w:t>)</w:t>
            </w:r>
          </w:p>
        </w:tc>
        <w:tc>
          <w:tcPr>
            <w:tcW w:w="1650" w:type="pct"/>
            <w:tcBorders>
              <w:top w:val="nil"/>
              <w:left w:val="nil"/>
              <w:bottom w:val="nil"/>
              <w:right w:val="nil"/>
            </w:tcBorders>
            <w:shd w:val="clear" w:color="auto" w:fill="auto"/>
            <w:vAlign w:val="center"/>
          </w:tcPr>
          <w:p w14:paraId="63FA28C9" w14:textId="77777777" w:rsidR="00E47A80" w:rsidRPr="00466AB4" w:rsidRDefault="00E47A80" w:rsidP="00A162D9">
            <w:pPr>
              <w:spacing w:line="240" w:lineRule="auto"/>
              <w:ind w:firstLine="0"/>
              <w:rPr>
                <w:sz w:val="22"/>
              </w:rPr>
            </w:pPr>
            <w:r>
              <w:rPr>
                <w:rFonts w:eastAsia="Times New Roman" w:cs="Times New Roman"/>
                <w:i/>
                <w:color w:val="000000"/>
                <w:sz w:val="22"/>
              </w:rPr>
              <w:t xml:space="preserve">Ex vivo </w:t>
            </w:r>
            <w:r>
              <w:rPr>
                <w:rFonts w:eastAsia="Times New Roman" w:cs="Times New Roman"/>
                <w:color w:val="000000"/>
                <w:sz w:val="22"/>
              </w:rPr>
              <w:t>retention method, fluorescent microscopy</w:t>
            </w:r>
            <w:r w:rsidRPr="00466AB4">
              <w:rPr>
                <w:rFonts w:eastAsia="Times New Roman" w:cs="Times New Roman"/>
                <w:color w:val="000000"/>
                <w:sz w:val="22"/>
              </w:rPr>
              <w:t xml:space="preserve"> </w:t>
            </w:r>
            <w:r>
              <w:rPr>
                <w:rFonts w:eastAsia="Times New Roman" w:cs="Times New Roman"/>
                <w:color w:val="000000"/>
                <w:sz w:val="22"/>
                <w:vertAlign w:val="superscript"/>
              </w:rPr>
              <w:t>(f)</w:t>
            </w:r>
            <w:r>
              <w:rPr>
                <w:rFonts w:eastAsia="Times New Roman" w:cs="Times New Roman"/>
                <w:color w:val="000000"/>
                <w:sz w:val="22"/>
              </w:rPr>
              <w:t xml:space="preserve">; NMR, CD </w:t>
            </w:r>
            <w:r>
              <w:rPr>
                <w:rFonts w:eastAsia="Times New Roman" w:cs="Times New Roman"/>
                <w:color w:val="000000"/>
                <w:sz w:val="22"/>
                <w:vertAlign w:val="superscript"/>
              </w:rPr>
              <w:t>(g)</w:t>
            </w:r>
            <w:r>
              <w:rPr>
                <w:rFonts w:eastAsia="Times New Roman" w:cs="Times New Roman"/>
                <w:color w:val="000000"/>
                <w:sz w:val="22"/>
              </w:rPr>
              <w:t>; tribology</w:t>
            </w:r>
            <w:r>
              <w:rPr>
                <w:rFonts w:eastAsia="Times New Roman" w:cs="Times New Roman"/>
                <w:color w:val="000000"/>
                <w:sz w:val="22"/>
                <w:vertAlign w:val="superscript"/>
              </w:rPr>
              <w:t xml:space="preserve"> (h)</w:t>
            </w:r>
            <w:r>
              <w:rPr>
                <w:rFonts w:eastAsia="Times New Roman" w:cs="Times New Roman"/>
                <w:color w:val="000000"/>
                <w:sz w:val="22"/>
              </w:rPr>
              <w:t xml:space="preserve">; </w:t>
            </w:r>
            <w:proofErr w:type="spellStart"/>
            <w:r>
              <w:rPr>
                <w:rFonts w:eastAsia="Times New Roman" w:cs="Times New Roman"/>
                <w:color w:val="000000"/>
                <w:sz w:val="22"/>
              </w:rPr>
              <w:t>turbidimetry</w:t>
            </w:r>
            <w:proofErr w:type="spellEnd"/>
            <w:r>
              <w:rPr>
                <w:rFonts w:eastAsia="Times New Roman" w:cs="Times New Roman"/>
                <w:color w:val="000000"/>
                <w:sz w:val="22"/>
              </w:rPr>
              <w:t xml:space="preserve">, </w:t>
            </w:r>
            <w:proofErr w:type="spellStart"/>
            <w:r>
              <w:rPr>
                <w:rFonts w:eastAsia="Times New Roman" w:cs="Times New Roman"/>
                <w:color w:val="000000"/>
                <w:sz w:val="22"/>
              </w:rPr>
              <w:t>viscometry</w:t>
            </w:r>
            <w:proofErr w:type="spellEnd"/>
            <w:r>
              <w:rPr>
                <w:rFonts w:eastAsia="Times New Roman" w:cs="Times New Roman"/>
                <w:color w:val="000000"/>
                <w:sz w:val="22"/>
              </w:rPr>
              <w:t xml:space="preserve">, </w:t>
            </w:r>
            <w:r>
              <w:rPr>
                <w:rFonts w:eastAsia="Times New Roman" w:cs="Times New Roman"/>
                <w:i/>
                <w:color w:val="000000"/>
                <w:sz w:val="22"/>
              </w:rPr>
              <w:t xml:space="preserve">ex vivo </w:t>
            </w:r>
            <w:r>
              <w:rPr>
                <w:rFonts w:eastAsia="Times New Roman" w:cs="Times New Roman"/>
                <w:color w:val="000000"/>
                <w:sz w:val="22"/>
              </w:rPr>
              <w:t>wash-off method</w:t>
            </w:r>
            <w:r>
              <w:rPr>
                <w:rFonts w:eastAsia="Times New Roman" w:cs="Times New Roman"/>
                <w:color w:val="000000"/>
                <w:sz w:val="22"/>
                <w:vertAlign w:val="superscript"/>
              </w:rPr>
              <w:t xml:space="preserve"> (j)</w:t>
            </w:r>
            <w:r>
              <w:rPr>
                <w:rFonts w:eastAsia="Times New Roman" w:cs="Times New Roman"/>
                <w:color w:val="000000"/>
                <w:sz w:val="22"/>
              </w:rPr>
              <w:t xml:space="preserve">; </w:t>
            </w:r>
            <w:r w:rsidRPr="00564539">
              <w:rPr>
                <w:rFonts w:eastAsia="Times New Roman" w:cs="Times New Roman"/>
                <w:i/>
                <w:color w:val="000000"/>
                <w:sz w:val="22"/>
              </w:rPr>
              <w:t>i</w:t>
            </w:r>
            <w:r>
              <w:rPr>
                <w:rFonts w:eastAsia="Times New Roman" w:cs="Times New Roman"/>
                <w:i/>
                <w:color w:val="000000"/>
                <w:sz w:val="22"/>
              </w:rPr>
              <w:t xml:space="preserve">n vivo </w:t>
            </w:r>
            <w:r>
              <w:rPr>
                <w:rFonts w:eastAsia="Times New Roman" w:cs="Times New Roman"/>
                <w:color w:val="000000"/>
                <w:sz w:val="22"/>
              </w:rPr>
              <w:t xml:space="preserve">retention </w:t>
            </w:r>
            <w:r>
              <w:rPr>
                <w:rFonts w:eastAsia="Times New Roman" w:cs="Times New Roman"/>
                <w:color w:val="000000"/>
                <w:sz w:val="22"/>
                <w:vertAlign w:val="superscript"/>
              </w:rPr>
              <w:t>(l)</w:t>
            </w:r>
            <w:r>
              <w:rPr>
                <w:sz w:val="22"/>
              </w:rPr>
              <w:t xml:space="preserve">; </w:t>
            </w:r>
            <w:r w:rsidRPr="00466AB4">
              <w:rPr>
                <w:sz w:val="22"/>
              </w:rPr>
              <w:t>DLS</w:t>
            </w:r>
            <w:r w:rsidRPr="00466AB4">
              <w:rPr>
                <w:rFonts w:eastAsia="Times New Roman" w:cs="Times New Roman"/>
                <w:color w:val="000000"/>
                <w:sz w:val="22"/>
                <w:vertAlign w:val="superscript"/>
              </w:rPr>
              <w:t xml:space="preserve"> (g, </w:t>
            </w:r>
            <w:r>
              <w:rPr>
                <w:rFonts w:eastAsia="Times New Roman" w:cs="Times New Roman"/>
                <w:color w:val="000000"/>
                <w:sz w:val="22"/>
                <w:vertAlign w:val="superscript"/>
              </w:rPr>
              <w:t>k</w:t>
            </w:r>
            <w:r w:rsidRPr="00466AB4">
              <w:rPr>
                <w:rFonts w:eastAsia="Times New Roman" w:cs="Times New Roman"/>
                <w:color w:val="000000"/>
                <w:sz w:val="22"/>
                <w:vertAlign w:val="superscript"/>
              </w:rPr>
              <w:t>)</w:t>
            </w:r>
            <w:r>
              <w:rPr>
                <w:rFonts w:eastAsia="Times New Roman" w:cs="Times New Roman"/>
                <w:color w:val="000000"/>
                <w:sz w:val="22"/>
              </w:rPr>
              <w:t>; z</w:t>
            </w:r>
            <w:r w:rsidRPr="00466AB4">
              <w:rPr>
                <w:sz w:val="22"/>
              </w:rPr>
              <w:t>eta-potential</w:t>
            </w:r>
            <w:r w:rsidRPr="00466AB4">
              <w:rPr>
                <w:rFonts w:eastAsia="Times New Roman" w:cs="Times New Roman"/>
                <w:color w:val="000000"/>
                <w:sz w:val="22"/>
                <w:vertAlign w:val="superscript"/>
              </w:rPr>
              <w:t xml:space="preserve"> (g, </w:t>
            </w:r>
            <w:r>
              <w:rPr>
                <w:rFonts w:eastAsia="Times New Roman" w:cs="Times New Roman"/>
                <w:color w:val="000000"/>
                <w:sz w:val="22"/>
                <w:vertAlign w:val="superscript"/>
              </w:rPr>
              <w:t>k</w:t>
            </w:r>
            <w:r w:rsidRPr="00466AB4">
              <w:rPr>
                <w:rFonts w:eastAsia="Times New Roman" w:cs="Times New Roman"/>
                <w:color w:val="000000"/>
                <w:sz w:val="22"/>
                <w:vertAlign w:val="superscript"/>
              </w:rPr>
              <w:t>)</w:t>
            </w:r>
            <w:r>
              <w:rPr>
                <w:rFonts w:eastAsia="Times New Roman" w:cs="Times New Roman"/>
                <w:color w:val="000000"/>
                <w:sz w:val="22"/>
              </w:rPr>
              <w:t>; r</w:t>
            </w:r>
            <w:r w:rsidRPr="00466AB4">
              <w:rPr>
                <w:sz w:val="22"/>
              </w:rPr>
              <w:t>heology</w:t>
            </w:r>
            <w:r w:rsidRPr="00466AB4">
              <w:rPr>
                <w:rFonts w:eastAsia="Times New Roman" w:cs="Times New Roman"/>
                <w:color w:val="000000"/>
                <w:sz w:val="22"/>
                <w:vertAlign w:val="superscript"/>
              </w:rPr>
              <w:t xml:space="preserve"> (f, </w:t>
            </w:r>
            <w:proofErr w:type="spellStart"/>
            <w:r w:rsidRPr="00466AB4">
              <w:rPr>
                <w:rFonts w:eastAsia="Times New Roman" w:cs="Times New Roman"/>
                <w:color w:val="000000"/>
                <w:sz w:val="22"/>
                <w:vertAlign w:val="superscript"/>
              </w:rPr>
              <w:t>i</w:t>
            </w:r>
            <w:proofErr w:type="spellEnd"/>
            <w:r w:rsidRPr="00466AB4">
              <w:rPr>
                <w:rFonts w:eastAsia="Times New Roman" w:cs="Times New Roman"/>
                <w:color w:val="000000"/>
                <w:sz w:val="22"/>
                <w:vertAlign w:val="superscript"/>
              </w:rPr>
              <w:t xml:space="preserve">, </w:t>
            </w:r>
            <w:r>
              <w:rPr>
                <w:rFonts w:eastAsia="Times New Roman" w:cs="Times New Roman"/>
                <w:color w:val="000000"/>
                <w:sz w:val="22"/>
                <w:vertAlign w:val="superscript"/>
              </w:rPr>
              <w:t>k</w:t>
            </w:r>
            <w:r w:rsidRPr="00466AB4">
              <w:rPr>
                <w:rFonts w:eastAsia="Times New Roman" w:cs="Times New Roman"/>
                <w:color w:val="000000"/>
                <w:sz w:val="22"/>
                <w:vertAlign w:val="superscript"/>
              </w:rPr>
              <w:t>)</w:t>
            </w:r>
            <w:r>
              <w:rPr>
                <w:rFonts w:eastAsia="Times New Roman" w:cs="Times New Roman"/>
                <w:color w:val="000000"/>
                <w:sz w:val="22"/>
              </w:rPr>
              <w:t>; s</w:t>
            </w:r>
            <w:r w:rsidRPr="00466AB4">
              <w:rPr>
                <w:sz w:val="22"/>
              </w:rPr>
              <w:t>ensory evaluation</w:t>
            </w:r>
            <w:r w:rsidRPr="00466AB4">
              <w:rPr>
                <w:rFonts w:eastAsia="Times New Roman" w:cs="Times New Roman"/>
                <w:color w:val="000000"/>
                <w:sz w:val="22"/>
                <w:vertAlign w:val="superscript"/>
              </w:rPr>
              <w:t xml:space="preserve"> (</w:t>
            </w:r>
            <w:proofErr w:type="spellStart"/>
            <w:r w:rsidRPr="00466AB4">
              <w:rPr>
                <w:rFonts w:eastAsia="Times New Roman" w:cs="Times New Roman"/>
                <w:color w:val="000000"/>
                <w:sz w:val="22"/>
                <w:vertAlign w:val="superscript"/>
              </w:rPr>
              <w:t>i</w:t>
            </w:r>
            <w:proofErr w:type="spellEnd"/>
            <w:r w:rsidRPr="00466AB4">
              <w:rPr>
                <w:rFonts w:eastAsia="Times New Roman" w:cs="Times New Roman"/>
                <w:color w:val="000000"/>
                <w:sz w:val="22"/>
                <w:vertAlign w:val="superscript"/>
              </w:rPr>
              <w:t xml:space="preserve">, </w:t>
            </w:r>
            <w:r>
              <w:rPr>
                <w:rFonts w:eastAsia="Times New Roman" w:cs="Times New Roman"/>
                <w:color w:val="000000"/>
                <w:sz w:val="22"/>
                <w:vertAlign w:val="superscript"/>
              </w:rPr>
              <w:t>k</w:t>
            </w:r>
            <w:r w:rsidRPr="00466AB4">
              <w:rPr>
                <w:rFonts w:eastAsia="Times New Roman" w:cs="Times New Roman"/>
                <w:color w:val="000000"/>
                <w:sz w:val="22"/>
                <w:vertAlign w:val="superscript"/>
              </w:rPr>
              <w:t>, l)</w:t>
            </w:r>
          </w:p>
          <w:p w14:paraId="0EFB91B9" w14:textId="77777777" w:rsidR="00E47A80" w:rsidRPr="00466AB4" w:rsidRDefault="00E47A80" w:rsidP="00A162D9">
            <w:pPr>
              <w:tabs>
                <w:tab w:val="left" w:pos="3870"/>
              </w:tabs>
              <w:ind w:firstLine="0"/>
              <w:rPr>
                <w:rFonts w:eastAsia="Times New Roman" w:cs="Times New Roman"/>
                <w:color w:val="000000"/>
                <w:sz w:val="22"/>
                <w:vertAlign w:val="superscript"/>
              </w:rPr>
            </w:pPr>
          </w:p>
        </w:tc>
        <w:tc>
          <w:tcPr>
            <w:tcW w:w="2081" w:type="pct"/>
            <w:tcBorders>
              <w:top w:val="nil"/>
              <w:left w:val="nil"/>
              <w:bottom w:val="nil"/>
              <w:right w:val="nil"/>
            </w:tcBorders>
            <w:shd w:val="clear" w:color="auto" w:fill="auto"/>
            <w:vAlign w:val="center"/>
          </w:tcPr>
          <w:p w14:paraId="64120C7E" w14:textId="77777777" w:rsidR="00E47A80"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 xml:space="preserve">Caseins and </w:t>
            </w:r>
            <w:r>
              <w:rPr>
                <w:rFonts w:ascii="Calibri" w:eastAsia="Times New Roman" w:hAnsi="Calibri" w:cs="Times New Roman"/>
                <w:color w:val="000000"/>
                <w:sz w:val="22"/>
              </w:rPr>
              <w:t>β</w:t>
            </w:r>
            <w:r>
              <w:rPr>
                <w:rFonts w:eastAsia="Times New Roman" w:cs="Times New Roman"/>
                <w:color w:val="000000"/>
                <w:sz w:val="22"/>
              </w:rPr>
              <w:t>-</w:t>
            </w:r>
            <w:proofErr w:type="spellStart"/>
            <w:r>
              <w:rPr>
                <w:rFonts w:eastAsia="Times New Roman" w:cs="Times New Roman"/>
                <w:color w:val="000000"/>
                <w:sz w:val="22"/>
              </w:rPr>
              <w:t>lactoglobulin</w:t>
            </w:r>
            <w:proofErr w:type="spellEnd"/>
            <w:r>
              <w:rPr>
                <w:rFonts w:eastAsia="Times New Roman" w:cs="Times New Roman"/>
                <w:color w:val="000000"/>
                <w:sz w:val="22"/>
              </w:rPr>
              <w:t xml:space="preserve"> bind to oral mucosa</w:t>
            </w:r>
            <w:r>
              <w:rPr>
                <w:rFonts w:eastAsia="Times New Roman" w:cs="Times New Roman"/>
                <w:color w:val="000000"/>
                <w:sz w:val="22"/>
                <w:vertAlign w:val="superscript"/>
              </w:rPr>
              <w:t xml:space="preserve"> (f)</w:t>
            </w:r>
          </w:p>
          <w:p w14:paraId="23763702" w14:textId="77777777" w:rsidR="00E47A80" w:rsidRDefault="00E47A80" w:rsidP="00A162D9">
            <w:pPr>
              <w:spacing w:line="240" w:lineRule="auto"/>
              <w:ind w:firstLine="0"/>
              <w:rPr>
                <w:rFonts w:eastAsia="Times New Roman" w:cs="Times New Roman"/>
                <w:color w:val="000000"/>
                <w:sz w:val="22"/>
                <w:vertAlign w:val="superscript"/>
              </w:rPr>
            </w:pPr>
            <w:r>
              <w:rPr>
                <w:rFonts w:eastAsia="Times New Roman" w:cs="Times New Roman"/>
                <w:color w:val="000000"/>
                <w:sz w:val="22"/>
              </w:rPr>
              <w:t xml:space="preserve">Structural changes indicate interaction between submaxillary mucin and </w:t>
            </w:r>
            <w:r>
              <w:rPr>
                <w:rFonts w:ascii="Calibri" w:eastAsia="Times New Roman" w:hAnsi="Calibri" w:cs="Times New Roman"/>
                <w:color w:val="000000"/>
                <w:sz w:val="22"/>
              </w:rPr>
              <w:t>β</w:t>
            </w:r>
            <w:r>
              <w:rPr>
                <w:rFonts w:eastAsia="Times New Roman" w:cs="Times New Roman"/>
                <w:color w:val="000000"/>
                <w:sz w:val="22"/>
              </w:rPr>
              <w:t>-</w:t>
            </w:r>
            <w:proofErr w:type="spellStart"/>
            <w:r>
              <w:rPr>
                <w:rFonts w:eastAsia="Times New Roman" w:cs="Times New Roman"/>
                <w:color w:val="000000"/>
                <w:sz w:val="22"/>
              </w:rPr>
              <w:t>lactoglobulin</w:t>
            </w:r>
            <w:proofErr w:type="spellEnd"/>
            <w:r>
              <w:rPr>
                <w:rFonts w:eastAsia="Times New Roman" w:cs="Times New Roman"/>
                <w:color w:val="000000"/>
                <w:sz w:val="22"/>
              </w:rPr>
              <w:t xml:space="preserve"> </w:t>
            </w:r>
            <w:r>
              <w:rPr>
                <w:rFonts w:eastAsia="Times New Roman" w:cs="Times New Roman"/>
                <w:color w:val="000000"/>
                <w:sz w:val="22"/>
                <w:vertAlign w:val="superscript"/>
              </w:rPr>
              <w:t>(g</w:t>
            </w:r>
            <w:r w:rsidRPr="00AE26CB">
              <w:rPr>
                <w:rFonts w:eastAsia="Times New Roman" w:cs="Times New Roman"/>
                <w:color w:val="000000"/>
                <w:sz w:val="22"/>
                <w:vertAlign w:val="superscript"/>
              </w:rPr>
              <w:t>)</w:t>
            </w:r>
          </w:p>
          <w:p w14:paraId="09291D86" w14:textId="77777777" w:rsidR="00E47A80" w:rsidRDefault="00E47A80" w:rsidP="00A162D9">
            <w:pPr>
              <w:spacing w:line="240" w:lineRule="auto"/>
              <w:ind w:firstLine="0"/>
              <w:rPr>
                <w:rFonts w:eastAsia="Times New Roman" w:cs="Times New Roman"/>
                <w:color w:val="000000"/>
                <w:sz w:val="22"/>
              </w:rPr>
            </w:pPr>
            <w:r>
              <w:rPr>
                <w:rFonts w:ascii="Calibri" w:eastAsia="Times New Roman" w:hAnsi="Calibri" w:cs="Times New Roman"/>
                <w:color w:val="000000"/>
                <w:sz w:val="22"/>
              </w:rPr>
              <w:t>β</w:t>
            </w:r>
            <w:r>
              <w:rPr>
                <w:rFonts w:eastAsia="Times New Roman" w:cs="Times New Roman"/>
                <w:color w:val="000000"/>
                <w:sz w:val="22"/>
              </w:rPr>
              <w:t>-</w:t>
            </w:r>
            <w:proofErr w:type="spellStart"/>
            <w:r>
              <w:rPr>
                <w:rFonts w:eastAsia="Times New Roman" w:cs="Times New Roman"/>
                <w:color w:val="000000"/>
                <w:sz w:val="22"/>
              </w:rPr>
              <w:t>lactoglobulin</w:t>
            </w:r>
            <w:proofErr w:type="spellEnd"/>
            <w:r>
              <w:rPr>
                <w:rFonts w:eastAsia="Times New Roman" w:cs="Times New Roman"/>
                <w:color w:val="000000"/>
                <w:sz w:val="22"/>
              </w:rPr>
              <w:t xml:space="preserve"> causes loss of salivary lubrication </w:t>
            </w:r>
            <w:r>
              <w:rPr>
                <w:rFonts w:eastAsia="Times New Roman" w:cs="Times New Roman"/>
                <w:color w:val="000000"/>
                <w:sz w:val="22"/>
                <w:vertAlign w:val="superscript"/>
              </w:rPr>
              <w:t>(h</w:t>
            </w:r>
            <w:r w:rsidRPr="00AE26CB">
              <w:rPr>
                <w:rFonts w:eastAsia="Times New Roman" w:cs="Times New Roman"/>
                <w:color w:val="000000"/>
                <w:sz w:val="22"/>
                <w:vertAlign w:val="superscript"/>
              </w:rPr>
              <w:t>)</w:t>
            </w:r>
          </w:p>
          <w:p w14:paraId="095E5056" w14:textId="77777777" w:rsidR="00E47A80" w:rsidRDefault="00E47A80" w:rsidP="00A162D9">
            <w:pPr>
              <w:spacing w:line="240" w:lineRule="auto"/>
              <w:ind w:firstLine="0"/>
              <w:rPr>
                <w:rFonts w:eastAsia="Times New Roman" w:cs="Times New Roman"/>
                <w:color w:val="000000"/>
                <w:sz w:val="22"/>
              </w:rPr>
            </w:pPr>
            <w:proofErr w:type="spellStart"/>
            <w:r>
              <w:rPr>
                <w:rFonts w:eastAsia="Times New Roman" w:cs="Times New Roman"/>
                <w:color w:val="000000"/>
                <w:sz w:val="22"/>
              </w:rPr>
              <w:t>Mucoadhesives</w:t>
            </w:r>
            <w:proofErr w:type="spellEnd"/>
            <w:r>
              <w:rPr>
                <w:rFonts w:eastAsia="Times New Roman" w:cs="Times New Roman"/>
                <w:color w:val="000000"/>
                <w:sz w:val="22"/>
              </w:rPr>
              <w:t xml:space="preserve"> alter mouthfeel when added to fermented whey </w:t>
            </w:r>
            <w:r>
              <w:rPr>
                <w:rFonts w:eastAsia="Times New Roman" w:cs="Times New Roman"/>
                <w:color w:val="000000"/>
                <w:sz w:val="22"/>
                <w:vertAlign w:val="superscript"/>
              </w:rPr>
              <w:t>(</w:t>
            </w:r>
            <w:proofErr w:type="spellStart"/>
            <w:r>
              <w:rPr>
                <w:rFonts w:eastAsia="Times New Roman" w:cs="Times New Roman"/>
                <w:color w:val="000000"/>
                <w:sz w:val="22"/>
                <w:vertAlign w:val="superscript"/>
              </w:rPr>
              <w:t>i</w:t>
            </w:r>
            <w:proofErr w:type="spellEnd"/>
            <w:r w:rsidRPr="00AE26CB">
              <w:rPr>
                <w:rFonts w:eastAsia="Times New Roman" w:cs="Times New Roman"/>
                <w:color w:val="000000"/>
                <w:sz w:val="22"/>
                <w:vertAlign w:val="superscript"/>
              </w:rPr>
              <w:t>)</w:t>
            </w:r>
            <w:r>
              <w:rPr>
                <w:rFonts w:eastAsia="Times New Roman" w:cs="Times New Roman"/>
                <w:color w:val="000000"/>
                <w:sz w:val="22"/>
              </w:rPr>
              <w:t xml:space="preserve"> and yoghurt </w:t>
            </w:r>
            <w:r>
              <w:rPr>
                <w:rFonts w:eastAsia="Times New Roman" w:cs="Times New Roman"/>
                <w:color w:val="000000"/>
                <w:sz w:val="22"/>
                <w:vertAlign w:val="superscript"/>
              </w:rPr>
              <w:t>(j</w:t>
            </w:r>
            <w:r w:rsidRPr="00AE26CB">
              <w:rPr>
                <w:rFonts w:eastAsia="Times New Roman" w:cs="Times New Roman"/>
                <w:color w:val="000000"/>
                <w:sz w:val="22"/>
                <w:vertAlign w:val="superscript"/>
              </w:rPr>
              <w:t>)</w:t>
            </w:r>
          </w:p>
          <w:p w14:paraId="023C9EA1" w14:textId="77777777" w:rsidR="00E47A80"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 xml:space="preserve">Build-up of </w:t>
            </w:r>
            <w:proofErr w:type="spellStart"/>
            <w:r>
              <w:rPr>
                <w:rFonts w:eastAsia="Times New Roman" w:cs="Times New Roman"/>
                <w:color w:val="000000"/>
                <w:sz w:val="22"/>
              </w:rPr>
              <w:t>mouthdrying</w:t>
            </w:r>
            <w:proofErr w:type="spellEnd"/>
            <w:r>
              <w:rPr>
                <w:rFonts w:eastAsia="Times New Roman" w:cs="Times New Roman"/>
                <w:color w:val="000000"/>
                <w:sz w:val="22"/>
              </w:rPr>
              <w:t xml:space="preserve"> with repeated consumption of whey protein </w:t>
            </w:r>
            <w:r>
              <w:rPr>
                <w:rFonts w:eastAsia="Times New Roman" w:cs="Times New Roman"/>
                <w:color w:val="000000"/>
                <w:sz w:val="22"/>
                <w:vertAlign w:val="superscript"/>
              </w:rPr>
              <w:t>(k</w:t>
            </w:r>
            <w:r w:rsidRPr="00AE26CB">
              <w:rPr>
                <w:rFonts w:eastAsia="Times New Roman" w:cs="Times New Roman"/>
                <w:color w:val="000000"/>
                <w:sz w:val="22"/>
                <w:vertAlign w:val="superscript"/>
              </w:rPr>
              <w:t>)</w:t>
            </w:r>
          </w:p>
          <w:p w14:paraId="6A9E407B" w14:textId="77777777" w:rsidR="00E47A80" w:rsidRPr="00AC49ED"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 xml:space="preserve">Astringency caused by the flocculation of whey proteins and saliva </w:t>
            </w:r>
            <w:r>
              <w:rPr>
                <w:rFonts w:eastAsia="Times New Roman" w:cs="Times New Roman"/>
                <w:color w:val="000000"/>
                <w:sz w:val="22"/>
                <w:vertAlign w:val="superscript"/>
              </w:rPr>
              <w:t>(l</w:t>
            </w:r>
            <w:r w:rsidRPr="00AE26CB">
              <w:rPr>
                <w:rFonts w:eastAsia="Times New Roman" w:cs="Times New Roman"/>
                <w:color w:val="000000"/>
                <w:sz w:val="22"/>
                <w:vertAlign w:val="superscript"/>
              </w:rPr>
              <w:t>)</w:t>
            </w:r>
          </w:p>
        </w:tc>
      </w:tr>
      <w:tr w:rsidR="00E47A80" w:rsidRPr="00D95921" w14:paraId="708FEDC8" w14:textId="77777777" w:rsidTr="00A162D9">
        <w:trPr>
          <w:trHeight w:val="57"/>
        </w:trPr>
        <w:tc>
          <w:tcPr>
            <w:tcW w:w="1269" w:type="pct"/>
            <w:tcBorders>
              <w:top w:val="nil"/>
              <w:left w:val="nil"/>
              <w:bottom w:val="nil"/>
              <w:right w:val="nil"/>
            </w:tcBorders>
            <w:shd w:val="clear" w:color="auto" w:fill="auto"/>
            <w:vAlign w:val="center"/>
          </w:tcPr>
          <w:p w14:paraId="69127E4C" w14:textId="77777777" w:rsidR="00E47A80" w:rsidRPr="00D9592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 xml:space="preserve">Wine </w:t>
            </w:r>
            <w:r>
              <w:rPr>
                <w:rFonts w:eastAsia="Times New Roman" w:cs="Times New Roman"/>
                <w:color w:val="000000"/>
                <w:sz w:val="22"/>
                <w:vertAlign w:val="superscript"/>
              </w:rPr>
              <w:t>(m</w:t>
            </w:r>
            <w:r w:rsidRPr="00AE26CB">
              <w:rPr>
                <w:rFonts w:eastAsia="Times New Roman" w:cs="Times New Roman"/>
                <w:color w:val="000000"/>
                <w:sz w:val="22"/>
                <w:vertAlign w:val="superscript"/>
              </w:rPr>
              <w:t>)</w:t>
            </w:r>
          </w:p>
        </w:tc>
        <w:tc>
          <w:tcPr>
            <w:tcW w:w="1650" w:type="pct"/>
            <w:tcBorders>
              <w:top w:val="nil"/>
              <w:left w:val="nil"/>
              <w:bottom w:val="nil"/>
              <w:right w:val="nil"/>
            </w:tcBorders>
            <w:shd w:val="clear" w:color="auto" w:fill="auto"/>
            <w:vAlign w:val="center"/>
          </w:tcPr>
          <w:p w14:paraId="05840F5E" w14:textId="77777777" w:rsidR="00E47A80" w:rsidRPr="00E9456E" w:rsidRDefault="00E47A80" w:rsidP="00A162D9">
            <w:pPr>
              <w:spacing w:line="240" w:lineRule="auto"/>
              <w:ind w:firstLine="0"/>
              <w:rPr>
                <w:rFonts w:eastAsia="Times New Roman" w:cs="Times New Roman"/>
                <w:color w:val="000000"/>
                <w:sz w:val="22"/>
              </w:rPr>
            </w:pPr>
            <w:r>
              <w:rPr>
                <w:rFonts w:eastAsia="Times New Roman" w:cs="Times New Roman"/>
                <w:i/>
                <w:color w:val="000000"/>
                <w:sz w:val="22"/>
              </w:rPr>
              <w:t>In vivo</w:t>
            </w:r>
            <w:r>
              <w:rPr>
                <w:rFonts w:eastAsia="Times New Roman" w:cs="Times New Roman"/>
                <w:color w:val="000000"/>
                <w:sz w:val="22"/>
              </w:rPr>
              <w:t xml:space="preserve"> retention method, GC-MS </w:t>
            </w:r>
            <w:r>
              <w:rPr>
                <w:rFonts w:eastAsia="Times New Roman" w:cs="Times New Roman"/>
                <w:color w:val="000000"/>
                <w:sz w:val="22"/>
                <w:vertAlign w:val="superscript"/>
              </w:rPr>
              <w:t>(m</w:t>
            </w:r>
            <w:r w:rsidRPr="00AE26CB">
              <w:rPr>
                <w:rFonts w:eastAsia="Times New Roman" w:cs="Times New Roman"/>
                <w:color w:val="000000"/>
                <w:sz w:val="22"/>
                <w:vertAlign w:val="superscript"/>
              </w:rPr>
              <w:t>)</w:t>
            </w:r>
          </w:p>
        </w:tc>
        <w:tc>
          <w:tcPr>
            <w:tcW w:w="2081" w:type="pct"/>
            <w:tcBorders>
              <w:top w:val="nil"/>
              <w:left w:val="nil"/>
              <w:bottom w:val="nil"/>
              <w:right w:val="nil"/>
            </w:tcBorders>
            <w:shd w:val="clear" w:color="auto" w:fill="auto"/>
            <w:vAlign w:val="center"/>
          </w:tcPr>
          <w:p w14:paraId="364E2FE3" w14:textId="77777777" w:rsidR="00E47A80" w:rsidRPr="00D95921" w:rsidRDefault="00E47A80" w:rsidP="00A162D9">
            <w:pPr>
              <w:spacing w:line="240" w:lineRule="auto"/>
              <w:ind w:firstLine="0"/>
              <w:rPr>
                <w:rFonts w:eastAsia="Times New Roman" w:cs="Times New Roman"/>
                <w:color w:val="000000"/>
                <w:sz w:val="22"/>
              </w:rPr>
            </w:pPr>
            <w:r>
              <w:rPr>
                <w:rFonts w:eastAsia="Times New Roman" w:cs="Times New Roman"/>
                <w:color w:val="000000"/>
                <w:sz w:val="22"/>
              </w:rPr>
              <w:t xml:space="preserve">Strength of aroma-mucosa interactions dominates over aroma amount </w:t>
            </w:r>
            <w:r>
              <w:rPr>
                <w:rFonts w:eastAsia="Times New Roman" w:cs="Times New Roman"/>
                <w:color w:val="000000"/>
                <w:sz w:val="22"/>
                <w:vertAlign w:val="superscript"/>
              </w:rPr>
              <w:t>(m</w:t>
            </w:r>
            <w:r w:rsidRPr="00AE26CB">
              <w:rPr>
                <w:rFonts w:eastAsia="Times New Roman" w:cs="Times New Roman"/>
                <w:color w:val="000000"/>
                <w:sz w:val="22"/>
                <w:vertAlign w:val="superscript"/>
              </w:rPr>
              <w:t>)</w:t>
            </w:r>
          </w:p>
        </w:tc>
      </w:tr>
      <w:tr w:rsidR="00E47A80" w:rsidRPr="00D95921" w14:paraId="476D90ED" w14:textId="77777777" w:rsidTr="00A162D9">
        <w:trPr>
          <w:trHeight w:val="322"/>
        </w:trPr>
        <w:tc>
          <w:tcPr>
            <w:tcW w:w="1269" w:type="pct"/>
            <w:tcBorders>
              <w:top w:val="nil"/>
              <w:left w:val="nil"/>
              <w:bottom w:val="nil"/>
              <w:right w:val="nil"/>
            </w:tcBorders>
            <w:shd w:val="clear" w:color="auto" w:fill="auto"/>
            <w:vAlign w:val="center"/>
          </w:tcPr>
          <w:p w14:paraId="5CA1F516" w14:textId="77777777" w:rsidR="00E47A80" w:rsidRPr="00D95921" w:rsidRDefault="00E47A80" w:rsidP="00A162D9">
            <w:pPr>
              <w:spacing w:line="240" w:lineRule="auto"/>
              <w:ind w:firstLine="0"/>
              <w:rPr>
                <w:rFonts w:eastAsia="Times New Roman" w:cs="Times New Roman"/>
                <w:color w:val="000000"/>
                <w:sz w:val="22"/>
              </w:rPr>
            </w:pPr>
          </w:p>
        </w:tc>
        <w:tc>
          <w:tcPr>
            <w:tcW w:w="1650" w:type="pct"/>
            <w:tcBorders>
              <w:top w:val="nil"/>
              <w:left w:val="nil"/>
              <w:bottom w:val="nil"/>
              <w:right w:val="nil"/>
            </w:tcBorders>
            <w:shd w:val="clear" w:color="auto" w:fill="auto"/>
            <w:vAlign w:val="center"/>
          </w:tcPr>
          <w:p w14:paraId="4C442854" w14:textId="77777777" w:rsidR="00E47A80" w:rsidRPr="00D95921" w:rsidRDefault="00E47A80" w:rsidP="00A162D9">
            <w:pPr>
              <w:spacing w:line="240" w:lineRule="auto"/>
              <w:ind w:firstLine="0"/>
              <w:rPr>
                <w:rFonts w:eastAsia="Times New Roman" w:cs="Times New Roman"/>
                <w:color w:val="000000"/>
                <w:sz w:val="22"/>
              </w:rPr>
            </w:pPr>
          </w:p>
        </w:tc>
        <w:tc>
          <w:tcPr>
            <w:tcW w:w="2081" w:type="pct"/>
            <w:tcBorders>
              <w:top w:val="nil"/>
              <w:left w:val="nil"/>
              <w:bottom w:val="nil"/>
              <w:right w:val="nil"/>
            </w:tcBorders>
            <w:shd w:val="clear" w:color="auto" w:fill="auto"/>
            <w:vAlign w:val="center"/>
          </w:tcPr>
          <w:p w14:paraId="6DCC0876" w14:textId="77777777" w:rsidR="00E47A80" w:rsidRPr="00D95921" w:rsidRDefault="00E47A80" w:rsidP="00A162D9">
            <w:pPr>
              <w:spacing w:line="240" w:lineRule="auto"/>
              <w:ind w:firstLine="0"/>
              <w:rPr>
                <w:rFonts w:eastAsia="Times New Roman" w:cs="Times New Roman"/>
                <w:color w:val="000000"/>
                <w:sz w:val="22"/>
              </w:rPr>
            </w:pPr>
          </w:p>
        </w:tc>
      </w:tr>
    </w:tbl>
    <w:p w14:paraId="515DA9E4" w14:textId="77777777" w:rsidR="00E47A80" w:rsidRDefault="00E47A80" w:rsidP="00E47A80">
      <w:pPr>
        <w:spacing w:line="240" w:lineRule="auto"/>
        <w:ind w:firstLine="0"/>
      </w:pPr>
    </w:p>
    <w:p w14:paraId="114B68D9" w14:textId="77777777" w:rsidR="00E47A80" w:rsidRDefault="00E47A80" w:rsidP="00E47A80">
      <w:pPr>
        <w:spacing w:line="240" w:lineRule="auto"/>
        <w:ind w:firstLine="0"/>
        <w:rPr>
          <w:rFonts w:eastAsia="Times New Roman" w:cs="Times New Roman"/>
          <w:i/>
          <w:color w:val="000000"/>
          <w:sz w:val="22"/>
        </w:rPr>
      </w:pPr>
    </w:p>
    <w:p w14:paraId="72A55883" w14:textId="77777777" w:rsidR="00E47A80" w:rsidRPr="00966E7B" w:rsidRDefault="00E47A80" w:rsidP="00003EA7">
      <w:pPr>
        <w:ind w:firstLine="0"/>
        <w:jc w:val="both"/>
        <w:rPr>
          <w:b/>
        </w:rPr>
      </w:pPr>
      <w:bookmarkStart w:id="190" w:name="_GoBack"/>
      <w:bookmarkEnd w:id="190"/>
    </w:p>
    <w:sectPr w:rsidR="00E47A80" w:rsidRPr="00966E7B" w:rsidSect="00FB4078">
      <w:footerReference w:type="default" r:id="rId20"/>
      <w:footnotePr>
        <w:pos w:val="beneathText"/>
      </w:footnotePr>
      <w:endnotePr>
        <w:numFmt w:val="decimal"/>
      </w:endnotePr>
      <w:pgSz w:w="11906" w:h="16838"/>
      <w:pgMar w:top="720" w:right="720" w:bottom="720" w:left="720" w:header="720" w:footer="720" w:gutter="0"/>
      <w:lnNumType w:countBy="1" w:restart="continuous"/>
      <w:pgNumType w:start="1"/>
      <w:cols w:space="720"/>
      <w:docGrid w:linePitch="27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67B689E" w15:done="0"/>
  <w15:commentEx w15:paraId="68E2EBBE" w15:done="0"/>
  <w15:commentEx w15:paraId="0105DCBC" w15:done="0"/>
  <w15:commentEx w15:paraId="69E5219E" w15:done="0"/>
  <w15:commentEx w15:paraId="2C9198AA" w15:done="0"/>
  <w15:commentEx w15:paraId="2F35E02B" w15:done="0"/>
  <w15:commentEx w15:paraId="7FDC27F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057E72" w14:textId="77777777" w:rsidR="00003EA7" w:rsidRDefault="00003EA7">
      <w:r>
        <w:separator/>
      </w:r>
    </w:p>
  </w:endnote>
  <w:endnote w:type="continuationSeparator" w:id="0">
    <w:p w14:paraId="0467490C" w14:textId="77777777" w:rsidR="00003EA7" w:rsidRDefault="00003E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B1BDC2" w14:textId="375511C9" w:rsidR="00003EA7" w:rsidRPr="007D7CB8" w:rsidRDefault="00003EA7" w:rsidP="006D23CF">
    <w:pPr>
      <w:pStyle w:val="Footer"/>
      <w:framePr w:wrap="around" w:vAnchor="text" w:hAnchor="page" w:x="10176" w:y="2"/>
      <w:rPr>
        <w:rStyle w:val="PageNumber"/>
      </w:rPr>
    </w:pPr>
    <w:r w:rsidRPr="007D7CB8">
      <w:rPr>
        <w:rStyle w:val="PageNumber"/>
      </w:rPr>
      <w:fldChar w:fldCharType="begin"/>
    </w:r>
    <w:r w:rsidRPr="007D7CB8">
      <w:rPr>
        <w:rStyle w:val="PageNumber"/>
      </w:rPr>
      <w:instrText xml:space="preserve">PAGE  </w:instrText>
    </w:r>
    <w:r w:rsidRPr="007D7CB8">
      <w:rPr>
        <w:rStyle w:val="PageNumber"/>
      </w:rPr>
      <w:fldChar w:fldCharType="separate"/>
    </w:r>
    <w:r w:rsidR="00E47A80">
      <w:rPr>
        <w:rStyle w:val="PageNumber"/>
        <w:noProof/>
      </w:rPr>
      <w:t>30</w:t>
    </w:r>
    <w:r w:rsidRPr="007D7CB8">
      <w:rPr>
        <w:rStyle w:val="PageNumber"/>
      </w:rPr>
      <w:fldChar w:fldCharType="end"/>
    </w:r>
  </w:p>
  <w:p w14:paraId="50C990D2" w14:textId="77777777" w:rsidR="00003EA7" w:rsidRDefault="00003EA7" w:rsidP="00807B0D">
    <w:pPr>
      <w:pStyle w:val="Footer"/>
      <w:jc w:val="center"/>
      <w:rPr>
        <w:i/>
        <w:iCs/>
        <w:sz w:val="18"/>
        <w:szCs w:val="18"/>
      </w:rPr>
    </w:pPr>
  </w:p>
  <w:p w14:paraId="5FC59DDB" w14:textId="77777777" w:rsidR="00003EA7" w:rsidRDefault="00003EA7">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BC209D" w14:textId="77777777" w:rsidR="00003EA7" w:rsidRDefault="00003EA7">
      <w:r>
        <w:separator/>
      </w:r>
    </w:p>
  </w:footnote>
  <w:footnote w:type="continuationSeparator" w:id="0">
    <w:p w14:paraId="5152D0FF" w14:textId="77777777" w:rsidR="00003EA7" w:rsidRDefault="00003EA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305EB"/>
    <w:multiLevelType w:val="hybridMultilevel"/>
    <w:tmpl w:val="81284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6747382"/>
    <w:multiLevelType w:val="hybridMultilevel"/>
    <w:tmpl w:val="7FBCF4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E9344FB"/>
    <w:multiLevelType w:val="hybridMultilevel"/>
    <w:tmpl w:val="89284A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D9229E1"/>
    <w:multiLevelType w:val="hybridMultilevel"/>
    <w:tmpl w:val="6346143A"/>
    <w:lvl w:ilvl="0" w:tplc="CCE6263E">
      <w:start w:val="1"/>
      <w:numFmt w:val="decimal"/>
      <w:lvlText w:val="%1."/>
      <w:lvlJc w:val="left"/>
      <w:pPr>
        <w:ind w:left="1077" w:hanging="72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4">
    <w:nsid w:val="571D3E65"/>
    <w:multiLevelType w:val="multilevel"/>
    <w:tmpl w:val="EDAA118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170" w:hanging="170"/>
      </w:pPr>
      <w:rPr>
        <w:rFonts w:hint="default"/>
      </w:rPr>
    </w:lvl>
    <w:lvl w:ilvl="5">
      <w:start w:val="1"/>
      <w:numFmt w:val="decimal"/>
      <w:pStyle w:val="Heading6"/>
      <w:lvlText w:val="%1.%2.%3.%4.%5.%6"/>
      <w:lvlJc w:val="left"/>
      <w:pPr>
        <w:ind w:left="170" w:hanging="170"/>
      </w:pPr>
      <w:rPr>
        <w:rFonts w:hint="default"/>
      </w:rPr>
    </w:lvl>
    <w:lvl w:ilvl="6">
      <w:start w:val="1"/>
      <w:numFmt w:val="decimal"/>
      <w:pStyle w:val="Heading7"/>
      <w:lvlText w:val="%1.%2.%3.%4.%5.%6.%7"/>
      <w:lvlJc w:val="left"/>
      <w:pPr>
        <w:ind w:left="170" w:hanging="170"/>
      </w:pPr>
      <w:rPr>
        <w:rFonts w:hint="default"/>
      </w:rPr>
    </w:lvl>
    <w:lvl w:ilvl="7">
      <w:start w:val="1"/>
      <w:numFmt w:val="decimal"/>
      <w:pStyle w:val="Heading8"/>
      <w:lvlText w:val="%1.%2.%3.%4.%5.%6.%7.%8"/>
      <w:lvlJc w:val="left"/>
      <w:pPr>
        <w:ind w:left="170" w:hanging="170"/>
      </w:pPr>
      <w:rPr>
        <w:rFonts w:hint="default"/>
      </w:rPr>
    </w:lvl>
    <w:lvl w:ilvl="8">
      <w:start w:val="1"/>
      <w:numFmt w:val="decimal"/>
      <w:lvlText w:val="%1.%2.%3.%4.%5.%6.%7.%8.%9"/>
      <w:lvlJc w:val="left"/>
      <w:pPr>
        <w:ind w:left="170" w:hanging="170"/>
      </w:pPr>
      <w:rPr>
        <w:rFonts w:hint="default"/>
      </w:rPr>
    </w:lvl>
  </w:abstractNum>
  <w:abstractNum w:abstractNumId="5">
    <w:nsid w:val="6A1C7509"/>
    <w:multiLevelType w:val="hybridMultilevel"/>
    <w:tmpl w:val="5F8E2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pStyle w:val="Heading9"/>
      <w:lvlText w:val=""/>
      <w:lvlJc w:val="left"/>
      <w:pPr>
        <w:ind w:left="6480" w:hanging="360"/>
      </w:pPr>
      <w:rPr>
        <w:rFonts w:ascii="Wingdings" w:hAnsi="Wingdings" w:hint="default"/>
      </w:rPr>
    </w:lvl>
  </w:abstractNum>
  <w:abstractNum w:abstractNumId="6">
    <w:nsid w:val="6BA15AA8"/>
    <w:multiLevelType w:val="hybridMultilevel"/>
    <w:tmpl w:val="4558C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76656A2"/>
    <w:multiLevelType w:val="hybridMultilevel"/>
    <w:tmpl w:val="88B61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7E31D1F"/>
    <w:multiLevelType w:val="hybridMultilevel"/>
    <w:tmpl w:val="1FCA12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8AD4A1F"/>
    <w:multiLevelType w:val="hybridMultilevel"/>
    <w:tmpl w:val="D960C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A514BDA"/>
    <w:multiLevelType w:val="hybridMultilevel"/>
    <w:tmpl w:val="DD104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7"/>
  </w:num>
  <w:num w:numId="4">
    <w:abstractNumId w:val="0"/>
  </w:num>
  <w:num w:numId="5">
    <w:abstractNumId w:val="9"/>
  </w:num>
  <w:num w:numId="6">
    <w:abstractNumId w:val="1"/>
  </w:num>
  <w:num w:numId="7">
    <w:abstractNumId w:val="3"/>
  </w:num>
  <w:num w:numId="8">
    <w:abstractNumId w:val="10"/>
  </w:num>
  <w:num w:numId="9">
    <w:abstractNumId w:val="8"/>
  </w:num>
  <w:num w:numId="10">
    <w:abstractNumId w:val="2"/>
  </w:num>
  <w:num w:numId="11">
    <w:abstractNumId w:val="6"/>
  </w:num>
  <w:numIdMacAtCleanup w:val="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sa Methven">
    <w15:presenceInfo w15:providerId="Windows Live" w15:userId="a88eb557addf89d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ctiveWritingStyle w:appName="MSWord" w:lang="en-GB" w:vendorID="64" w:dllVersion="131078" w:nlCheck="1" w:checkStyle="0"/>
  <w:activeWritingStyle w:appName="MSWord" w:lang="en-US"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0"/>
  <w:displayVerticalDrawingGridEvery w:val="0"/>
  <w:noPunctuationKerning/>
  <w:characterSpacingControl w:val="doNotCompress"/>
  <w:hdrShapeDefaults>
    <o:shapedefaults v:ext="edit" spidmax="8193"/>
  </w:hdrShapeDefaults>
  <w:footnotePr>
    <w:pos w:val="beneathText"/>
    <w:footnote w:id="-1"/>
    <w:footnote w:id="0"/>
  </w:footnotePr>
  <w:endnotePr>
    <w:numFmt w:val="decimal"/>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Food Quality Pref&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swfewpa9jwxef5esrtnxesvkfv90xpsesrsa&quot;&gt;Project Literature Library&lt;record-ids&gt;&lt;item&gt;18&lt;/item&gt;&lt;item&gt;19&lt;/item&gt;&lt;item&gt;24&lt;/item&gt;&lt;item&gt;29&lt;/item&gt;&lt;item&gt;38&lt;/item&gt;&lt;item&gt;45&lt;/item&gt;&lt;item&gt;58&lt;/item&gt;&lt;item&gt;59&lt;/item&gt;&lt;item&gt;123&lt;/item&gt;&lt;item&gt;127&lt;/item&gt;&lt;item&gt;129&lt;/item&gt;&lt;item&gt;207&lt;/item&gt;&lt;item&gt;294&lt;/item&gt;&lt;item&gt;326&lt;/item&gt;&lt;item&gt;360&lt;/item&gt;&lt;item&gt;361&lt;/item&gt;&lt;item&gt;362&lt;/item&gt;&lt;item&gt;363&lt;/item&gt;&lt;item&gt;367&lt;/item&gt;&lt;item&gt;370&lt;/item&gt;&lt;item&gt;373&lt;/item&gt;&lt;item&gt;376&lt;/item&gt;&lt;item&gt;379&lt;/item&gt;&lt;item&gt;380&lt;/item&gt;&lt;item&gt;387&lt;/item&gt;&lt;item&gt;388&lt;/item&gt;&lt;item&gt;389&lt;/item&gt;&lt;item&gt;408&lt;/item&gt;&lt;item&gt;409&lt;/item&gt;&lt;item&gt;410&lt;/item&gt;&lt;item&gt;411&lt;/item&gt;&lt;item&gt;412&lt;/item&gt;&lt;item&gt;413&lt;/item&gt;&lt;item&gt;414&lt;/item&gt;&lt;item&gt;415&lt;/item&gt;&lt;item&gt;416&lt;/item&gt;&lt;item&gt;417&lt;/item&gt;&lt;item&gt;418&lt;/item&gt;&lt;item&gt;419&lt;/item&gt;&lt;item&gt;420&lt;/item&gt;&lt;item&gt;421&lt;/item&gt;&lt;item&gt;422&lt;/item&gt;&lt;item&gt;423&lt;/item&gt;&lt;item&gt;425&lt;/item&gt;&lt;item&gt;426&lt;/item&gt;&lt;item&gt;427&lt;/item&gt;&lt;item&gt;428&lt;/item&gt;&lt;item&gt;429&lt;/item&gt;&lt;item&gt;430&lt;/item&gt;&lt;item&gt;431&lt;/item&gt;&lt;item&gt;432&lt;/item&gt;&lt;item&gt;433&lt;/item&gt;&lt;item&gt;434&lt;/item&gt;&lt;item&gt;435&lt;/item&gt;&lt;item&gt;437&lt;/item&gt;&lt;item&gt;438&lt;/item&gt;&lt;item&gt;439&lt;/item&gt;&lt;item&gt;440&lt;/item&gt;&lt;item&gt;443&lt;/item&gt;&lt;item&gt;444&lt;/item&gt;&lt;item&gt;445&lt;/item&gt;&lt;item&gt;446&lt;/item&gt;&lt;item&gt;447&lt;/item&gt;&lt;item&gt;448&lt;/item&gt;&lt;item&gt;449&lt;/item&gt;&lt;item&gt;451&lt;/item&gt;&lt;item&gt;452&lt;/item&gt;&lt;item&gt;453&lt;/item&gt;&lt;item&gt;454&lt;/item&gt;&lt;item&gt;455&lt;/item&gt;&lt;item&gt;457&lt;/item&gt;&lt;item&gt;458&lt;/item&gt;&lt;item&gt;459&lt;/item&gt;&lt;item&gt;460&lt;/item&gt;&lt;item&gt;461&lt;/item&gt;&lt;item&gt;462&lt;/item&gt;&lt;item&gt;464&lt;/item&gt;&lt;item&gt;465&lt;/item&gt;&lt;item&gt;466&lt;/item&gt;&lt;item&gt;468&lt;/item&gt;&lt;item&gt;470&lt;/item&gt;&lt;item&gt;471&lt;/item&gt;&lt;item&gt;472&lt;/item&gt;&lt;item&gt;473&lt;/item&gt;&lt;item&gt;474&lt;/item&gt;&lt;item&gt;475&lt;/item&gt;&lt;item&gt;476&lt;/item&gt;&lt;item&gt;477&lt;/item&gt;&lt;item&gt;478&lt;/item&gt;&lt;item&gt;480&lt;/item&gt;&lt;item&gt;481&lt;/item&gt;&lt;item&gt;482&lt;/item&gt;&lt;item&gt;485&lt;/item&gt;&lt;item&gt;489&lt;/item&gt;&lt;item&gt;493&lt;/item&gt;&lt;item&gt;494&lt;/item&gt;&lt;item&gt;496&lt;/item&gt;&lt;item&gt;497&lt;/item&gt;&lt;item&gt;498&lt;/item&gt;&lt;item&gt;499&lt;/item&gt;&lt;item&gt;500&lt;/item&gt;&lt;item&gt;501&lt;/item&gt;&lt;item&gt;502&lt;/item&gt;&lt;item&gt;503&lt;/item&gt;&lt;item&gt;504&lt;/item&gt;&lt;item&gt;507&lt;/item&gt;&lt;item&gt;508&lt;/item&gt;&lt;item&gt;509&lt;/item&gt;&lt;item&gt;511&lt;/item&gt;&lt;item&gt;512&lt;/item&gt;&lt;item&gt;530&lt;/item&gt;&lt;item&gt;536&lt;/item&gt;&lt;item&gt;537&lt;/item&gt;&lt;item&gt;538&lt;/item&gt;&lt;item&gt;539&lt;/item&gt;&lt;item&gt;540&lt;/item&gt;&lt;item&gt;541&lt;/item&gt;&lt;item&gt;542&lt;/item&gt;&lt;item&gt;543&lt;/item&gt;&lt;item&gt;544&lt;/item&gt;&lt;item&gt;545&lt;/item&gt;&lt;item&gt;546&lt;/item&gt;&lt;item&gt;547&lt;/item&gt;&lt;item&gt;548&lt;/item&gt;&lt;item&gt;549&lt;/item&gt;&lt;item&gt;550&lt;/item&gt;&lt;item&gt;551&lt;/item&gt;&lt;item&gt;552&lt;/item&gt;&lt;item&gt;553&lt;/item&gt;&lt;item&gt;554&lt;/item&gt;&lt;item&gt;555&lt;/item&gt;&lt;item&gt;556&lt;/item&gt;&lt;item&gt;557&lt;/item&gt;&lt;item&gt;558&lt;/item&gt;&lt;item&gt;559&lt;/item&gt;&lt;item&gt;560&lt;/item&gt;&lt;item&gt;561&lt;/item&gt;&lt;item&gt;562&lt;/item&gt;&lt;item&gt;563&lt;/item&gt;&lt;item&gt;564&lt;/item&gt;&lt;item&gt;567&lt;/item&gt;&lt;item&gt;569&lt;/item&gt;&lt;item&gt;570&lt;/item&gt;&lt;item&gt;571&lt;/item&gt;&lt;item&gt;572&lt;/item&gt;&lt;item&gt;573&lt;/item&gt;&lt;item&gt;574&lt;/item&gt;&lt;item&gt;575&lt;/item&gt;&lt;item&gt;576&lt;/item&gt;&lt;item&gt;577&lt;/item&gt;&lt;item&gt;578&lt;/item&gt;&lt;item&gt;579&lt;/item&gt;&lt;item&gt;580&lt;/item&gt;&lt;item&gt;581&lt;/item&gt;&lt;item&gt;582&lt;/item&gt;&lt;item&gt;583&lt;/item&gt;&lt;item&gt;584&lt;/item&gt;&lt;item&gt;585&lt;/item&gt;&lt;item&gt;586&lt;/item&gt;&lt;item&gt;595&lt;/item&gt;&lt;item&gt;602&lt;/item&gt;&lt;item&gt;603&lt;/item&gt;&lt;item&gt;604&lt;/item&gt;&lt;item&gt;605&lt;/item&gt;&lt;item&gt;606&lt;/item&gt;&lt;item&gt;607&lt;/item&gt;&lt;item&gt;608&lt;/item&gt;&lt;/record-ids&gt;&lt;/item&gt;&lt;/Libraries&gt;"/>
  </w:docVars>
  <w:rsids>
    <w:rsidRoot w:val="003C6946"/>
    <w:rsid w:val="000004CB"/>
    <w:rsid w:val="00000AEF"/>
    <w:rsid w:val="00000D9A"/>
    <w:rsid w:val="00001481"/>
    <w:rsid w:val="00002557"/>
    <w:rsid w:val="000034EE"/>
    <w:rsid w:val="00003766"/>
    <w:rsid w:val="00003C4E"/>
    <w:rsid w:val="00003EA7"/>
    <w:rsid w:val="00004709"/>
    <w:rsid w:val="00004F31"/>
    <w:rsid w:val="00005361"/>
    <w:rsid w:val="00005743"/>
    <w:rsid w:val="00005973"/>
    <w:rsid w:val="00005B8F"/>
    <w:rsid w:val="00006C04"/>
    <w:rsid w:val="00007D85"/>
    <w:rsid w:val="00007E6E"/>
    <w:rsid w:val="000105F7"/>
    <w:rsid w:val="0001068E"/>
    <w:rsid w:val="00010739"/>
    <w:rsid w:val="00010B73"/>
    <w:rsid w:val="00010E18"/>
    <w:rsid w:val="00011242"/>
    <w:rsid w:val="00011260"/>
    <w:rsid w:val="00011734"/>
    <w:rsid w:val="00012623"/>
    <w:rsid w:val="00012CCC"/>
    <w:rsid w:val="00012CD2"/>
    <w:rsid w:val="00012DB0"/>
    <w:rsid w:val="00013B15"/>
    <w:rsid w:val="00013D84"/>
    <w:rsid w:val="000150F3"/>
    <w:rsid w:val="0001524C"/>
    <w:rsid w:val="00015346"/>
    <w:rsid w:val="00015A4E"/>
    <w:rsid w:val="00015E94"/>
    <w:rsid w:val="0001668F"/>
    <w:rsid w:val="0001674A"/>
    <w:rsid w:val="00017051"/>
    <w:rsid w:val="00017D14"/>
    <w:rsid w:val="00017FEE"/>
    <w:rsid w:val="000202D8"/>
    <w:rsid w:val="000207D8"/>
    <w:rsid w:val="000212F8"/>
    <w:rsid w:val="000216BE"/>
    <w:rsid w:val="00021856"/>
    <w:rsid w:val="00021AC6"/>
    <w:rsid w:val="00021F3B"/>
    <w:rsid w:val="00022384"/>
    <w:rsid w:val="000238FB"/>
    <w:rsid w:val="0002484C"/>
    <w:rsid w:val="00024E25"/>
    <w:rsid w:val="00025292"/>
    <w:rsid w:val="0002529B"/>
    <w:rsid w:val="00025671"/>
    <w:rsid w:val="000256AC"/>
    <w:rsid w:val="00025CF0"/>
    <w:rsid w:val="00025D4D"/>
    <w:rsid w:val="0002693C"/>
    <w:rsid w:val="00026F21"/>
    <w:rsid w:val="0002738A"/>
    <w:rsid w:val="00027814"/>
    <w:rsid w:val="00027C0E"/>
    <w:rsid w:val="000303BD"/>
    <w:rsid w:val="000307D9"/>
    <w:rsid w:val="00030BB0"/>
    <w:rsid w:val="00031153"/>
    <w:rsid w:val="000318A4"/>
    <w:rsid w:val="00032CED"/>
    <w:rsid w:val="000330CC"/>
    <w:rsid w:val="00033760"/>
    <w:rsid w:val="00033794"/>
    <w:rsid w:val="0003547C"/>
    <w:rsid w:val="00035580"/>
    <w:rsid w:val="00035B77"/>
    <w:rsid w:val="00035D33"/>
    <w:rsid w:val="0003625A"/>
    <w:rsid w:val="00036694"/>
    <w:rsid w:val="00036786"/>
    <w:rsid w:val="00036835"/>
    <w:rsid w:val="00036E68"/>
    <w:rsid w:val="00036EF1"/>
    <w:rsid w:val="0003711A"/>
    <w:rsid w:val="000371FD"/>
    <w:rsid w:val="00037858"/>
    <w:rsid w:val="000378A0"/>
    <w:rsid w:val="0004049D"/>
    <w:rsid w:val="0004075A"/>
    <w:rsid w:val="00040A94"/>
    <w:rsid w:val="00040DA9"/>
    <w:rsid w:val="00040EEB"/>
    <w:rsid w:val="00041C14"/>
    <w:rsid w:val="00043594"/>
    <w:rsid w:val="00044F72"/>
    <w:rsid w:val="000457B8"/>
    <w:rsid w:val="000461A1"/>
    <w:rsid w:val="0004650D"/>
    <w:rsid w:val="00046C59"/>
    <w:rsid w:val="00046C73"/>
    <w:rsid w:val="000473DA"/>
    <w:rsid w:val="00050192"/>
    <w:rsid w:val="00050EF0"/>
    <w:rsid w:val="00050F33"/>
    <w:rsid w:val="00051C83"/>
    <w:rsid w:val="000528D5"/>
    <w:rsid w:val="00052A90"/>
    <w:rsid w:val="00052D93"/>
    <w:rsid w:val="0005328B"/>
    <w:rsid w:val="0005341E"/>
    <w:rsid w:val="00053937"/>
    <w:rsid w:val="00054AB8"/>
    <w:rsid w:val="00056538"/>
    <w:rsid w:val="000567BA"/>
    <w:rsid w:val="00057CD5"/>
    <w:rsid w:val="00060963"/>
    <w:rsid w:val="00060BEA"/>
    <w:rsid w:val="00060F2E"/>
    <w:rsid w:val="00060FAD"/>
    <w:rsid w:val="000615A1"/>
    <w:rsid w:val="000620E0"/>
    <w:rsid w:val="00062BA7"/>
    <w:rsid w:val="00062E31"/>
    <w:rsid w:val="000631C5"/>
    <w:rsid w:val="000636DB"/>
    <w:rsid w:val="000637A8"/>
    <w:rsid w:val="00064372"/>
    <w:rsid w:val="000644FB"/>
    <w:rsid w:val="00064646"/>
    <w:rsid w:val="000650FA"/>
    <w:rsid w:val="000650FB"/>
    <w:rsid w:val="00065E18"/>
    <w:rsid w:val="00066796"/>
    <w:rsid w:val="000668A3"/>
    <w:rsid w:val="00066CE1"/>
    <w:rsid w:val="00066D3D"/>
    <w:rsid w:val="00066DB9"/>
    <w:rsid w:val="00067D46"/>
    <w:rsid w:val="00070166"/>
    <w:rsid w:val="000709D0"/>
    <w:rsid w:val="0007158A"/>
    <w:rsid w:val="00071CD5"/>
    <w:rsid w:val="00072ADF"/>
    <w:rsid w:val="00072F57"/>
    <w:rsid w:val="00072FB2"/>
    <w:rsid w:val="0007360A"/>
    <w:rsid w:val="0007439D"/>
    <w:rsid w:val="000750ED"/>
    <w:rsid w:val="0007516E"/>
    <w:rsid w:val="000757FF"/>
    <w:rsid w:val="00075D11"/>
    <w:rsid w:val="000760FC"/>
    <w:rsid w:val="000764B9"/>
    <w:rsid w:val="00076B53"/>
    <w:rsid w:val="00076DC4"/>
    <w:rsid w:val="000775CA"/>
    <w:rsid w:val="000779EB"/>
    <w:rsid w:val="0008038E"/>
    <w:rsid w:val="00081345"/>
    <w:rsid w:val="0008151F"/>
    <w:rsid w:val="00082237"/>
    <w:rsid w:val="00082F9F"/>
    <w:rsid w:val="00082FAE"/>
    <w:rsid w:val="0008425A"/>
    <w:rsid w:val="00087561"/>
    <w:rsid w:val="00090089"/>
    <w:rsid w:val="0009071D"/>
    <w:rsid w:val="00090ABA"/>
    <w:rsid w:val="00090C54"/>
    <w:rsid w:val="00091336"/>
    <w:rsid w:val="00091778"/>
    <w:rsid w:val="00091D3D"/>
    <w:rsid w:val="0009230F"/>
    <w:rsid w:val="00092FCB"/>
    <w:rsid w:val="000931C2"/>
    <w:rsid w:val="000934D5"/>
    <w:rsid w:val="000936D8"/>
    <w:rsid w:val="00093956"/>
    <w:rsid w:val="00093F81"/>
    <w:rsid w:val="000940BB"/>
    <w:rsid w:val="000942D8"/>
    <w:rsid w:val="0009448C"/>
    <w:rsid w:val="0009592C"/>
    <w:rsid w:val="000962F2"/>
    <w:rsid w:val="000966BB"/>
    <w:rsid w:val="00097565"/>
    <w:rsid w:val="00097628"/>
    <w:rsid w:val="00097DA9"/>
    <w:rsid w:val="00097E16"/>
    <w:rsid w:val="00097ED9"/>
    <w:rsid w:val="000A02F7"/>
    <w:rsid w:val="000A04B6"/>
    <w:rsid w:val="000A0ACF"/>
    <w:rsid w:val="000A0FDD"/>
    <w:rsid w:val="000A1949"/>
    <w:rsid w:val="000A3531"/>
    <w:rsid w:val="000A3695"/>
    <w:rsid w:val="000A4C12"/>
    <w:rsid w:val="000A547A"/>
    <w:rsid w:val="000A5539"/>
    <w:rsid w:val="000A56BE"/>
    <w:rsid w:val="000A5819"/>
    <w:rsid w:val="000A5C85"/>
    <w:rsid w:val="000A682A"/>
    <w:rsid w:val="000A7713"/>
    <w:rsid w:val="000A78FF"/>
    <w:rsid w:val="000A79EF"/>
    <w:rsid w:val="000B019B"/>
    <w:rsid w:val="000B0B3A"/>
    <w:rsid w:val="000B0D6E"/>
    <w:rsid w:val="000B0EEB"/>
    <w:rsid w:val="000B161C"/>
    <w:rsid w:val="000B363A"/>
    <w:rsid w:val="000B4FEF"/>
    <w:rsid w:val="000B568E"/>
    <w:rsid w:val="000B6725"/>
    <w:rsid w:val="000B67F8"/>
    <w:rsid w:val="000B73AA"/>
    <w:rsid w:val="000B79FD"/>
    <w:rsid w:val="000B7EFE"/>
    <w:rsid w:val="000C01E1"/>
    <w:rsid w:val="000C05D7"/>
    <w:rsid w:val="000C098A"/>
    <w:rsid w:val="000C0B3B"/>
    <w:rsid w:val="000C0F75"/>
    <w:rsid w:val="000C0FA4"/>
    <w:rsid w:val="000C1189"/>
    <w:rsid w:val="000C26BF"/>
    <w:rsid w:val="000C279A"/>
    <w:rsid w:val="000C2AD1"/>
    <w:rsid w:val="000C2BBB"/>
    <w:rsid w:val="000C3D8A"/>
    <w:rsid w:val="000C439D"/>
    <w:rsid w:val="000C4B28"/>
    <w:rsid w:val="000C50E8"/>
    <w:rsid w:val="000C5271"/>
    <w:rsid w:val="000C5753"/>
    <w:rsid w:val="000C6FEF"/>
    <w:rsid w:val="000D11CB"/>
    <w:rsid w:val="000D1267"/>
    <w:rsid w:val="000D145A"/>
    <w:rsid w:val="000D1562"/>
    <w:rsid w:val="000D1821"/>
    <w:rsid w:val="000D185B"/>
    <w:rsid w:val="000D27A9"/>
    <w:rsid w:val="000D284B"/>
    <w:rsid w:val="000D3070"/>
    <w:rsid w:val="000D39F4"/>
    <w:rsid w:val="000D3B70"/>
    <w:rsid w:val="000D4219"/>
    <w:rsid w:val="000D46E6"/>
    <w:rsid w:val="000D48B0"/>
    <w:rsid w:val="000D4BFB"/>
    <w:rsid w:val="000D5B6B"/>
    <w:rsid w:val="000D635B"/>
    <w:rsid w:val="000E00E6"/>
    <w:rsid w:val="000E03DC"/>
    <w:rsid w:val="000E0DBA"/>
    <w:rsid w:val="000E0FFD"/>
    <w:rsid w:val="000E1497"/>
    <w:rsid w:val="000E15B4"/>
    <w:rsid w:val="000E2938"/>
    <w:rsid w:val="000E323A"/>
    <w:rsid w:val="000E3C98"/>
    <w:rsid w:val="000E3D00"/>
    <w:rsid w:val="000E415C"/>
    <w:rsid w:val="000E4421"/>
    <w:rsid w:val="000E46ED"/>
    <w:rsid w:val="000E545B"/>
    <w:rsid w:val="000E54EF"/>
    <w:rsid w:val="000E557D"/>
    <w:rsid w:val="000E5E69"/>
    <w:rsid w:val="000E628F"/>
    <w:rsid w:val="000E686E"/>
    <w:rsid w:val="000E69C2"/>
    <w:rsid w:val="000E6A87"/>
    <w:rsid w:val="000E746C"/>
    <w:rsid w:val="000E7CF7"/>
    <w:rsid w:val="000F0111"/>
    <w:rsid w:val="000F0F0E"/>
    <w:rsid w:val="000F126B"/>
    <w:rsid w:val="000F1C5E"/>
    <w:rsid w:val="000F2B30"/>
    <w:rsid w:val="000F3E52"/>
    <w:rsid w:val="000F3ED6"/>
    <w:rsid w:val="000F4944"/>
    <w:rsid w:val="000F4F0C"/>
    <w:rsid w:val="000F5657"/>
    <w:rsid w:val="000F6D58"/>
    <w:rsid w:val="0010027C"/>
    <w:rsid w:val="0010077B"/>
    <w:rsid w:val="001009A9"/>
    <w:rsid w:val="001009EA"/>
    <w:rsid w:val="00100F45"/>
    <w:rsid w:val="001020A3"/>
    <w:rsid w:val="001020EE"/>
    <w:rsid w:val="00102585"/>
    <w:rsid w:val="00102B28"/>
    <w:rsid w:val="001032EA"/>
    <w:rsid w:val="00103EDF"/>
    <w:rsid w:val="00104C7F"/>
    <w:rsid w:val="00105525"/>
    <w:rsid w:val="00105D80"/>
    <w:rsid w:val="001064DE"/>
    <w:rsid w:val="001076D3"/>
    <w:rsid w:val="00107880"/>
    <w:rsid w:val="00107CA0"/>
    <w:rsid w:val="00110A77"/>
    <w:rsid w:val="00110D3F"/>
    <w:rsid w:val="00111FB7"/>
    <w:rsid w:val="00112350"/>
    <w:rsid w:val="00112CDA"/>
    <w:rsid w:val="00112EFE"/>
    <w:rsid w:val="00113475"/>
    <w:rsid w:val="001135B7"/>
    <w:rsid w:val="00113E11"/>
    <w:rsid w:val="00114132"/>
    <w:rsid w:val="00114428"/>
    <w:rsid w:val="001150DF"/>
    <w:rsid w:val="00115549"/>
    <w:rsid w:val="00115966"/>
    <w:rsid w:val="00116430"/>
    <w:rsid w:val="0011650A"/>
    <w:rsid w:val="00116E51"/>
    <w:rsid w:val="00117471"/>
    <w:rsid w:val="00117C0B"/>
    <w:rsid w:val="00117F4E"/>
    <w:rsid w:val="00120E04"/>
    <w:rsid w:val="00121304"/>
    <w:rsid w:val="0012147D"/>
    <w:rsid w:val="00121C60"/>
    <w:rsid w:val="00121C7F"/>
    <w:rsid w:val="00121F82"/>
    <w:rsid w:val="0012282F"/>
    <w:rsid w:val="00122E05"/>
    <w:rsid w:val="001230F9"/>
    <w:rsid w:val="00123235"/>
    <w:rsid w:val="00123B6F"/>
    <w:rsid w:val="00123E97"/>
    <w:rsid w:val="0012472F"/>
    <w:rsid w:val="00124F37"/>
    <w:rsid w:val="0012508A"/>
    <w:rsid w:val="0012606F"/>
    <w:rsid w:val="00126CE6"/>
    <w:rsid w:val="00126E52"/>
    <w:rsid w:val="001271C5"/>
    <w:rsid w:val="001274D7"/>
    <w:rsid w:val="001303CC"/>
    <w:rsid w:val="00131D7D"/>
    <w:rsid w:val="00131DDF"/>
    <w:rsid w:val="00132135"/>
    <w:rsid w:val="0013260C"/>
    <w:rsid w:val="001329F6"/>
    <w:rsid w:val="00132A7F"/>
    <w:rsid w:val="00132A97"/>
    <w:rsid w:val="00132CBF"/>
    <w:rsid w:val="00133ADB"/>
    <w:rsid w:val="00133C24"/>
    <w:rsid w:val="001348B0"/>
    <w:rsid w:val="00134D96"/>
    <w:rsid w:val="0013575D"/>
    <w:rsid w:val="00135C59"/>
    <w:rsid w:val="001364FD"/>
    <w:rsid w:val="00136D08"/>
    <w:rsid w:val="00137183"/>
    <w:rsid w:val="00137813"/>
    <w:rsid w:val="00137C49"/>
    <w:rsid w:val="0014020D"/>
    <w:rsid w:val="00140338"/>
    <w:rsid w:val="001403A0"/>
    <w:rsid w:val="001406AE"/>
    <w:rsid w:val="0014083C"/>
    <w:rsid w:val="0014297C"/>
    <w:rsid w:val="00143689"/>
    <w:rsid w:val="00144128"/>
    <w:rsid w:val="001451A3"/>
    <w:rsid w:val="00145422"/>
    <w:rsid w:val="001456AF"/>
    <w:rsid w:val="00145811"/>
    <w:rsid w:val="0014644D"/>
    <w:rsid w:val="00146C85"/>
    <w:rsid w:val="001471AD"/>
    <w:rsid w:val="0014753F"/>
    <w:rsid w:val="00147CE3"/>
    <w:rsid w:val="00147E60"/>
    <w:rsid w:val="001501DF"/>
    <w:rsid w:val="001504B7"/>
    <w:rsid w:val="001508A1"/>
    <w:rsid w:val="00150F55"/>
    <w:rsid w:val="0015160E"/>
    <w:rsid w:val="00151D40"/>
    <w:rsid w:val="00151EAC"/>
    <w:rsid w:val="00153279"/>
    <w:rsid w:val="001535F7"/>
    <w:rsid w:val="00153E55"/>
    <w:rsid w:val="001541BD"/>
    <w:rsid w:val="00154513"/>
    <w:rsid w:val="00155798"/>
    <w:rsid w:val="001558D1"/>
    <w:rsid w:val="0015636E"/>
    <w:rsid w:val="0015678D"/>
    <w:rsid w:val="00157303"/>
    <w:rsid w:val="0015767E"/>
    <w:rsid w:val="00157D69"/>
    <w:rsid w:val="00157ECF"/>
    <w:rsid w:val="00160203"/>
    <w:rsid w:val="00160339"/>
    <w:rsid w:val="001605E6"/>
    <w:rsid w:val="0016106D"/>
    <w:rsid w:val="0016207F"/>
    <w:rsid w:val="001624F3"/>
    <w:rsid w:val="0016318E"/>
    <w:rsid w:val="00163757"/>
    <w:rsid w:val="001641A6"/>
    <w:rsid w:val="00164A82"/>
    <w:rsid w:val="00164C3A"/>
    <w:rsid w:val="00165D2C"/>
    <w:rsid w:val="00166209"/>
    <w:rsid w:val="00166852"/>
    <w:rsid w:val="0016690B"/>
    <w:rsid w:val="00166BCA"/>
    <w:rsid w:val="0016765F"/>
    <w:rsid w:val="0016771F"/>
    <w:rsid w:val="001719E6"/>
    <w:rsid w:val="00172A82"/>
    <w:rsid w:val="0017317C"/>
    <w:rsid w:val="00173553"/>
    <w:rsid w:val="00174921"/>
    <w:rsid w:val="0017540E"/>
    <w:rsid w:val="0017588D"/>
    <w:rsid w:val="00175FA3"/>
    <w:rsid w:val="00176BA1"/>
    <w:rsid w:val="0017733A"/>
    <w:rsid w:val="0017763F"/>
    <w:rsid w:val="00177A97"/>
    <w:rsid w:val="00180116"/>
    <w:rsid w:val="0018061E"/>
    <w:rsid w:val="001811F7"/>
    <w:rsid w:val="0018247B"/>
    <w:rsid w:val="00182744"/>
    <w:rsid w:val="001829FF"/>
    <w:rsid w:val="00182BFE"/>
    <w:rsid w:val="00182D11"/>
    <w:rsid w:val="00182ED5"/>
    <w:rsid w:val="001838BF"/>
    <w:rsid w:val="001838D9"/>
    <w:rsid w:val="00183A10"/>
    <w:rsid w:val="00186C1A"/>
    <w:rsid w:val="001872CC"/>
    <w:rsid w:val="001877EF"/>
    <w:rsid w:val="00187E56"/>
    <w:rsid w:val="001904EE"/>
    <w:rsid w:val="00191B4B"/>
    <w:rsid w:val="00191D9B"/>
    <w:rsid w:val="001925D3"/>
    <w:rsid w:val="001928E5"/>
    <w:rsid w:val="001929C2"/>
    <w:rsid w:val="0019351B"/>
    <w:rsid w:val="00193633"/>
    <w:rsid w:val="001938CB"/>
    <w:rsid w:val="00193A77"/>
    <w:rsid w:val="00194951"/>
    <w:rsid w:val="001959E0"/>
    <w:rsid w:val="00195D0F"/>
    <w:rsid w:val="00195DB9"/>
    <w:rsid w:val="00195F55"/>
    <w:rsid w:val="001962C1"/>
    <w:rsid w:val="00196B85"/>
    <w:rsid w:val="00196C8D"/>
    <w:rsid w:val="00196ECC"/>
    <w:rsid w:val="00197D4C"/>
    <w:rsid w:val="001A03AB"/>
    <w:rsid w:val="001A056A"/>
    <w:rsid w:val="001A0921"/>
    <w:rsid w:val="001A117D"/>
    <w:rsid w:val="001A1AED"/>
    <w:rsid w:val="001A2221"/>
    <w:rsid w:val="001A25BF"/>
    <w:rsid w:val="001A25D9"/>
    <w:rsid w:val="001A354C"/>
    <w:rsid w:val="001A46B5"/>
    <w:rsid w:val="001A475C"/>
    <w:rsid w:val="001A4C2D"/>
    <w:rsid w:val="001A4F7F"/>
    <w:rsid w:val="001A5608"/>
    <w:rsid w:val="001A5B81"/>
    <w:rsid w:val="001A5C07"/>
    <w:rsid w:val="001A5EB7"/>
    <w:rsid w:val="001A5F78"/>
    <w:rsid w:val="001A6090"/>
    <w:rsid w:val="001A6511"/>
    <w:rsid w:val="001A72F3"/>
    <w:rsid w:val="001B0531"/>
    <w:rsid w:val="001B1A18"/>
    <w:rsid w:val="001B229F"/>
    <w:rsid w:val="001B2B78"/>
    <w:rsid w:val="001B2D82"/>
    <w:rsid w:val="001B337C"/>
    <w:rsid w:val="001B33CD"/>
    <w:rsid w:val="001B40E5"/>
    <w:rsid w:val="001B4411"/>
    <w:rsid w:val="001B5F6B"/>
    <w:rsid w:val="001B6020"/>
    <w:rsid w:val="001B6259"/>
    <w:rsid w:val="001B6337"/>
    <w:rsid w:val="001B65EF"/>
    <w:rsid w:val="001B6995"/>
    <w:rsid w:val="001B736A"/>
    <w:rsid w:val="001B74DA"/>
    <w:rsid w:val="001B7602"/>
    <w:rsid w:val="001B7CC6"/>
    <w:rsid w:val="001C0CCE"/>
    <w:rsid w:val="001C12A3"/>
    <w:rsid w:val="001C164E"/>
    <w:rsid w:val="001C1D44"/>
    <w:rsid w:val="001C20B7"/>
    <w:rsid w:val="001C2F31"/>
    <w:rsid w:val="001C302A"/>
    <w:rsid w:val="001C34D0"/>
    <w:rsid w:val="001C4AF0"/>
    <w:rsid w:val="001C4CB2"/>
    <w:rsid w:val="001C55BA"/>
    <w:rsid w:val="001C5858"/>
    <w:rsid w:val="001C5AF3"/>
    <w:rsid w:val="001C5DAD"/>
    <w:rsid w:val="001C66F9"/>
    <w:rsid w:val="001C680E"/>
    <w:rsid w:val="001C6B93"/>
    <w:rsid w:val="001C7080"/>
    <w:rsid w:val="001C73A6"/>
    <w:rsid w:val="001C7483"/>
    <w:rsid w:val="001C79F3"/>
    <w:rsid w:val="001C7EC9"/>
    <w:rsid w:val="001D1386"/>
    <w:rsid w:val="001D2C16"/>
    <w:rsid w:val="001D4A44"/>
    <w:rsid w:val="001D4DF2"/>
    <w:rsid w:val="001D59C2"/>
    <w:rsid w:val="001D629E"/>
    <w:rsid w:val="001D63F4"/>
    <w:rsid w:val="001D6AFD"/>
    <w:rsid w:val="001D70E4"/>
    <w:rsid w:val="001D7168"/>
    <w:rsid w:val="001D7D27"/>
    <w:rsid w:val="001E02AE"/>
    <w:rsid w:val="001E081E"/>
    <w:rsid w:val="001E1272"/>
    <w:rsid w:val="001E1C3C"/>
    <w:rsid w:val="001E2346"/>
    <w:rsid w:val="001E2B3C"/>
    <w:rsid w:val="001E2E07"/>
    <w:rsid w:val="001E2EFC"/>
    <w:rsid w:val="001E3722"/>
    <w:rsid w:val="001E47B7"/>
    <w:rsid w:val="001E573B"/>
    <w:rsid w:val="001E57F3"/>
    <w:rsid w:val="001E5EE6"/>
    <w:rsid w:val="001E61A2"/>
    <w:rsid w:val="001E6200"/>
    <w:rsid w:val="001E64CC"/>
    <w:rsid w:val="001E69CA"/>
    <w:rsid w:val="001E6B8E"/>
    <w:rsid w:val="001E6BF1"/>
    <w:rsid w:val="001E6C76"/>
    <w:rsid w:val="001E783F"/>
    <w:rsid w:val="001E786D"/>
    <w:rsid w:val="001E78C3"/>
    <w:rsid w:val="001E7B38"/>
    <w:rsid w:val="001F02B1"/>
    <w:rsid w:val="001F051E"/>
    <w:rsid w:val="001F09D6"/>
    <w:rsid w:val="001F1032"/>
    <w:rsid w:val="001F132E"/>
    <w:rsid w:val="001F16E5"/>
    <w:rsid w:val="001F175A"/>
    <w:rsid w:val="001F1EEE"/>
    <w:rsid w:val="001F24DD"/>
    <w:rsid w:val="001F3592"/>
    <w:rsid w:val="001F3A2E"/>
    <w:rsid w:val="001F3A81"/>
    <w:rsid w:val="001F40AA"/>
    <w:rsid w:val="001F44A0"/>
    <w:rsid w:val="001F47C9"/>
    <w:rsid w:val="001F49E6"/>
    <w:rsid w:val="001F4A2A"/>
    <w:rsid w:val="001F560A"/>
    <w:rsid w:val="001F5D81"/>
    <w:rsid w:val="001F5E2C"/>
    <w:rsid w:val="001F6428"/>
    <w:rsid w:val="001F6F6C"/>
    <w:rsid w:val="001F7193"/>
    <w:rsid w:val="001F73CC"/>
    <w:rsid w:val="001F75B1"/>
    <w:rsid w:val="001F7C80"/>
    <w:rsid w:val="001F7E10"/>
    <w:rsid w:val="002002DE"/>
    <w:rsid w:val="002002ED"/>
    <w:rsid w:val="00200AEE"/>
    <w:rsid w:val="00200B8D"/>
    <w:rsid w:val="00200F74"/>
    <w:rsid w:val="00201AEE"/>
    <w:rsid w:val="002023C0"/>
    <w:rsid w:val="00202693"/>
    <w:rsid w:val="00202B0D"/>
    <w:rsid w:val="00203827"/>
    <w:rsid w:val="002039A8"/>
    <w:rsid w:val="002039D1"/>
    <w:rsid w:val="002051B5"/>
    <w:rsid w:val="00205385"/>
    <w:rsid w:val="00205FF3"/>
    <w:rsid w:val="002062F6"/>
    <w:rsid w:val="0020641B"/>
    <w:rsid w:val="0020653D"/>
    <w:rsid w:val="00206F6C"/>
    <w:rsid w:val="00207375"/>
    <w:rsid w:val="0020787D"/>
    <w:rsid w:val="002078BB"/>
    <w:rsid w:val="00210592"/>
    <w:rsid w:val="00210C01"/>
    <w:rsid w:val="00210C44"/>
    <w:rsid w:val="00211E4C"/>
    <w:rsid w:val="00212598"/>
    <w:rsid w:val="00212C96"/>
    <w:rsid w:val="00212FFB"/>
    <w:rsid w:val="002133FB"/>
    <w:rsid w:val="00213512"/>
    <w:rsid w:val="00215174"/>
    <w:rsid w:val="00215346"/>
    <w:rsid w:val="00215814"/>
    <w:rsid w:val="00216A84"/>
    <w:rsid w:val="00216CA1"/>
    <w:rsid w:val="00216D15"/>
    <w:rsid w:val="00216DC2"/>
    <w:rsid w:val="002170B8"/>
    <w:rsid w:val="002172AA"/>
    <w:rsid w:val="00220E95"/>
    <w:rsid w:val="0022132F"/>
    <w:rsid w:val="00221725"/>
    <w:rsid w:val="00221795"/>
    <w:rsid w:val="00221AA4"/>
    <w:rsid w:val="0022206C"/>
    <w:rsid w:val="00222647"/>
    <w:rsid w:val="00222832"/>
    <w:rsid w:val="00222D84"/>
    <w:rsid w:val="00223368"/>
    <w:rsid w:val="00223543"/>
    <w:rsid w:val="002239D5"/>
    <w:rsid w:val="00223A10"/>
    <w:rsid w:val="0022489B"/>
    <w:rsid w:val="00224A9B"/>
    <w:rsid w:val="00224B0D"/>
    <w:rsid w:val="00224CD3"/>
    <w:rsid w:val="002255FC"/>
    <w:rsid w:val="002258C4"/>
    <w:rsid w:val="0022590D"/>
    <w:rsid w:val="00225C73"/>
    <w:rsid w:val="00225F77"/>
    <w:rsid w:val="0022789D"/>
    <w:rsid w:val="002307AF"/>
    <w:rsid w:val="00230F58"/>
    <w:rsid w:val="0023129A"/>
    <w:rsid w:val="00231BE5"/>
    <w:rsid w:val="00232382"/>
    <w:rsid w:val="00232AC0"/>
    <w:rsid w:val="002333CD"/>
    <w:rsid w:val="00233D92"/>
    <w:rsid w:val="00233F86"/>
    <w:rsid w:val="0023494C"/>
    <w:rsid w:val="00235198"/>
    <w:rsid w:val="002351AE"/>
    <w:rsid w:val="0023577D"/>
    <w:rsid w:val="00235BC1"/>
    <w:rsid w:val="00235CDA"/>
    <w:rsid w:val="0023622D"/>
    <w:rsid w:val="002362C8"/>
    <w:rsid w:val="002366A5"/>
    <w:rsid w:val="002368C6"/>
    <w:rsid w:val="00237895"/>
    <w:rsid w:val="002379DD"/>
    <w:rsid w:val="002379E8"/>
    <w:rsid w:val="00237CC0"/>
    <w:rsid w:val="00240534"/>
    <w:rsid w:val="00241032"/>
    <w:rsid w:val="0024118D"/>
    <w:rsid w:val="00241767"/>
    <w:rsid w:val="0024183C"/>
    <w:rsid w:val="00242A2E"/>
    <w:rsid w:val="00242BC4"/>
    <w:rsid w:val="00242ECA"/>
    <w:rsid w:val="0024336E"/>
    <w:rsid w:val="00243489"/>
    <w:rsid w:val="00243978"/>
    <w:rsid w:val="00244A81"/>
    <w:rsid w:val="0024571F"/>
    <w:rsid w:val="0024598A"/>
    <w:rsid w:val="0024664E"/>
    <w:rsid w:val="00246D40"/>
    <w:rsid w:val="00246D75"/>
    <w:rsid w:val="00247578"/>
    <w:rsid w:val="002479F3"/>
    <w:rsid w:val="00247B77"/>
    <w:rsid w:val="00250277"/>
    <w:rsid w:val="002505E9"/>
    <w:rsid w:val="00251C67"/>
    <w:rsid w:val="002522B1"/>
    <w:rsid w:val="00252874"/>
    <w:rsid w:val="0025383F"/>
    <w:rsid w:val="00254B8D"/>
    <w:rsid w:val="002552EB"/>
    <w:rsid w:val="002563EA"/>
    <w:rsid w:val="002567D4"/>
    <w:rsid w:val="002568E6"/>
    <w:rsid w:val="00257027"/>
    <w:rsid w:val="002572AE"/>
    <w:rsid w:val="002573A2"/>
    <w:rsid w:val="00257AEA"/>
    <w:rsid w:val="00257CB0"/>
    <w:rsid w:val="00257F76"/>
    <w:rsid w:val="00260044"/>
    <w:rsid w:val="002608FE"/>
    <w:rsid w:val="002609B2"/>
    <w:rsid w:val="00260AF2"/>
    <w:rsid w:val="00261453"/>
    <w:rsid w:val="00261814"/>
    <w:rsid w:val="00261974"/>
    <w:rsid w:val="002625ED"/>
    <w:rsid w:val="002627A9"/>
    <w:rsid w:val="00263273"/>
    <w:rsid w:val="002642FF"/>
    <w:rsid w:val="0026434F"/>
    <w:rsid w:val="002644C0"/>
    <w:rsid w:val="00264C2F"/>
    <w:rsid w:val="00265C7D"/>
    <w:rsid w:val="00265F66"/>
    <w:rsid w:val="00266419"/>
    <w:rsid w:val="002670A8"/>
    <w:rsid w:val="00267476"/>
    <w:rsid w:val="002675CB"/>
    <w:rsid w:val="00267A44"/>
    <w:rsid w:val="00267D52"/>
    <w:rsid w:val="00267E68"/>
    <w:rsid w:val="00267E95"/>
    <w:rsid w:val="002703DD"/>
    <w:rsid w:val="00270525"/>
    <w:rsid w:val="00270AA8"/>
    <w:rsid w:val="00271181"/>
    <w:rsid w:val="002716A1"/>
    <w:rsid w:val="00271841"/>
    <w:rsid w:val="00271BB6"/>
    <w:rsid w:val="00273ECF"/>
    <w:rsid w:val="00274466"/>
    <w:rsid w:val="00274C8E"/>
    <w:rsid w:val="00274EC2"/>
    <w:rsid w:val="00275240"/>
    <w:rsid w:val="00276B04"/>
    <w:rsid w:val="002772B6"/>
    <w:rsid w:val="00280F78"/>
    <w:rsid w:val="00281204"/>
    <w:rsid w:val="002818E1"/>
    <w:rsid w:val="00281CC4"/>
    <w:rsid w:val="002827E2"/>
    <w:rsid w:val="002829A1"/>
    <w:rsid w:val="00282BB9"/>
    <w:rsid w:val="0028374F"/>
    <w:rsid w:val="00283FAE"/>
    <w:rsid w:val="00284248"/>
    <w:rsid w:val="002843AF"/>
    <w:rsid w:val="00284FC2"/>
    <w:rsid w:val="0028665B"/>
    <w:rsid w:val="00286AA0"/>
    <w:rsid w:val="00286AC9"/>
    <w:rsid w:val="0028744E"/>
    <w:rsid w:val="002876DF"/>
    <w:rsid w:val="0029012C"/>
    <w:rsid w:val="0029028B"/>
    <w:rsid w:val="00290A85"/>
    <w:rsid w:val="002916E6"/>
    <w:rsid w:val="002927C7"/>
    <w:rsid w:val="00292941"/>
    <w:rsid w:val="00294791"/>
    <w:rsid w:val="00295682"/>
    <w:rsid w:val="002957DD"/>
    <w:rsid w:val="00295DD4"/>
    <w:rsid w:val="00295DE3"/>
    <w:rsid w:val="00295F27"/>
    <w:rsid w:val="00296049"/>
    <w:rsid w:val="002966C7"/>
    <w:rsid w:val="002A11BD"/>
    <w:rsid w:val="002A1783"/>
    <w:rsid w:val="002A1CD2"/>
    <w:rsid w:val="002A2994"/>
    <w:rsid w:val="002A2DC4"/>
    <w:rsid w:val="002A3FA3"/>
    <w:rsid w:val="002A4385"/>
    <w:rsid w:val="002A4485"/>
    <w:rsid w:val="002A52A4"/>
    <w:rsid w:val="002A56AC"/>
    <w:rsid w:val="002A5E7D"/>
    <w:rsid w:val="002A5EDA"/>
    <w:rsid w:val="002A5FB3"/>
    <w:rsid w:val="002A66E4"/>
    <w:rsid w:val="002A7019"/>
    <w:rsid w:val="002A703A"/>
    <w:rsid w:val="002A7050"/>
    <w:rsid w:val="002B0114"/>
    <w:rsid w:val="002B1436"/>
    <w:rsid w:val="002B16B3"/>
    <w:rsid w:val="002B2709"/>
    <w:rsid w:val="002B2C68"/>
    <w:rsid w:val="002B2D70"/>
    <w:rsid w:val="002B414B"/>
    <w:rsid w:val="002B41EC"/>
    <w:rsid w:val="002B43DC"/>
    <w:rsid w:val="002B4A70"/>
    <w:rsid w:val="002B4B54"/>
    <w:rsid w:val="002B56A6"/>
    <w:rsid w:val="002B5840"/>
    <w:rsid w:val="002B5D65"/>
    <w:rsid w:val="002B5E0F"/>
    <w:rsid w:val="002B7993"/>
    <w:rsid w:val="002C0A46"/>
    <w:rsid w:val="002C0A91"/>
    <w:rsid w:val="002C0EC4"/>
    <w:rsid w:val="002C18B7"/>
    <w:rsid w:val="002C1AF9"/>
    <w:rsid w:val="002C2005"/>
    <w:rsid w:val="002C219A"/>
    <w:rsid w:val="002C2704"/>
    <w:rsid w:val="002C27F2"/>
    <w:rsid w:val="002C2DE5"/>
    <w:rsid w:val="002C3544"/>
    <w:rsid w:val="002C37A7"/>
    <w:rsid w:val="002C448E"/>
    <w:rsid w:val="002C4A1D"/>
    <w:rsid w:val="002C4D96"/>
    <w:rsid w:val="002C5001"/>
    <w:rsid w:val="002C503D"/>
    <w:rsid w:val="002C505E"/>
    <w:rsid w:val="002C5060"/>
    <w:rsid w:val="002C5E5F"/>
    <w:rsid w:val="002C68AC"/>
    <w:rsid w:val="002C77CA"/>
    <w:rsid w:val="002C78E9"/>
    <w:rsid w:val="002C7A22"/>
    <w:rsid w:val="002D0736"/>
    <w:rsid w:val="002D1598"/>
    <w:rsid w:val="002D15DA"/>
    <w:rsid w:val="002D190E"/>
    <w:rsid w:val="002D2050"/>
    <w:rsid w:val="002D2258"/>
    <w:rsid w:val="002D2658"/>
    <w:rsid w:val="002D2675"/>
    <w:rsid w:val="002D287A"/>
    <w:rsid w:val="002D3325"/>
    <w:rsid w:val="002D33E2"/>
    <w:rsid w:val="002D3812"/>
    <w:rsid w:val="002D3A40"/>
    <w:rsid w:val="002D3D36"/>
    <w:rsid w:val="002D485C"/>
    <w:rsid w:val="002D539D"/>
    <w:rsid w:val="002D5634"/>
    <w:rsid w:val="002D6DF7"/>
    <w:rsid w:val="002D6E2E"/>
    <w:rsid w:val="002D74FD"/>
    <w:rsid w:val="002D7BA4"/>
    <w:rsid w:val="002D7F44"/>
    <w:rsid w:val="002E0085"/>
    <w:rsid w:val="002E097F"/>
    <w:rsid w:val="002E0BAE"/>
    <w:rsid w:val="002E1052"/>
    <w:rsid w:val="002E1599"/>
    <w:rsid w:val="002E1957"/>
    <w:rsid w:val="002E21F2"/>
    <w:rsid w:val="002E2910"/>
    <w:rsid w:val="002E2AD3"/>
    <w:rsid w:val="002E3092"/>
    <w:rsid w:val="002E325E"/>
    <w:rsid w:val="002E46E7"/>
    <w:rsid w:val="002E4E20"/>
    <w:rsid w:val="002E5199"/>
    <w:rsid w:val="002E5F3C"/>
    <w:rsid w:val="002E7D83"/>
    <w:rsid w:val="002E7DD7"/>
    <w:rsid w:val="002F041A"/>
    <w:rsid w:val="002F1396"/>
    <w:rsid w:val="002F159C"/>
    <w:rsid w:val="002F16B9"/>
    <w:rsid w:val="002F18F5"/>
    <w:rsid w:val="002F1A90"/>
    <w:rsid w:val="002F1AE7"/>
    <w:rsid w:val="002F25D1"/>
    <w:rsid w:val="002F36C1"/>
    <w:rsid w:val="002F3FC3"/>
    <w:rsid w:val="002F4D72"/>
    <w:rsid w:val="002F4E53"/>
    <w:rsid w:val="002F5518"/>
    <w:rsid w:val="002F5860"/>
    <w:rsid w:val="002F5EC2"/>
    <w:rsid w:val="002F5ED9"/>
    <w:rsid w:val="002F64D4"/>
    <w:rsid w:val="002F67A2"/>
    <w:rsid w:val="002F7AF1"/>
    <w:rsid w:val="00300CDF"/>
    <w:rsid w:val="00301A4B"/>
    <w:rsid w:val="00301A50"/>
    <w:rsid w:val="00301D10"/>
    <w:rsid w:val="00301E2A"/>
    <w:rsid w:val="00302892"/>
    <w:rsid w:val="00302B3E"/>
    <w:rsid w:val="00303597"/>
    <w:rsid w:val="00303A38"/>
    <w:rsid w:val="00303BD7"/>
    <w:rsid w:val="00305025"/>
    <w:rsid w:val="003060CE"/>
    <w:rsid w:val="00306792"/>
    <w:rsid w:val="00306C8F"/>
    <w:rsid w:val="00307207"/>
    <w:rsid w:val="00307C77"/>
    <w:rsid w:val="0031002A"/>
    <w:rsid w:val="003102C0"/>
    <w:rsid w:val="003113DD"/>
    <w:rsid w:val="003117C2"/>
    <w:rsid w:val="003120FC"/>
    <w:rsid w:val="003124DD"/>
    <w:rsid w:val="003131D2"/>
    <w:rsid w:val="003134F2"/>
    <w:rsid w:val="00313EEB"/>
    <w:rsid w:val="00313F22"/>
    <w:rsid w:val="00314243"/>
    <w:rsid w:val="0031488E"/>
    <w:rsid w:val="00315BE6"/>
    <w:rsid w:val="00315CB1"/>
    <w:rsid w:val="00316550"/>
    <w:rsid w:val="003165FF"/>
    <w:rsid w:val="00316EF0"/>
    <w:rsid w:val="00317053"/>
    <w:rsid w:val="00317AD2"/>
    <w:rsid w:val="00317B2E"/>
    <w:rsid w:val="00317EC2"/>
    <w:rsid w:val="00320149"/>
    <w:rsid w:val="00320A02"/>
    <w:rsid w:val="00320C4B"/>
    <w:rsid w:val="00322017"/>
    <w:rsid w:val="00322500"/>
    <w:rsid w:val="00323257"/>
    <w:rsid w:val="00323819"/>
    <w:rsid w:val="00324251"/>
    <w:rsid w:val="00325196"/>
    <w:rsid w:val="00325540"/>
    <w:rsid w:val="00326095"/>
    <w:rsid w:val="0032685C"/>
    <w:rsid w:val="00326A67"/>
    <w:rsid w:val="00326DD2"/>
    <w:rsid w:val="00327244"/>
    <w:rsid w:val="003279F3"/>
    <w:rsid w:val="00327D11"/>
    <w:rsid w:val="00330655"/>
    <w:rsid w:val="00330AFF"/>
    <w:rsid w:val="003317F9"/>
    <w:rsid w:val="0033195B"/>
    <w:rsid w:val="00331D92"/>
    <w:rsid w:val="00332EAA"/>
    <w:rsid w:val="003333AF"/>
    <w:rsid w:val="0033364E"/>
    <w:rsid w:val="0033403A"/>
    <w:rsid w:val="00334461"/>
    <w:rsid w:val="00334B23"/>
    <w:rsid w:val="00334DF2"/>
    <w:rsid w:val="00334EEF"/>
    <w:rsid w:val="00335194"/>
    <w:rsid w:val="003353A7"/>
    <w:rsid w:val="00336847"/>
    <w:rsid w:val="00336B85"/>
    <w:rsid w:val="00337185"/>
    <w:rsid w:val="003371F4"/>
    <w:rsid w:val="0033734E"/>
    <w:rsid w:val="003375FE"/>
    <w:rsid w:val="00337742"/>
    <w:rsid w:val="00337845"/>
    <w:rsid w:val="00337BCE"/>
    <w:rsid w:val="00337CD4"/>
    <w:rsid w:val="003407A2"/>
    <w:rsid w:val="0034085E"/>
    <w:rsid w:val="003409D5"/>
    <w:rsid w:val="00340DF1"/>
    <w:rsid w:val="00340FE5"/>
    <w:rsid w:val="00341639"/>
    <w:rsid w:val="00341CBE"/>
    <w:rsid w:val="00342A10"/>
    <w:rsid w:val="00343292"/>
    <w:rsid w:val="00343703"/>
    <w:rsid w:val="003444D1"/>
    <w:rsid w:val="003448B4"/>
    <w:rsid w:val="0034500D"/>
    <w:rsid w:val="00346035"/>
    <w:rsid w:val="00346AD8"/>
    <w:rsid w:val="0034711E"/>
    <w:rsid w:val="00347168"/>
    <w:rsid w:val="0034735C"/>
    <w:rsid w:val="00347441"/>
    <w:rsid w:val="0034774A"/>
    <w:rsid w:val="00350927"/>
    <w:rsid w:val="00350F5D"/>
    <w:rsid w:val="00351128"/>
    <w:rsid w:val="0035200F"/>
    <w:rsid w:val="00352190"/>
    <w:rsid w:val="0035382C"/>
    <w:rsid w:val="0035408D"/>
    <w:rsid w:val="003540B5"/>
    <w:rsid w:val="00354591"/>
    <w:rsid w:val="00354B8E"/>
    <w:rsid w:val="00354C17"/>
    <w:rsid w:val="00354F09"/>
    <w:rsid w:val="00355272"/>
    <w:rsid w:val="003552AA"/>
    <w:rsid w:val="003553B8"/>
    <w:rsid w:val="00355484"/>
    <w:rsid w:val="00355F30"/>
    <w:rsid w:val="00355FD0"/>
    <w:rsid w:val="00356AAA"/>
    <w:rsid w:val="00356BC0"/>
    <w:rsid w:val="00356D30"/>
    <w:rsid w:val="00356D4F"/>
    <w:rsid w:val="00357175"/>
    <w:rsid w:val="00360E04"/>
    <w:rsid w:val="0036158F"/>
    <w:rsid w:val="00361777"/>
    <w:rsid w:val="00361963"/>
    <w:rsid w:val="00361A92"/>
    <w:rsid w:val="0036205C"/>
    <w:rsid w:val="003620B0"/>
    <w:rsid w:val="0036259E"/>
    <w:rsid w:val="00362945"/>
    <w:rsid w:val="00362DC1"/>
    <w:rsid w:val="00362F75"/>
    <w:rsid w:val="00363AA4"/>
    <w:rsid w:val="00363CC7"/>
    <w:rsid w:val="00364586"/>
    <w:rsid w:val="00364787"/>
    <w:rsid w:val="003647A0"/>
    <w:rsid w:val="00364BC6"/>
    <w:rsid w:val="003652F5"/>
    <w:rsid w:val="0036539E"/>
    <w:rsid w:val="003659C0"/>
    <w:rsid w:val="00367415"/>
    <w:rsid w:val="00367710"/>
    <w:rsid w:val="0036796A"/>
    <w:rsid w:val="003709FC"/>
    <w:rsid w:val="00370E0A"/>
    <w:rsid w:val="00371075"/>
    <w:rsid w:val="003712F2"/>
    <w:rsid w:val="00372460"/>
    <w:rsid w:val="00372A30"/>
    <w:rsid w:val="00372C2E"/>
    <w:rsid w:val="00372CAD"/>
    <w:rsid w:val="00373F20"/>
    <w:rsid w:val="003742CF"/>
    <w:rsid w:val="00374FC5"/>
    <w:rsid w:val="0037563F"/>
    <w:rsid w:val="003756AA"/>
    <w:rsid w:val="00375C79"/>
    <w:rsid w:val="00375F08"/>
    <w:rsid w:val="00376480"/>
    <w:rsid w:val="00376894"/>
    <w:rsid w:val="00376A96"/>
    <w:rsid w:val="003770CC"/>
    <w:rsid w:val="003770F9"/>
    <w:rsid w:val="00377701"/>
    <w:rsid w:val="00377BA3"/>
    <w:rsid w:val="00377CAB"/>
    <w:rsid w:val="0038041A"/>
    <w:rsid w:val="00382F7C"/>
    <w:rsid w:val="003834A0"/>
    <w:rsid w:val="003837BE"/>
    <w:rsid w:val="0038426C"/>
    <w:rsid w:val="003842DB"/>
    <w:rsid w:val="00384CAC"/>
    <w:rsid w:val="0038519E"/>
    <w:rsid w:val="0038531A"/>
    <w:rsid w:val="003853A9"/>
    <w:rsid w:val="00385800"/>
    <w:rsid w:val="00385B92"/>
    <w:rsid w:val="00385BFD"/>
    <w:rsid w:val="00385D33"/>
    <w:rsid w:val="00386168"/>
    <w:rsid w:val="003863E4"/>
    <w:rsid w:val="00386456"/>
    <w:rsid w:val="0038688F"/>
    <w:rsid w:val="003874C8"/>
    <w:rsid w:val="0038798C"/>
    <w:rsid w:val="003907CA"/>
    <w:rsid w:val="00390DD4"/>
    <w:rsid w:val="003916E2"/>
    <w:rsid w:val="00391AAB"/>
    <w:rsid w:val="00391AB2"/>
    <w:rsid w:val="00392676"/>
    <w:rsid w:val="003926BC"/>
    <w:rsid w:val="00392F6A"/>
    <w:rsid w:val="00393D38"/>
    <w:rsid w:val="0039419E"/>
    <w:rsid w:val="00395185"/>
    <w:rsid w:val="0039564D"/>
    <w:rsid w:val="00395850"/>
    <w:rsid w:val="00396301"/>
    <w:rsid w:val="00397AFE"/>
    <w:rsid w:val="00397EAA"/>
    <w:rsid w:val="00397F01"/>
    <w:rsid w:val="003A04B8"/>
    <w:rsid w:val="003A04C8"/>
    <w:rsid w:val="003A0820"/>
    <w:rsid w:val="003A0DD3"/>
    <w:rsid w:val="003A13F2"/>
    <w:rsid w:val="003A1C23"/>
    <w:rsid w:val="003A340C"/>
    <w:rsid w:val="003A341B"/>
    <w:rsid w:val="003A3D13"/>
    <w:rsid w:val="003A3F06"/>
    <w:rsid w:val="003A42F8"/>
    <w:rsid w:val="003A45D6"/>
    <w:rsid w:val="003A4714"/>
    <w:rsid w:val="003A4BD2"/>
    <w:rsid w:val="003A55B8"/>
    <w:rsid w:val="003A627A"/>
    <w:rsid w:val="003A770C"/>
    <w:rsid w:val="003A7A36"/>
    <w:rsid w:val="003B1868"/>
    <w:rsid w:val="003B192E"/>
    <w:rsid w:val="003B1A7E"/>
    <w:rsid w:val="003B1DA6"/>
    <w:rsid w:val="003B250D"/>
    <w:rsid w:val="003B3007"/>
    <w:rsid w:val="003B32EB"/>
    <w:rsid w:val="003B3DF1"/>
    <w:rsid w:val="003B4B28"/>
    <w:rsid w:val="003B517D"/>
    <w:rsid w:val="003B5466"/>
    <w:rsid w:val="003B5B68"/>
    <w:rsid w:val="003B5C85"/>
    <w:rsid w:val="003B5D30"/>
    <w:rsid w:val="003B6333"/>
    <w:rsid w:val="003B641C"/>
    <w:rsid w:val="003B7954"/>
    <w:rsid w:val="003C0161"/>
    <w:rsid w:val="003C0EF5"/>
    <w:rsid w:val="003C1250"/>
    <w:rsid w:val="003C1667"/>
    <w:rsid w:val="003C1FE1"/>
    <w:rsid w:val="003C206E"/>
    <w:rsid w:val="003C29A1"/>
    <w:rsid w:val="003C2B0F"/>
    <w:rsid w:val="003C3229"/>
    <w:rsid w:val="003C3594"/>
    <w:rsid w:val="003C3D5E"/>
    <w:rsid w:val="003C4106"/>
    <w:rsid w:val="003C414D"/>
    <w:rsid w:val="003C4A7D"/>
    <w:rsid w:val="003C55F0"/>
    <w:rsid w:val="003C5604"/>
    <w:rsid w:val="003C5895"/>
    <w:rsid w:val="003C6819"/>
    <w:rsid w:val="003C68F1"/>
    <w:rsid w:val="003C6946"/>
    <w:rsid w:val="003C74CF"/>
    <w:rsid w:val="003C79EA"/>
    <w:rsid w:val="003C7A9A"/>
    <w:rsid w:val="003D0223"/>
    <w:rsid w:val="003D11B3"/>
    <w:rsid w:val="003D16A6"/>
    <w:rsid w:val="003D1E05"/>
    <w:rsid w:val="003D2794"/>
    <w:rsid w:val="003D2DDE"/>
    <w:rsid w:val="003D2F5F"/>
    <w:rsid w:val="003D502F"/>
    <w:rsid w:val="003D55FE"/>
    <w:rsid w:val="003D572B"/>
    <w:rsid w:val="003D7EA9"/>
    <w:rsid w:val="003E0261"/>
    <w:rsid w:val="003E05FF"/>
    <w:rsid w:val="003E0760"/>
    <w:rsid w:val="003E0B7F"/>
    <w:rsid w:val="003E0BEC"/>
    <w:rsid w:val="003E15FD"/>
    <w:rsid w:val="003E1967"/>
    <w:rsid w:val="003E286D"/>
    <w:rsid w:val="003E297E"/>
    <w:rsid w:val="003E2DFA"/>
    <w:rsid w:val="003E2E8F"/>
    <w:rsid w:val="003E32A8"/>
    <w:rsid w:val="003E3930"/>
    <w:rsid w:val="003E3E0F"/>
    <w:rsid w:val="003E48CC"/>
    <w:rsid w:val="003E4B71"/>
    <w:rsid w:val="003E526E"/>
    <w:rsid w:val="003E5DC4"/>
    <w:rsid w:val="003E641C"/>
    <w:rsid w:val="003E693D"/>
    <w:rsid w:val="003E6B07"/>
    <w:rsid w:val="003F0229"/>
    <w:rsid w:val="003F03B6"/>
    <w:rsid w:val="003F0A2D"/>
    <w:rsid w:val="003F0A92"/>
    <w:rsid w:val="003F0AFE"/>
    <w:rsid w:val="003F0CE8"/>
    <w:rsid w:val="003F0E25"/>
    <w:rsid w:val="003F1A7B"/>
    <w:rsid w:val="003F1C9D"/>
    <w:rsid w:val="003F1DA9"/>
    <w:rsid w:val="003F2336"/>
    <w:rsid w:val="003F237C"/>
    <w:rsid w:val="003F23F1"/>
    <w:rsid w:val="003F2992"/>
    <w:rsid w:val="003F3335"/>
    <w:rsid w:val="003F339B"/>
    <w:rsid w:val="003F3744"/>
    <w:rsid w:val="003F3E36"/>
    <w:rsid w:val="003F41FF"/>
    <w:rsid w:val="003F4BBD"/>
    <w:rsid w:val="003F50C1"/>
    <w:rsid w:val="003F5596"/>
    <w:rsid w:val="003F614C"/>
    <w:rsid w:val="003F6485"/>
    <w:rsid w:val="003F6AD8"/>
    <w:rsid w:val="00400610"/>
    <w:rsid w:val="00400CD3"/>
    <w:rsid w:val="00400CDC"/>
    <w:rsid w:val="00400E16"/>
    <w:rsid w:val="00401426"/>
    <w:rsid w:val="00401A9C"/>
    <w:rsid w:val="00401C6D"/>
    <w:rsid w:val="00402320"/>
    <w:rsid w:val="00403446"/>
    <w:rsid w:val="00404168"/>
    <w:rsid w:val="004049FF"/>
    <w:rsid w:val="00405A12"/>
    <w:rsid w:val="00405E68"/>
    <w:rsid w:val="00406DEF"/>
    <w:rsid w:val="00406F53"/>
    <w:rsid w:val="00407285"/>
    <w:rsid w:val="00407F5C"/>
    <w:rsid w:val="00410057"/>
    <w:rsid w:val="00410290"/>
    <w:rsid w:val="00410418"/>
    <w:rsid w:val="00410AE5"/>
    <w:rsid w:val="0041147F"/>
    <w:rsid w:val="004131A9"/>
    <w:rsid w:val="00413C39"/>
    <w:rsid w:val="00414F29"/>
    <w:rsid w:val="004155A2"/>
    <w:rsid w:val="00415A85"/>
    <w:rsid w:val="00416AA7"/>
    <w:rsid w:val="004171DF"/>
    <w:rsid w:val="00417AF5"/>
    <w:rsid w:val="00417CBE"/>
    <w:rsid w:val="00417FDE"/>
    <w:rsid w:val="004204EC"/>
    <w:rsid w:val="0042097C"/>
    <w:rsid w:val="004213EE"/>
    <w:rsid w:val="004214C8"/>
    <w:rsid w:val="00421BE8"/>
    <w:rsid w:val="00422B9F"/>
    <w:rsid w:val="00422E97"/>
    <w:rsid w:val="00422FB5"/>
    <w:rsid w:val="00423436"/>
    <w:rsid w:val="004237A6"/>
    <w:rsid w:val="00423B50"/>
    <w:rsid w:val="00423D7E"/>
    <w:rsid w:val="00423F6E"/>
    <w:rsid w:val="00424681"/>
    <w:rsid w:val="004255F1"/>
    <w:rsid w:val="004259F3"/>
    <w:rsid w:val="00425A06"/>
    <w:rsid w:val="00426040"/>
    <w:rsid w:val="0042711D"/>
    <w:rsid w:val="00427276"/>
    <w:rsid w:val="00427DE7"/>
    <w:rsid w:val="00430118"/>
    <w:rsid w:val="004303D9"/>
    <w:rsid w:val="00430FE2"/>
    <w:rsid w:val="0043114D"/>
    <w:rsid w:val="00431AEB"/>
    <w:rsid w:val="00431DEF"/>
    <w:rsid w:val="00431E76"/>
    <w:rsid w:val="00432A6C"/>
    <w:rsid w:val="00432C8B"/>
    <w:rsid w:val="0043348A"/>
    <w:rsid w:val="004336F8"/>
    <w:rsid w:val="004337B2"/>
    <w:rsid w:val="00433DAD"/>
    <w:rsid w:val="00433F1F"/>
    <w:rsid w:val="00434BA2"/>
    <w:rsid w:val="00435EC2"/>
    <w:rsid w:val="0043601A"/>
    <w:rsid w:val="00436142"/>
    <w:rsid w:val="00436969"/>
    <w:rsid w:val="00436985"/>
    <w:rsid w:val="00436CA9"/>
    <w:rsid w:val="00436E44"/>
    <w:rsid w:val="00436FAF"/>
    <w:rsid w:val="00440205"/>
    <w:rsid w:val="0044039F"/>
    <w:rsid w:val="004406B7"/>
    <w:rsid w:val="00440767"/>
    <w:rsid w:val="00440813"/>
    <w:rsid w:val="00440BFE"/>
    <w:rsid w:val="00441317"/>
    <w:rsid w:val="004414A1"/>
    <w:rsid w:val="004414DA"/>
    <w:rsid w:val="00441B2C"/>
    <w:rsid w:val="00441FD9"/>
    <w:rsid w:val="004421F0"/>
    <w:rsid w:val="00442CED"/>
    <w:rsid w:val="00442D4C"/>
    <w:rsid w:val="0044352A"/>
    <w:rsid w:val="00443601"/>
    <w:rsid w:val="00443992"/>
    <w:rsid w:val="00443E1A"/>
    <w:rsid w:val="004443D0"/>
    <w:rsid w:val="004447FA"/>
    <w:rsid w:val="00444E63"/>
    <w:rsid w:val="00445694"/>
    <w:rsid w:val="00445B34"/>
    <w:rsid w:val="00446B0E"/>
    <w:rsid w:val="004472CB"/>
    <w:rsid w:val="004477DE"/>
    <w:rsid w:val="004479C5"/>
    <w:rsid w:val="00447CB4"/>
    <w:rsid w:val="00450042"/>
    <w:rsid w:val="0045013B"/>
    <w:rsid w:val="004501BA"/>
    <w:rsid w:val="00450300"/>
    <w:rsid w:val="004514EE"/>
    <w:rsid w:val="00451957"/>
    <w:rsid w:val="00451C94"/>
    <w:rsid w:val="004521D8"/>
    <w:rsid w:val="0045233B"/>
    <w:rsid w:val="00452419"/>
    <w:rsid w:val="00452959"/>
    <w:rsid w:val="00453C51"/>
    <w:rsid w:val="00454008"/>
    <w:rsid w:val="00454360"/>
    <w:rsid w:val="004553D7"/>
    <w:rsid w:val="004554C2"/>
    <w:rsid w:val="004564E3"/>
    <w:rsid w:val="00456849"/>
    <w:rsid w:val="00456854"/>
    <w:rsid w:val="00456EA0"/>
    <w:rsid w:val="00457735"/>
    <w:rsid w:val="00460A10"/>
    <w:rsid w:val="004619DB"/>
    <w:rsid w:val="00461EFE"/>
    <w:rsid w:val="00462450"/>
    <w:rsid w:val="004629C6"/>
    <w:rsid w:val="004631DB"/>
    <w:rsid w:val="004635C0"/>
    <w:rsid w:val="00463E62"/>
    <w:rsid w:val="00464131"/>
    <w:rsid w:val="00464C04"/>
    <w:rsid w:val="0046529B"/>
    <w:rsid w:val="00465382"/>
    <w:rsid w:val="00465431"/>
    <w:rsid w:val="00465A00"/>
    <w:rsid w:val="004661D4"/>
    <w:rsid w:val="00466E56"/>
    <w:rsid w:val="00466F3C"/>
    <w:rsid w:val="004670B8"/>
    <w:rsid w:val="004673FA"/>
    <w:rsid w:val="00467896"/>
    <w:rsid w:val="0047016A"/>
    <w:rsid w:val="00470410"/>
    <w:rsid w:val="004706C9"/>
    <w:rsid w:val="00470A39"/>
    <w:rsid w:val="004715AC"/>
    <w:rsid w:val="00472EE4"/>
    <w:rsid w:val="004735F5"/>
    <w:rsid w:val="004740FA"/>
    <w:rsid w:val="004742CA"/>
    <w:rsid w:val="0047455D"/>
    <w:rsid w:val="004745A9"/>
    <w:rsid w:val="00474761"/>
    <w:rsid w:val="00475B7A"/>
    <w:rsid w:val="00475C91"/>
    <w:rsid w:val="00476592"/>
    <w:rsid w:val="00476625"/>
    <w:rsid w:val="00476A6D"/>
    <w:rsid w:val="00476DAB"/>
    <w:rsid w:val="00476E1C"/>
    <w:rsid w:val="004770E8"/>
    <w:rsid w:val="004774FF"/>
    <w:rsid w:val="00477550"/>
    <w:rsid w:val="004778BC"/>
    <w:rsid w:val="00480904"/>
    <w:rsid w:val="004809A1"/>
    <w:rsid w:val="0048150A"/>
    <w:rsid w:val="00481542"/>
    <w:rsid w:val="00481905"/>
    <w:rsid w:val="00482527"/>
    <w:rsid w:val="004827BE"/>
    <w:rsid w:val="00482C1A"/>
    <w:rsid w:val="00482E0C"/>
    <w:rsid w:val="00483AAD"/>
    <w:rsid w:val="004840E2"/>
    <w:rsid w:val="004846B0"/>
    <w:rsid w:val="004849E6"/>
    <w:rsid w:val="004850C8"/>
    <w:rsid w:val="00485A44"/>
    <w:rsid w:val="00485D10"/>
    <w:rsid w:val="0048612C"/>
    <w:rsid w:val="00486646"/>
    <w:rsid w:val="00486741"/>
    <w:rsid w:val="00486768"/>
    <w:rsid w:val="00486AF2"/>
    <w:rsid w:val="00486D12"/>
    <w:rsid w:val="0048706C"/>
    <w:rsid w:val="004871A3"/>
    <w:rsid w:val="004872A5"/>
    <w:rsid w:val="004876C7"/>
    <w:rsid w:val="004879DC"/>
    <w:rsid w:val="00487C64"/>
    <w:rsid w:val="004902E4"/>
    <w:rsid w:val="0049033C"/>
    <w:rsid w:val="004904CD"/>
    <w:rsid w:val="00490D68"/>
    <w:rsid w:val="004916EC"/>
    <w:rsid w:val="00491728"/>
    <w:rsid w:val="0049189A"/>
    <w:rsid w:val="00491AB4"/>
    <w:rsid w:val="00493313"/>
    <w:rsid w:val="0049387F"/>
    <w:rsid w:val="004939E5"/>
    <w:rsid w:val="00493C90"/>
    <w:rsid w:val="004943BD"/>
    <w:rsid w:val="00494890"/>
    <w:rsid w:val="00494978"/>
    <w:rsid w:val="00494FC5"/>
    <w:rsid w:val="00495236"/>
    <w:rsid w:val="00495E15"/>
    <w:rsid w:val="004960CF"/>
    <w:rsid w:val="0049619C"/>
    <w:rsid w:val="0049655F"/>
    <w:rsid w:val="00496DE9"/>
    <w:rsid w:val="004972DD"/>
    <w:rsid w:val="00497DCB"/>
    <w:rsid w:val="00497DF3"/>
    <w:rsid w:val="004A04BC"/>
    <w:rsid w:val="004A057D"/>
    <w:rsid w:val="004A08E7"/>
    <w:rsid w:val="004A11E0"/>
    <w:rsid w:val="004A1459"/>
    <w:rsid w:val="004A1B4C"/>
    <w:rsid w:val="004A2447"/>
    <w:rsid w:val="004A2A6A"/>
    <w:rsid w:val="004A3403"/>
    <w:rsid w:val="004A3FFE"/>
    <w:rsid w:val="004A42F5"/>
    <w:rsid w:val="004A45C5"/>
    <w:rsid w:val="004A4BC9"/>
    <w:rsid w:val="004A5E26"/>
    <w:rsid w:val="004A66E8"/>
    <w:rsid w:val="004A73CE"/>
    <w:rsid w:val="004A7B8D"/>
    <w:rsid w:val="004B06A1"/>
    <w:rsid w:val="004B07EE"/>
    <w:rsid w:val="004B0C38"/>
    <w:rsid w:val="004B0FB9"/>
    <w:rsid w:val="004B11F1"/>
    <w:rsid w:val="004B11F9"/>
    <w:rsid w:val="004B1969"/>
    <w:rsid w:val="004B20B7"/>
    <w:rsid w:val="004B21B9"/>
    <w:rsid w:val="004B22AA"/>
    <w:rsid w:val="004B2531"/>
    <w:rsid w:val="004B2AB2"/>
    <w:rsid w:val="004B39E6"/>
    <w:rsid w:val="004B4767"/>
    <w:rsid w:val="004B4A11"/>
    <w:rsid w:val="004B4EE5"/>
    <w:rsid w:val="004B4F76"/>
    <w:rsid w:val="004B5070"/>
    <w:rsid w:val="004B5770"/>
    <w:rsid w:val="004B61BA"/>
    <w:rsid w:val="004B68CF"/>
    <w:rsid w:val="004B69A0"/>
    <w:rsid w:val="004B7B10"/>
    <w:rsid w:val="004C03AA"/>
    <w:rsid w:val="004C0B6A"/>
    <w:rsid w:val="004C15E5"/>
    <w:rsid w:val="004C20E1"/>
    <w:rsid w:val="004C21F9"/>
    <w:rsid w:val="004C3BC5"/>
    <w:rsid w:val="004C51B3"/>
    <w:rsid w:val="004C5ADF"/>
    <w:rsid w:val="004C5D27"/>
    <w:rsid w:val="004C6E4A"/>
    <w:rsid w:val="004C6FB6"/>
    <w:rsid w:val="004C7081"/>
    <w:rsid w:val="004C75AD"/>
    <w:rsid w:val="004C75EB"/>
    <w:rsid w:val="004D0443"/>
    <w:rsid w:val="004D044A"/>
    <w:rsid w:val="004D0E42"/>
    <w:rsid w:val="004D1042"/>
    <w:rsid w:val="004D1399"/>
    <w:rsid w:val="004D1B9F"/>
    <w:rsid w:val="004D1BCE"/>
    <w:rsid w:val="004D20A2"/>
    <w:rsid w:val="004D2B19"/>
    <w:rsid w:val="004D32BD"/>
    <w:rsid w:val="004D3F90"/>
    <w:rsid w:val="004D4069"/>
    <w:rsid w:val="004D41A5"/>
    <w:rsid w:val="004D43F9"/>
    <w:rsid w:val="004D4470"/>
    <w:rsid w:val="004D4AB9"/>
    <w:rsid w:val="004D4DA3"/>
    <w:rsid w:val="004D4FA4"/>
    <w:rsid w:val="004D548C"/>
    <w:rsid w:val="004D5611"/>
    <w:rsid w:val="004D5C03"/>
    <w:rsid w:val="004D5F2D"/>
    <w:rsid w:val="004D6801"/>
    <w:rsid w:val="004D6970"/>
    <w:rsid w:val="004D6CA3"/>
    <w:rsid w:val="004E02EE"/>
    <w:rsid w:val="004E03FC"/>
    <w:rsid w:val="004E0E00"/>
    <w:rsid w:val="004E144B"/>
    <w:rsid w:val="004E15A7"/>
    <w:rsid w:val="004E15E2"/>
    <w:rsid w:val="004E1C66"/>
    <w:rsid w:val="004E2B31"/>
    <w:rsid w:val="004E2C44"/>
    <w:rsid w:val="004E40DA"/>
    <w:rsid w:val="004E4437"/>
    <w:rsid w:val="004E48FC"/>
    <w:rsid w:val="004E49A8"/>
    <w:rsid w:val="004E568E"/>
    <w:rsid w:val="004E5FBC"/>
    <w:rsid w:val="004E6B43"/>
    <w:rsid w:val="004E6FF6"/>
    <w:rsid w:val="004F019F"/>
    <w:rsid w:val="004F0A52"/>
    <w:rsid w:val="004F149E"/>
    <w:rsid w:val="004F3451"/>
    <w:rsid w:val="004F34CA"/>
    <w:rsid w:val="004F39FB"/>
    <w:rsid w:val="004F3C6F"/>
    <w:rsid w:val="004F3F12"/>
    <w:rsid w:val="004F4E13"/>
    <w:rsid w:val="004F4F58"/>
    <w:rsid w:val="004F5AEF"/>
    <w:rsid w:val="004F5B3E"/>
    <w:rsid w:val="004F63F6"/>
    <w:rsid w:val="004F6418"/>
    <w:rsid w:val="004F700E"/>
    <w:rsid w:val="004F7896"/>
    <w:rsid w:val="004F7D0F"/>
    <w:rsid w:val="004F7F2F"/>
    <w:rsid w:val="0050041D"/>
    <w:rsid w:val="00500EBE"/>
    <w:rsid w:val="005012EC"/>
    <w:rsid w:val="00501BBB"/>
    <w:rsid w:val="00501D4A"/>
    <w:rsid w:val="0050309A"/>
    <w:rsid w:val="00503380"/>
    <w:rsid w:val="00503ED6"/>
    <w:rsid w:val="00504A70"/>
    <w:rsid w:val="00504AF7"/>
    <w:rsid w:val="00504D76"/>
    <w:rsid w:val="00504FCD"/>
    <w:rsid w:val="005058DD"/>
    <w:rsid w:val="00505976"/>
    <w:rsid w:val="00505C52"/>
    <w:rsid w:val="005060EA"/>
    <w:rsid w:val="00506C4C"/>
    <w:rsid w:val="00506DAF"/>
    <w:rsid w:val="005077CE"/>
    <w:rsid w:val="00507D1C"/>
    <w:rsid w:val="00507E14"/>
    <w:rsid w:val="005100B7"/>
    <w:rsid w:val="0051094F"/>
    <w:rsid w:val="00510DE6"/>
    <w:rsid w:val="00510F68"/>
    <w:rsid w:val="005115FC"/>
    <w:rsid w:val="00511DB2"/>
    <w:rsid w:val="00512BBF"/>
    <w:rsid w:val="00512C64"/>
    <w:rsid w:val="00512F42"/>
    <w:rsid w:val="005132A3"/>
    <w:rsid w:val="005133B2"/>
    <w:rsid w:val="005133C4"/>
    <w:rsid w:val="005138FD"/>
    <w:rsid w:val="0051398F"/>
    <w:rsid w:val="00513A2F"/>
    <w:rsid w:val="00513EB6"/>
    <w:rsid w:val="0051433C"/>
    <w:rsid w:val="00514A65"/>
    <w:rsid w:val="00515737"/>
    <w:rsid w:val="005157A1"/>
    <w:rsid w:val="00515C9A"/>
    <w:rsid w:val="00515DA1"/>
    <w:rsid w:val="005163FD"/>
    <w:rsid w:val="00517170"/>
    <w:rsid w:val="00517FEA"/>
    <w:rsid w:val="00520143"/>
    <w:rsid w:val="005209F2"/>
    <w:rsid w:val="00521ED5"/>
    <w:rsid w:val="005220C5"/>
    <w:rsid w:val="00522D26"/>
    <w:rsid w:val="00522F5D"/>
    <w:rsid w:val="0052317C"/>
    <w:rsid w:val="00523A80"/>
    <w:rsid w:val="00524164"/>
    <w:rsid w:val="00524259"/>
    <w:rsid w:val="005243CB"/>
    <w:rsid w:val="00524813"/>
    <w:rsid w:val="005248E0"/>
    <w:rsid w:val="00524923"/>
    <w:rsid w:val="0052496E"/>
    <w:rsid w:val="00524B5F"/>
    <w:rsid w:val="00525810"/>
    <w:rsid w:val="005261BA"/>
    <w:rsid w:val="0052626E"/>
    <w:rsid w:val="005263A8"/>
    <w:rsid w:val="00526963"/>
    <w:rsid w:val="00526D81"/>
    <w:rsid w:val="00526F24"/>
    <w:rsid w:val="00527A35"/>
    <w:rsid w:val="00527B0D"/>
    <w:rsid w:val="00527E97"/>
    <w:rsid w:val="00530DA8"/>
    <w:rsid w:val="00531207"/>
    <w:rsid w:val="00531396"/>
    <w:rsid w:val="005315CD"/>
    <w:rsid w:val="00531A95"/>
    <w:rsid w:val="00532BB0"/>
    <w:rsid w:val="00532E5E"/>
    <w:rsid w:val="00533ADE"/>
    <w:rsid w:val="00534234"/>
    <w:rsid w:val="005346A6"/>
    <w:rsid w:val="00534980"/>
    <w:rsid w:val="00534E0A"/>
    <w:rsid w:val="0053639B"/>
    <w:rsid w:val="00537473"/>
    <w:rsid w:val="00537486"/>
    <w:rsid w:val="00537C37"/>
    <w:rsid w:val="0054005A"/>
    <w:rsid w:val="00540A90"/>
    <w:rsid w:val="0054113B"/>
    <w:rsid w:val="00541507"/>
    <w:rsid w:val="0054151A"/>
    <w:rsid w:val="00541611"/>
    <w:rsid w:val="005416BF"/>
    <w:rsid w:val="0054182F"/>
    <w:rsid w:val="00541F83"/>
    <w:rsid w:val="0054273E"/>
    <w:rsid w:val="00542998"/>
    <w:rsid w:val="00542B7C"/>
    <w:rsid w:val="00542F52"/>
    <w:rsid w:val="00543445"/>
    <w:rsid w:val="00543D1C"/>
    <w:rsid w:val="00544671"/>
    <w:rsid w:val="00544715"/>
    <w:rsid w:val="00544939"/>
    <w:rsid w:val="00544D0A"/>
    <w:rsid w:val="0054514C"/>
    <w:rsid w:val="0054518E"/>
    <w:rsid w:val="005458FF"/>
    <w:rsid w:val="00545D3D"/>
    <w:rsid w:val="00546423"/>
    <w:rsid w:val="00550A79"/>
    <w:rsid w:val="00550B16"/>
    <w:rsid w:val="00551160"/>
    <w:rsid w:val="00551B74"/>
    <w:rsid w:val="00552B29"/>
    <w:rsid w:val="00553087"/>
    <w:rsid w:val="00553B00"/>
    <w:rsid w:val="00553E67"/>
    <w:rsid w:val="00553F2F"/>
    <w:rsid w:val="0055486D"/>
    <w:rsid w:val="00554F6D"/>
    <w:rsid w:val="005557AE"/>
    <w:rsid w:val="0055664A"/>
    <w:rsid w:val="005576F0"/>
    <w:rsid w:val="005603CF"/>
    <w:rsid w:val="005606CC"/>
    <w:rsid w:val="0056123C"/>
    <w:rsid w:val="00561943"/>
    <w:rsid w:val="00561CF4"/>
    <w:rsid w:val="005634BC"/>
    <w:rsid w:val="005635D2"/>
    <w:rsid w:val="005635DF"/>
    <w:rsid w:val="00563794"/>
    <w:rsid w:val="00563B67"/>
    <w:rsid w:val="00563F2C"/>
    <w:rsid w:val="005642A4"/>
    <w:rsid w:val="00564F14"/>
    <w:rsid w:val="00564F66"/>
    <w:rsid w:val="00565405"/>
    <w:rsid w:val="0056547D"/>
    <w:rsid w:val="005657A2"/>
    <w:rsid w:val="00565A2F"/>
    <w:rsid w:val="005662AC"/>
    <w:rsid w:val="00566975"/>
    <w:rsid w:val="00567891"/>
    <w:rsid w:val="00567E38"/>
    <w:rsid w:val="00570135"/>
    <w:rsid w:val="0057042D"/>
    <w:rsid w:val="005706BD"/>
    <w:rsid w:val="00570AE6"/>
    <w:rsid w:val="00571294"/>
    <w:rsid w:val="005713CF"/>
    <w:rsid w:val="00572085"/>
    <w:rsid w:val="0057219F"/>
    <w:rsid w:val="0057224B"/>
    <w:rsid w:val="005726BD"/>
    <w:rsid w:val="005727A4"/>
    <w:rsid w:val="005738CF"/>
    <w:rsid w:val="00573C2B"/>
    <w:rsid w:val="0057438C"/>
    <w:rsid w:val="00574F05"/>
    <w:rsid w:val="00575099"/>
    <w:rsid w:val="0057550F"/>
    <w:rsid w:val="00575578"/>
    <w:rsid w:val="00575FD1"/>
    <w:rsid w:val="00576154"/>
    <w:rsid w:val="005762F1"/>
    <w:rsid w:val="00577221"/>
    <w:rsid w:val="005773F9"/>
    <w:rsid w:val="00577FD3"/>
    <w:rsid w:val="00580A0B"/>
    <w:rsid w:val="00580CE3"/>
    <w:rsid w:val="00580E6E"/>
    <w:rsid w:val="00580F4C"/>
    <w:rsid w:val="00581696"/>
    <w:rsid w:val="00581CEA"/>
    <w:rsid w:val="00581CFC"/>
    <w:rsid w:val="005822D0"/>
    <w:rsid w:val="00582391"/>
    <w:rsid w:val="00583938"/>
    <w:rsid w:val="00583A2F"/>
    <w:rsid w:val="00583AD6"/>
    <w:rsid w:val="00584602"/>
    <w:rsid w:val="0058596D"/>
    <w:rsid w:val="005865CF"/>
    <w:rsid w:val="005866F2"/>
    <w:rsid w:val="00586CC6"/>
    <w:rsid w:val="00587233"/>
    <w:rsid w:val="00587319"/>
    <w:rsid w:val="0058735B"/>
    <w:rsid w:val="00590670"/>
    <w:rsid w:val="00590C2A"/>
    <w:rsid w:val="00590D3A"/>
    <w:rsid w:val="0059114C"/>
    <w:rsid w:val="0059173E"/>
    <w:rsid w:val="00591FF2"/>
    <w:rsid w:val="00593128"/>
    <w:rsid w:val="005931F6"/>
    <w:rsid w:val="00593811"/>
    <w:rsid w:val="00593998"/>
    <w:rsid w:val="00594353"/>
    <w:rsid w:val="005946FA"/>
    <w:rsid w:val="0059477F"/>
    <w:rsid w:val="00594A20"/>
    <w:rsid w:val="00594D97"/>
    <w:rsid w:val="005958E5"/>
    <w:rsid w:val="00595C01"/>
    <w:rsid w:val="00595FBB"/>
    <w:rsid w:val="00596444"/>
    <w:rsid w:val="0059678B"/>
    <w:rsid w:val="00596888"/>
    <w:rsid w:val="005970E3"/>
    <w:rsid w:val="00597729"/>
    <w:rsid w:val="005A0CC5"/>
    <w:rsid w:val="005A0D95"/>
    <w:rsid w:val="005A1246"/>
    <w:rsid w:val="005A1761"/>
    <w:rsid w:val="005A1B7B"/>
    <w:rsid w:val="005A2690"/>
    <w:rsid w:val="005A277E"/>
    <w:rsid w:val="005A2B15"/>
    <w:rsid w:val="005A3147"/>
    <w:rsid w:val="005A3808"/>
    <w:rsid w:val="005A38B9"/>
    <w:rsid w:val="005A38D1"/>
    <w:rsid w:val="005A3D30"/>
    <w:rsid w:val="005A3D58"/>
    <w:rsid w:val="005A3D67"/>
    <w:rsid w:val="005A45D5"/>
    <w:rsid w:val="005A4B2B"/>
    <w:rsid w:val="005A4CE4"/>
    <w:rsid w:val="005A4F05"/>
    <w:rsid w:val="005A52A2"/>
    <w:rsid w:val="005A5948"/>
    <w:rsid w:val="005A612F"/>
    <w:rsid w:val="005A6754"/>
    <w:rsid w:val="005A69FA"/>
    <w:rsid w:val="005B1843"/>
    <w:rsid w:val="005B1B26"/>
    <w:rsid w:val="005B1FB2"/>
    <w:rsid w:val="005B2C1B"/>
    <w:rsid w:val="005B2E0E"/>
    <w:rsid w:val="005B431D"/>
    <w:rsid w:val="005B4CFF"/>
    <w:rsid w:val="005B566E"/>
    <w:rsid w:val="005B59CE"/>
    <w:rsid w:val="005B6198"/>
    <w:rsid w:val="005B651A"/>
    <w:rsid w:val="005B7D5E"/>
    <w:rsid w:val="005C05A6"/>
    <w:rsid w:val="005C060D"/>
    <w:rsid w:val="005C0927"/>
    <w:rsid w:val="005C0F84"/>
    <w:rsid w:val="005C11B2"/>
    <w:rsid w:val="005C14B0"/>
    <w:rsid w:val="005C1CD5"/>
    <w:rsid w:val="005C2E18"/>
    <w:rsid w:val="005C3143"/>
    <w:rsid w:val="005C3FD0"/>
    <w:rsid w:val="005C419B"/>
    <w:rsid w:val="005C4574"/>
    <w:rsid w:val="005C4E17"/>
    <w:rsid w:val="005C55D7"/>
    <w:rsid w:val="005C709B"/>
    <w:rsid w:val="005C7660"/>
    <w:rsid w:val="005C7ADA"/>
    <w:rsid w:val="005C7BB6"/>
    <w:rsid w:val="005C7EBF"/>
    <w:rsid w:val="005D05BE"/>
    <w:rsid w:val="005D1246"/>
    <w:rsid w:val="005D1B60"/>
    <w:rsid w:val="005D22FF"/>
    <w:rsid w:val="005D2D60"/>
    <w:rsid w:val="005D4037"/>
    <w:rsid w:val="005D4595"/>
    <w:rsid w:val="005D5B70"/>
    <w:rsid w:val="005D5BF6"/>
    <w:rsid w:val="005D5F50"/>
    <w:rsid w:val="005E062B"/>
    <w:rsid w:val="005E0BAC"/>
    <w:rsid w:val="005E1068"/>
    <w:rsid w:val="005E119E"/>
    <w:rsid w:val="005E162C"/>
    <w:rsid w:val="005E20F5"/>
    <w:rsid w:val="005E2242"/>
    <w:rsid w:val="005E3348"/>
    <w:rsid w:val="005E352F"/>
    <w:rsid w:val="005E3A8B"/>
    <w:rsid w:val="005E42B8"/>
    <w:rsid w:val="005E4619"/>
    <w:rsid w:val="005E49C6"/>
    <w:rsid w:val="005E4BD1"/>
    <w:rsid w:val="005E5520"/>
    <w:rsid w:val="005E58A6"/>
    <w:rsid w:val="005E63CA"/>
    <w:rsid w:val="005E6E00"/>
    <w:rsid w:val="005E79E4"/>
    <w:rsid w:val="005F08CF"/>
    <w:rsid w:val="005F1172"/>
    <w:rsid w:val="005F1365"/>
    <w:rsid w:val="005F1608"/>
    <w:rsid w:val="005F1785"/>
    <w:rsid w:val="005F18B2"/>
    <w:rsid w:val="005F1A90"/>
    <w:rsid w:val="005F1AEB"/>
    <w:rsid w:val="005F2000"/>
    <w:rsid w:val="005F24AA"/>
    <w:rsid w:val="005F2AA0"/>
    <w:rsid w:val="005F3468"/>
    <w:rsid w:val="005F38E2"/>
    <w:rsid w:val="005F3FB3"/>
    <w:rsid w:val="005F428E"/>
    <w:rsid w:val="005F444D"/>
    <w:rsid w:val="005F45DC"/>
    <w:rsid w:val="005F4B6F"/>
    <w:rsid w:val="005F51C4"/>
    <w:rsid w:val="005F5231"/>
    <w:rsid w:val="005F5A1E"/>
    <w:rsid w:val="005F5D4E"/>
    <w:rsid w:val="005F5DAA"/>
    <w:rsid w:val="005F5EB6"/>
    <w:rsid w:val="005F6D51"/>
    <w:rsid w:val="005F6E37"/>
    <w:rsid w:val="005F6EC5"/>
    <w:rsid w:val="005F7DBB"/>
    <w:rsid w:val="006009A0"/>
    <w:rsid w:val="00601AF2"/>
    <w:rsid w:val="00602085"/>
    <w:rsid w:val="0060242C"/>
    <w:rsid w:val="00602CFE"/>
    <w:rsid w:val="00603083"/>
    <w:rsid w:val="00603597"/>
    <w:rsid w:val="006036E0"/>
    <w:rsid w:val="00603A89"/>
    <w:rsid w:val="00603F35"/>
    <w:rsid w:val="006040EF"/>
    <w:rsid w:val="006047F7"/>
    <w:rsid w:val="00604C65"/>
    <w:rsid w:val="00605403"/>
    <w:rsid w:val="006067D2"/>
    <w:rsid w:val="00607569"/>
    <w:rsid w:val="00607DDD"/>
    <w:rsid w:val="0061020E"/>
    <w:rsid w:val="00610708"/>
    <w:rsid w:val="0061159C"/>
    <w:rsid w:val="006119BD"/>
    <w:rsid w:val="006119F9"/>
    <w:rsid w:val="00611AB7"/>
    <w:rsid w:val="00611B80"/>
    <w:rsid w:val="00611D6B"/>
    <w:rsid w:val="00611F4F"/>
    <w:rsid w:val="00612781"/>
    <w:rsid w:val="0061475C"/>
    <w:rsid w:val="006148BE"/>
    <w:rsid w:val="00614A78"/>
    <w:rsid w:val="00614A7E"/>
    <w:rsid w:val="006152B4"/>
    <w:rsid w:val="006157FF"/>
    <w:rsid w:val="00615ACF"/>
    <w:rsid w:val="00615BAC"/>
    <w:rsid w:val="00615F2C"/>
    <w:rsid w:val="00616C4C"/>
    <w:rsid w:val="00616EFF"/>
    <w:rsid w:val="00616F91"/>
    <w:rsid w:val="006170CC"/>
    <w:rsid w:val="0062043C"/>
    <w:rsid w:val="0062073D"/>
    <w:rsid w:val="006209C1"/>
    <w:rsid w:val="00620FA0"/>
    <w:rsid w:val="00621800"/>
    <w:rsid w:val="00621A29"/>
    <w:rsid w:val="0062261E"/>
    <w:rsid w:val="00622A1B"/>
    <w:rsid w:val="00622B48"/>
    <w:rsid w:val="00622EBD"/>
    <w:rsid w:val="00623CCE"/>
    <w:rsid w:val="0062425B"/>
    <w:rsid w:val="006249D9"/>
    <w:rsid w:val="00624DAD"/>
    <w:rsid w:val="0062516C"/>
    <w:rsid w:val="00625205"/>
    <w:rsid w:val="00625FB1"/>
    <w:rsid w:val="0062671B"/>
    <w:rsid w:val="00627012"/>
    <w:rsid w:val="006273AE"/>
    <w:rsid w:val="00627774"/>
    <w:rsid w:val="006278D9"/>
    <w:rsid w:val="006310A7"/>
    <w:rsid w:val="00632157"/>
    <w:rsid w:val="006323A4"/>
    <w:rsid w:val="0063255A"/>
    <w:rsid w:val="006325BE"/>
    <w:rsid w:val="00632FF6"/>
    <w:rsid w:val="006330B2"/>
    <w:rsid w:val="00633230"/>
    <w:rsid w:val="00633567"/>
    <w:rsid w:val="00634318"/>
    <w:rsid w:val="006346D5"/>
    <w:rsid w:val="00634BC1"/>
    <w:rsid w:val="00634CD4"/>
    <w:rsid w:val="006353E2"/>
    <w:rsid w:val="00635CAA"/>
    <w:rsid w:val="00635F6C"/>
    <w:rsid w:val="00636218"/>
    <w:rsid w:val="00636E19"/>
    <w:rsid w:val="00636E7B"/>
    <w:rsid w:val="0063709E"/>
    <w:rsid w:val="006372B5"/>
    <w:rsid w:val="00637C78"/>
    <w:rsid w:val="00640D20"/>
    <w:rsid w:val="00640D86"/>
    <w:rsid w:val="006418AF"/>
    <w:rsid w:val="00641997"/>
    <w:rsid w:val="0064215C"/>
    <w:rsid w:val="00642506"/>
    <w:rsid w:val="00642C5C"/>
    <w:rsid w:val="006435CD"/>
    <w:rsid w:val="006436F2"/>
    <w:rsid w:val="0064441E"/>
    <w:rsid w:val="00645105"/>
    <w:rsid w:val="00645610"/>
    <w:rsid w:val="00645950"/>
    <w:rsid w:val="00645B9A"/>
    <w:rsid w:val="00645EE3"/>
    <w:rsid w:val="006466E2"/>
    <w:rsid w:val="00646B6F"/>
    <w:rsid w:val="006478EA"/>
    <w:rsid w:val="00647A4A"/>
    <w:rsid w:val="00650EF1"/>
    <w:rsid w:val="006519DF"/>
    <w:rsid w:val="00651C01"/>
    <w:rsid w:val="006520D4"/>
    <w:rsid w:val="00652A8B"/>
    <w:rsid w:val="00653D64"/>
    <w:rsid w:val="00654978"/>
    <w:rsid w:val="00656186"/>
    <w:rsid w:val="00656583"/>
    <w:rsid w:val="006567B3"/>
    <w:rsid w:val="00656869"/>
    <w:rsid w:val="00656B14"/>
    <w:rsid w:val="0065712F"/>
    <w:rsid w:val="00661017"/>
    <w:rsid w:val="00661365"/>
    <w:rsid w:val="006617D5"/>
    <w:rsid w:val="00662A90"/>
    <w:rsid w:val="00663364"/>
    <w:rsid w:val="006636BB"/>
    <w:rsid w:val="0066376C"/>
    <w:rsid w:val="00663929"/>
    <w:rsid w:val="00663FE2"/>
    <w:rsid w:val="0066413F"/>
    <w:rsid w:val="00665082"/>
    <w:rsid w:val="006655E9"/>
    <w:rsid w:val="006659FB"/>
    <w:rsid w:val="006671B3"/>
    <w:rsid w:val="00667743"/>
    <w:rsid w:val="00670771"/>
    <w:rsid w:val="00670A24"/>
    <w:rsid w:val="00670A8E"/>
    <w:rsid w:val="00670DE7"/>
    <w:rsid w:val="006711B3"/>
    <w:rsid w:val="0067149E"/>
    <w:rsid w:val="006716E7"/>
    <w:rsid w:val="00671AF2"/>
    <w:rsid w:val="00672535"/>
    <w:rsid w:val="006726BC"/>
    <w:rsid w:val="00673AE3"/>
    <w:rsid w:val="00673BD0"/>
    <w:rsid w:val="006740AA"/>
    <w:rsid w:val="00674CF6"/>
    <w:rsid w:val="006750F6"/>
    <w:rsid w:val="006752FA"/>
    <w:rsid w:val="00675980"/>
    <w:rsid w:val="00675EF7"/>
    <w:rsid w:val="006769C9"/>
    <w:rsid w:val="00676B56"/>
    <w:rsid w:val="00676F38"/>
    <w:rsid w:val="00677C07"/>
    <w:rsid w:val="00677D84"/>
    <w:rsid w:val="00680296"/>
    <w:rsid w:val="00680F1A"/>
    <w:rsid w:val="006815C6"/>
    <w:rsid w:val="00682402"/>
    <w:rsid w:val="00682DED"/>
    <w:rsid w:val="00683390"/>
    <w:rsid w:val="0068379E"/>
    <w:rsid w:val="00683D80"/>
    <w:rsid w:val="00684082"/>
    <w:rsid w:val="00684E6A"/>
    <w:rsid w:val="00686E57"/>
    <w:rsid w:val="00687AFD"/>
    <w:rsid w:val="00687E50"/>
    <w:rsid w:val="006901BC"/>
    <w:rsid w:val="0069084D"/>
    <w:rsid w:val="00690CAD"/>
    <w:rsid w:val="0069131F"/>
    <w:rsid w:val="00691E9B"/>
    <w:rsid w:val="00692ECD"/>
    <w:rsid w:val="00692F6F"/>
    <w:rsid w:val="006931B8"/>
    <w:rsid w:val="006943D5"/>
    <w:rsid w:val="00694C6A"/>
    <w:rsid w:val="006950A5"/>
    <w:rsid w:val="006954FF"/>
    <w:rsid w:val="006958F9"/>
    <w:rsid w:val="00695E1C"/>
    <w:rsid w:val="00696827"/>
    <w:rsid w:val="00696AF7"/>
    <w:rsid w:val="00697135"/>
    <w:rsid w:val="006A001A"/>
    <w:rsid w:val="006A1303"/>
    <w:rsid w:val="006A1646"/>
    <w:rsid w:val="006A1879"/>
    <w:rsid w:val="006A22FE"/>
    <w:rsid w:val="006A257E"/>
    <w:rsid w:val="006A2DD3"/>
    <w:rsid w:val="006A2FE9"/>
    <w:rsid w:val="006A39C5"/>
    <w:rsid w:val="006A3C88"/>
    <w:rsid w:val="006A44B2"/>
    <w:rsid w:val="006A44FF"/>
    <w:rsid w:val="006A488C"/>
    <w:rsid w:val="006A5444"/>
    <w:rsid w:val="006A5F1E"/>
    <w:rsid w:val="006A667E"/>
    <w:rsid w:val="006A71D0"/>
    <w:rsid w:val="006A7B02"/>
    <w:rsid w:val="006B03B2"/>
    <w:rsid w:val="006B08D8"/>
    <w:rsid w:val="006B0D25"/>
    <w:rsid w:val="006B1643"/>
    <w:rsid w:val="006B1C1F"/>
    <w:rsid w:val="006B1FAE"/>
    <w:rsid w:val="006B23A9"/>
    <w:rsid w:val="006B2462"/>
    <w:rsid w:val="006B2505"/>
    <w:rsid w:val="006B2EAA"/>
    <w:rsid w:val="006B2EB9"/>
    <w:rsid w:val="006B3403"/>
    <w:rsid w:val="006B34C0"/>
    <w:rsid w:val="006B3E60"/>
    <w:rsid w:val="006B4099"/>
    <w:rsid w:val="006B583A"/>
    <w:rsid w:val="006B659F"/>
    <w:rsid w:val="006B6B45"/>
    <w:rsid w:val="006B6F7C"/>
    <w:rsid w:val="006B70CB"/>
    <w:rsid w:val="006B711C"/>
    <w:rsid w:val="006B72AF"/>
    <w:rsid w:val="006B7ABE"/>
    <w:rsid w:val="006C0162"/>
    <w:rsid w:val="006C07E1"/>
    <w:rsid w:val="006C09DE"/>
    <w:rsid w:val="006C0AF3"/>
    <w:rsid w:val="006C127F"/>
    <w:rsid w:val="006C1707"/>
    <w:rsid w:val="006C2A19"/>
    <w:rsid w:val="006C2C5F"/>
    <w:rsid w:val="006C36F5"/>
    <w:rsid w:val="006C3C57"/>
    <w:rsid w:val="006C4167"/>
    <w:rsid w:val="006C44F8"/>
    <w:rsid w:val="006C4E39"/>
    <w:rsid w:val="006C58E8"/>
    <w:rsid w:val="006C5912"/>
    <w:rsid w:val="006C5CD8"/>
    <w:rsid w:val="006C613F"/>
    <w:rsid w:val="006C6398"/>
    <w:rsid w:val="006C64E9"/>
    <w:rsid w:val="006C680A"/>
    <w:rsid w:val="006C685A"/>
    <w:rsid w:val="006C6BBE"/>
    <w:rsid w:val="006C78F5"/>
    <w:rsid w:val="006D01DB"/>
    <w:rsid w:val="006D0A6E"/>
    <w:rsid w:val="006D0CD1"/>
    <w:rsid w:val="006D11C2"/>
    <w:rsid w:val="006D16FB"/>
    <w:rsid w:val="006D237E"/>
    <w:rsid w:val="006D23CF"/>
    <w:rsid w:val="006D2876"/>
    <w:rsid w:val="006D2E50"/>
    <w:rsid w:val="006D3A52"/>
    <w:rsid w:val="006D510D"/>
    <w:rsid w:val="006D63E0"/>
    <w:rsid w:val="006D6468"/>
    <w:rsid w:val="006D6BB1"/>
    <w:rsid w:val="006D700B"/>
    <w:rsid w:val="006D7053"/>
    <w:rsid w:val="006D7154"/>
    <w:rsid w:val="006D7228"/>
    <w:rsid w:val="006D7F3B"/>
    <w:rsid w:val="006E0B6D"/>
    <w:rsid w:val="006E11C8"/>
    <w:rsid w:val="006E1326"/>
    <w:rsid w:val="006E1E37"/>
    <w:rsid w:val="006E21BC"/>
    <w:rsid w:val="006E2405"/>
    <w:rsid w:val="006E2714"/>
    <w:rsid w:val="006E28FF"/>
    <w:rsid w:val="006E2FF2"/>
    <w:rsid w:val="006E3693"/>
    <w:rsid w:val="006E3A66"/>
    <w:rsid w:val="006E4030"/>
    <w:rsid w:val="006E431D"/>
    <w:rsid w:val="006E48A4"/>
    <w:rsid w:val="006E5366"/>
    <w:rsid w:val="006E6575"/>
    <w:rsid w:val="006E780D"/>
    <w:rsid w:val="006F01DA"/>
    <w:rsid w:val="006F0A90"/>
    <w:rsid w:val="006F0ECB"/>
    <w:rsid w:val="006F0EE3"/>
    <w:rsid w:val="006F1AE5"/>
    <w:rsid w:val="006F1CBE"/>
    <w:rsid w:val="006F3906"/>
    <w:rsid w:val="006F3D00"/>
    <w:rsid w:val="006F437B"/>
    <w:rsid w:val="006F46CD"/>
    <w:rsid w:val="006F4B7C"/>
    <w:rsid w:val="006F4E00"/>
    <w:rsid w:val="006F5079"/>
    <w:rsid w:val="006F52A9"/>
    <w:rsid w:val="006F52DB"/>
    <w:rsid w:val="006F56A6"/>
    <w:rsid w:val="006F5832"/>
    <w:rsid w:val="006F67FE"/>
    <w:rsid w:val="006F6900"/>
    <w:rsid w:val="006F79B0"/>
    <w:rsid w:val="00700D03"/>
    <w:rsid w:val="00703984"/>
    <w:rsid w:val="00703DE9"/>
    <w:rsid w:val="00703E5D"/>
    <w:rsid w:val="00704865"/>
    <w:rsid w:val="007049BC"/>
    <w:rsid w:val="00704C95"/>
    <w:rsid w:val="00705228"/>
    <w:rsid w:val="007053CB"/>
    <w:rsid w:val="00705696"/>
    <w:rsid w:val="00705C60"/>
    <w:rsid w:val="007062C5"/>
    <w:rsid w:val="007062F7"/>
    <w:rsid w:val="0070649D"/>
    <w:rsid w:val="00711887"/>
    <w:rsid w:val="00711A16"/>
    <w:rsid w:val="00712BAC"/>
    <w:rsid w:val="007131B6"/>
    <w:rsid w:val="00714DC7"/>
    <w:rsid w:val="00715F75"/>
    <w:rsid w:val="0071652F"/>
    <w:rsid w:val="007173CB"/>
    <w:rsid w:val="00717E2E"/>
    <w:rsid w:val="007203FA"/>
    <w:rsid w:val="007208E8"/>
    <w:rsid w:val="00720C19"/>
    <w:rsid w:val="00721C96"/>
    <w:rsid w:val="007220DE"/>
    <w:rsid w:val="007221C5"/>
    <w:rsid w:val="007223C8"/>
    <w:rsid w:val="00722526"/>
    <w:rsid w:val="00722A35"/>
    <w:rsid w:val="007230F3"/>
    <w:rsid w:val="007232E1"/>
    <w:rsid w:val="007234E6"/>
    <w:rsid w:val="00723842"/>
    <w:rsid w:val="00723863"/>
    <w:rsid w:val="00723E9D"/>
    <w:rsid w:val="00724227"/>
    <w:rsid w:val="0072473D"/>
    <w:rsid w:val="00724B46"/>
    <w:rsid w:val="0072503E"/>
    <w:rsid w:val="00725678"/>
    <w:rsid w:val="00725836"/>
    <w:rsid w:val="00725A63"/>
    <w:rsid w:val="00725DF2"/>
    <w:rsid w:val="00726176"/>
    <w:rsid w:val="007262A1"/>
    <w:rsid w:val="007271B6"/>
    <w:rsid w:val="007271BA"/>
    <w:rsid w:val="007272A4"/>
    <w:rsid w:val="0072793B"/>
    <w:rsid w:val="00727F48"/>
    <w:rsid w:val="007305F7"/>
    <w:rsid w:val="0073082D"/>
    <w:rsid w:val="00730F40"/>
    <w:rsid w:val="0073149E"/>
    <w:rsid w:val="007314EA"/>
    <w:rsid w:val="0073166E"/>
    <w:rsid w:val="007323DF"/>
    <w:rsid w:val="0073286E"/>
    <w:rsid w:val="00733520"/>
    <w:rsid w:val="00733CC5"/>
    <w:rsid w:val="00734169"/>
    <w:rsid w:val="0073421D"/>
    <w:rsid w:val="0073501B"/>
    <w:rsid w:val="007353BA"/>
    <w:rsid w:val="00735AC4"/>
    <w:rsid w:val="00736186"/>
    <w:rsid w:val="00736305"/>
    <w:rsid w:val="0073651F"/>
    <w:rsid w:val="00736D70"/>
    <w:rsid w:val="00737695"/>
    <w:rsid w:val="0073795C"/>
    <w:rsid w:val="00737DCE"/>
    <w:rsid w:val="007404D7"/>
    <w:rsid w:val="007417F4"/>
    <w:rsid w:val="007419B0"/>
    <w:rsid w:val="00742714"/>
    <w:rsid w:val="00742957"/>
    <w:rsid w:val="00742C48"/>
    <w:rsid w:val="00742C8E"/>
    <w:rsid w:val="007432D5"/>
    <w:rsid w:val="00743465"/>
    <w:rsid w:val="0074374B"/>
    <w:rsid w:val="00743C5E"/>
    <w:rsid w:val="00743C8E"/>
    <w:rsid w:val="00743DA6"/>
    <w:rsid w:val="00744BA8"/>
    <w:rsid w:val="00744E91"/>
    <w:rsid w:val="00745387"/>
    <w:rsid w:val="0074548F"/>
    <w:rsid w:val="007454A8"/>
    <w:rsid w:val="00745625"/>
    <w:rsid w:val="00745E6F"/>
    <w:rsid w:val="007465F6"/>
    <w:rsid w:val="00746ECE"/>
    <w:rsid w:val="00747010"/>
    <w:rsid w:val="00747078"/>
    <w:rsid w:val="007502A6"/>
    <w:rsid w:val="00750E31"/>
    <w:rsid w:val="00750F5E"/>
    <w:rsid w:val="007510D2"/>
    <w:rsid w:val="00751383"/>
    <w:rsid w:val="00751B12"/>
    <w:rsid w:val="00751D02"/>
    <w:rsid w:val="00752BAA"/>
    <w:rsid w:val="00752DDF"/>
    <w:rsid w:val="00752E25"/>
    <w:rsid w:val="00752F12"/>
    <w:rsid w:val="00754210"/>
    <w:rsid w:val="00754654"/>
    <w:rsid w:val="00756C17"/>
    <w:rsid w:val="007570CF"/>
    <w:rsid w:val="007579EA"/>
    <w:rsid w:val="00757B13"/>
    <w:rsid w:val="00757F7A"/>
    <w:rsid w:val="00757FDD"/>
    <w:rsid w:val="007600DB"/>
    <w:rsid w:val="007604EB"/>
    <w:rsid w:val="007608DB"/>
    <w:rsid w:val="00760B40"/>
    <w:rsid w:val="00761011"/>
    <w:rsid w:val="00761473"/>
    <w:rsid w:val="00761540"/>
    <w:rsid w:val="007616BD"/>
    <w:rsid w:val="00761A6C"/>
    <w:rsid w:val="007621E8"/>
    <w:rsid w:val="0076277E"/>
    <w:rsid w:val="00762931"/>
    <w:rsid w:val="00762C3B"/>
    <w:rsid w:val="007630EC"/>
    <w:rsid w:val="007634EF"/>
    <w:rsid w:val="00763616"/>
    <w:rsid w:val="00763649"/>
    <w:rsid w:val="0076370D"/>
    <w:rsid w:val="00764B66"/>
    <w:rsid w:val="00764B8D"/>
    <w:rsid w:val="00764DB7"/>
    <w:rsid w:val="0076551D"/>
    <w:rsid w:val="00765699"/>
    <w:rsid w:val="007656C1"/>
    <w:rsid w:val="00765E9E"/>
    <w:rsid w:val="00765F33"/>
    <w:rsid w:val="00766395"/>
    <w:rsid w:val="00766650"/>
    <w:rsid w:val="0076689D"/>
    <w:rsid w:val="00766F25"/>
    <w:rsid w:val="00767170"/>
    <w:rsid w:val="00767203"/>
    <w:rsid w:val="00767241"/>
    <w:rsid w:val="00767D13"/>
    <w:rsid w:val="00770B2E"/>
    <w:rsid w:val="00770B55"/>
    <w:rsid w:val="00770DD4"/>
    <w:rsid w:val="00770E48"/>
    <w:rsid w:val="00771A0F"/>
    <w:rsid w:val="0077208E"/>
    <w:rsid w:val="00772976"/>
    <w:rsid w:val="00773BB2"/>
    <w:rsid w:val="00773F24"/>
    <w:rsid w:val="007747F0"/>
    <w:rsid w:val="00774836"/>
    <w:rsid w:val="00774A0E"/>
    <w:rsid w:val="00775491"/>
    <w:rsid w:val="00775523"/>
    <w:rsid w:val="00775F16"/>
    <w:rsid w:val="007762D3"/>
    <w:rsid w:val="007769A7"/>
    <w:rsid w:val="007777E6"/>
    <w:rsid w:val="00780505"/>
    <w:rsid w:val="0078080B"/>
    <w:rsid w:val="00780817"/>
    <w:rsid w:val="00780E5A"/>
    <w:rsid w:val="00781ADE"/>
    <w:rsid w:val="0078200A"/>
    <w:rsid w:val="00782CBF"/>
    <w:rsid w:val="00783702"/>
    <w:rsid w:val="00784DD5"/>
    <w:rsid w:val="00786134"/>
    <w:rsid w:val="007874B4"/>
    <w:rsid w:val="00787559"/>
    <w:rsid w:val="00787591"/>
    <w:rsid w:val="00790068"/>
    <w:rsid w:val="00790470"/>
    <w:rsid w:val="007906CF"/>
    <w:rsid w:val="00791B8B"/>
    <w:rsid w:val="00791B96"/>
    <w:rsid w:val="00791C57"/>
    <w:rsid w:val="00791D01"/>
    <w:rsid w:val="00792756"/>
    <w:rsid w:val="00792E35"/>
    <w:rsid w:val="007940AE"/>
    <w:rsid w:val="00794640"/>
    <w:rsid w:val="00796131"/>
    <w:rsid w:val="007963DE"/>
    <w:rsid w:val="0079687C"/>
    <w:rsid w:val="00797A2C"/>
    <w:rsid w:val="007A0759"/>
    <w:rsid w:val="007A14B2"/>
    <w:rsid w:val="007A15C9"/>
    <w:rsid w:val="007A1E4B"/>
    <w:rsid w:val="007A2677"/>
    <w:rsid w:val="007A31BB"/>
    <w:rsid w:val="007A369E"/>
    <w:rsid w:val="007A4E75"/>
    <w:rsid w:val="007A4EDD"/>
    <w:rsid w:val="007A4FBD"/>
    <w:rsid w:val="007A5062"/>
    <w:rsid w:val="007A52C6"/>
    <w:rsid w:val="007A6613"/>
    <w:rsid w:val="007A69E5"/>
    <w:rsid w:val="007A6A4A"/>
    <w:rsid w:val="007A72A0"/>
    <w:rsid w:val="007B064D"/>
    <w:rsid w:val="007B0A6C"/>
    <w:rsid w:val="007B0BB6"/>
    <w:rsid w:val="007B1875"/>
    <w:rsid w:val="007B1BDB"/>
    <w:rsid w:val="007B2143"/>
    <w:rsid w:val="007B22B8"/>
    <w:rsid w:val="007B2439"/>
    <w:rsid w:val="007B245B"/>
    <w:rsid w:val="007B46D5"/>
    <w:rsid w:val="007B4A2B"/>
    <w:rsid w:val="007B4D92"/>
    <w:rsid w:val="007B5383"/>
    <w:rsid w:val="007B5ED8"/>
    <w:rsid w:val="007B6259"/>
    <w:rsid w:val="007B63AD"/>
    <w:rsid w:val="007B7435"/>
    <w:rsid w:val="007B74B0"/>
    <w:rsid w:val="007B7695"/>
    <w:rsid w:val="007B7BA7"/>
    <w:rsid w:val="007B7DBD"/>
    <w:rsid w:val="007C0490"/>
    <w:rsid w:val="007C153B"/>
    <w:rsid w:val="007C1E7C"/>
    <w:rsid w:val="007C1FFA"/>
    <w:rsid w:val="007C2695"/>
    <w:rsid w:val="007C2787"/>
    <w:rsid w:val="007C29DA"/>
    <w:rsid w:val="007C3566"/>
    <w:rsid w:val="007C4534"/>
    <w:rsid w:val="007C48BA"/>
    <w:rsid w:val="007C539E"/>
    <w:rsid w:val="007C5DDE"/>
    <w:rsid w:val="007C608B"/>
    <w:rsid w:val="007C7BB9"/>
    <w:rsid w:val="007D0F7F"/>
    <w:rsid w:val="007D166E"/>
    <w:rsid w:val="007D181D"/>
    <w:rsid w:val="007D198A"/>
    <w:rsid w:val="007D236A"/>
    <w:rsid w:val="007D270D"/>
    <w:rsid w:val="007D31FF"/>
    <w:rsid w:val="007D3657"/>
    <w:rsid w:val="007D367D"/>
    <w:rsid w:val="007D3AC5"/>
    <w:rsid w:val="007D3E70"/>
    <w:rsid w:val="007D414A"/>
    <w:rsid w:val="007D4449"/>
    <w:rsid w:val="007D4935"/>
    <w:rsid w:val="007D4D48"/>
    <w:rsid w:val="007D5242"/>
    <w:rsid w:val="007D54F4"/>
    <w:rsid w:val="007D5554"/>
    <w:rsid w:val="007D5DF2"/>
    <w:rsid w:val="007D6242"/>
    <w:rsid w:val="007D67BB"/>
    <w:rsid w:val="007D6D5C"/>
    <w:rsid w:val="007D719C"/>
    <w:rsid w:val="007D7488"/>
    <w:rsid w:val="007D7800"/>
    <w:rsid w:val="007D7CB8"/>
    <w:rsid w:val="007E017D"/>
    <w:rsid w:val="007E0268"/>
    <w:rsid w:val="007E05A0"/>
    <w:rsid w:val="007E1852"/>
    <w:rsid w:val="007E282E"/>
    <w:rsid w:val="007E2873"/>
    <w:rsid w:val="007E2B9C"/>
    <w:rsid w:val="007E362D"/>
    <w:rsid w:val="007E362F"/>
    <w:rsid w:val="007E3EDF"/>
    <w:rsid w:val="007E449E"/>
    <w:rsid w:val="007E44BD"/>
    <w:rsid w:val="007E452A"/>
    <w:rsid w:val="007E4BEE"/>
    <w:rsid w:val="007E4E46"/>
    <w:rsid w:val="007E4FCD"/>
    <w:rsid w:val="007E5B2B"/>
    <w:rsid w:val="007E6A67"/>
    <w:rsid w:val="007E6E0F"/>
    <w:rsid w:val="007E7037"/>
    <w:rsid w:val="007E70A1"/>
    <w:rsid w:val="007E7286"/>
    <w:rsid w:val="007E7594"/>
    <w:rsid w:val="007E7AFE"/>
    <w:rsid w:val="007F067A"/>
    <w:rsid w:val="007F1937"/>
    <w:rsid w:val="007F1C50"/>
    <w:rsid w:val="007F1D20"/>
    <w:rsid w:val="007F2295"/>
    <w:rsid w:val="007F28D2"/>
    <w:rsid w:val="007F31A5"/>
    <w:rsid w:val="007F3A72"/>
    <w:rsid w:val="007F3D9F"/>
    <w:rsid w:val="007F3DBD"/>
    <w:rsid w:val="007F4654"/>
    <w:rsid w:val="007F4DA7"/>
    <w:rsid w:val="007F5F83"/>
    <w:rsid w:val="007F60DA"/>
    <w:rsid w:val="007F76DD"/>
    <w:rsid w:val="00800C42"/>
    <w:rsid w:val="008013FC"/>
    <w:rsid w:val="00801722"/>
    <w:rsid w:val="00802C54"/>
    <w:rsid w:val="00802CCC"/>
    <w:rsid w:val="00803308"/>
    <w:rsid w:val="00803AA1"/>
    <w:rsid w:val="00803BB9"/>
    <w:rsid w:val="00803F17"/>
    <w:rsid w:val="0080444B"/>
    <w:rsid w:val="0080522C"/>
    <w:rsid w:val="00805255"/>
    <w:rsid w:val="00805D03"/>
    <w:rsid w:val="00805E71"/>
    <w:rsid w:val="0080672E"/>
    <w:rsid w:val="008070F2"/>
    <w:rsid w:val="00807698"/>
    <w:rsid w:val="008079FF"/>
    <w:rsid w:val="00807B0D"/>
    <w:rsid w:val="008100FC"/>
    <w:rsid w:val="008105F7"/>
    <w:rsid w:val="00810637"/>
    <w:rsid w:val="008108FA"/>
    <w:rsid w:val="00810B80"/>
    <w:rsid w:val="00810D2C"/>
    <w:rsid w:val="0081174B"/>
    <w:rsid w:val="00811D1E"/>
    <w:rsid w:val="00812644"/>
    <w:rsid w:val="008127EA"/>
    <w:rsid w:val="0081298E"/>
    <w:rsid w:val="00813D92"/>
    <w:rsid w:val="0081411F"/>
    <w:rsid w:val="00814AC4"/>
    <w:rsid w:val="008152C5"/>
    <w:rsid w:val="0081542A"/>
    <w:rsid w:val="00816454"/>
    <w:rsid w:val="00816488"/>
    <w:rsid w:val="00816A1B"/>
    <w:rsid w:val="00817509"/>
    <w:rsid w:val="00817ABB"/>
    <w:rsid w:val="00817E3A"/>
    <w:rsid w:val="00817FD6"/>
    <w:rsid w:val="008207E0"/>
    <w:rsid w:val="008207E9"/>
    <w:rsid w:val="008208E1"/>
    <w:rsid w:val="00820B9C"/>
    <w:rsid w:val="00821EBD"/>
    <w:rsid w:val="00822544"/>
    <w:rsid w:val="008225FF"/>
    <w:rsid w:val="008234AC"/>
    <w:rsid w:val="00824171"/>
    <w:rsid w:val="00824AC2"/>
    <w:rsid w:val="00824C1F"/>
    <w:rsid w:val="00824C69"/>
    <w:rsid w:val="00825411"/>
    <w:rsid w:val="00825464"/>
    <w:rsid w:val="00825B90"/>
    <w:rsid w:val="00825FA0"/>
    <w:rsid w:val="00826288"/>
    <w:rsid w:val="008262F7"/>
    <w:rsid w:val="00826AEE"/>
    <w:rsid w:val="00826F02"/>
    <w:rsid w:val="008276F6"/>
    <w:rsid w:val="00827851"/>
    <w:rsid w:val="00827DBA"/>
    <w:rsid w:val="00827E21"/>
    <w:rsid w:val="00827F78"/>
    <w:rsid w:val="00830233"/>
    <w:rsid w:val="00830A11"/>
    <w:rsid w:val="00830BDC"/>
    <w:rsid w:val="00830E6C"/>
    <w:rsid w:val="00830EC5"/>
    <w:rsid w:val="0083108A"/>
    <w:rsid w:val="00831197"/>
    <w:rsid w:val="008318C0"/>
    <w:rsid w:val="00831ABF"/>
    <w:rsid w:val="00832C5F"/>
    <w:rsid w:val="00832D2D"/>
    <w:rsid w:val="008330A9"/>
    <w:rsid w:val="0083357E"/>
    <w:rsid w:val="008337CA"/>
    <w:rsid w:val="0083404A"/>
    <w:rsid w:val="0083474C"/>
    <w:rsid w:val="008353C3"/>
    <w:rsid w:val="0083623B"/>
    <w:rsid w:val="008365E0"/>
    <w:rsid w:val="00837217"/>
    <w:rsid w:val="00837374"/>
    <w:rsid w:val="0083752A"/>
    <w:rsid w:val="00837AED"/>
    <w:rsid w:val="00837B97"/>
    <w:rsid w:val="008401FA"/>
    <w:rsid w:val="00840462"/>
    <w:rsid w:val="00840C1D"/>
    <w:rsid w:val="008412B3"/>
    <w:rsid w:val="0084138B"/>
    <w:rsid w:val="008413D6"/>
    <w:rsid w:val="008414AA"/>
    <w:rsid w:val="008423CC"/>
    <w:rsid w:val="0084259D"/>
    <w:rsid w:val="00843C4D"/>
    <w:rsid w:val="008449BD"/>
    <w:rsid w:val="00845785"/>
    <w:rsid w:val="0084607F"/>
    <w:rsid w:val="008469E7"/>
    <w:rsid w:val="00846BF1"/>
    <w:rsid w:val="0085014B"/>
    <w:rsid w:val="008507AC"/>
    <w:rsid w:val="0085096D"/>
    <w:rsid w:val="00851495"/>
    <w:rsid w:val="00851728"/>
    <w:rsid w:val="00851852"/>
    <w:rsid w:val="00851927"/>
    <w:rsid w:val="00851EBF"/>
    <w:rsid w:val="0085226D"/>
    <w:rsid w:val="00852440"/>
    <w:rsid w:val="00852ACA"/>
    <w:rsid w:val="00852C18"/>
    <w:rsid w:val="00852C27"/>
    <w:rsid w:val="0085331D"/>
    <w:rsid w:val="008539CB"/>
    <w:rsid w:val="008546F5"/>
    <w:rsid w:val="00855339"/>
    <w:rsid w:val="00855828"/>
    <w:rsid w:val="00855C17"/>
    <w:rsid w:val="00856B52"/>
    <w:rsid w:val="008570FE"/>
    <w:rsid w:val="008572F0"/>
    <w:rsid w:val="00857922"/>
    <w:rsid w:val="00857C4C"/>
    <w:rsid w:val="0086000D"/>
    <w:rsid w:val="0086056E"/>
    <w:rsid w:val="00860856"/>
    <w:rsid w:val="00860E52"/>
    <w:rsid w:val="00861370"/>
    <w:rsid w:val="008617D6"/>
    <w:rsid w:val="00862204"/>
    <w:rsid w:val="0086222D"/>
    <w:rsid w:val="00863783"/>
    <w:rsid w:val="00863792"/>
    <w:rsid w:val="00864261"/>
    <w:rsid w:val="00864CDE"/>
    <w:rsid w:val="0086538E"/>
    <w:rsid w:val="008654FA"/>
    <w:rsid w:val="00865BC0"/>
    <w:rsid w:val="00866C09"/>
    <w:rsid w:val="00867C3B"/>
    <w:rsid w:val="00870736"/>
    <w:rsid w:val="008708CD"/>
    <w:rsid w:val="00870EA7"/>
    <w:rsid w:val="00871732"/>
    <w:rsid w:val="00871E0E"/>
    <w:rsid w:val="008723F8"/>
    <w:rsid w:val="00872584"/>
    <w:rsid w:val="008728DA"/>
    <w:rsid w:val="00872B49"/>
    <w:rsid w:val="00872C80"/>
    <w:rsid w:val="008731E4"/>
    <w:rsid w:val="00873AFF"/>
    <w:rsid w:val="00873F43"/>
    <w:rsid w:val="008744CE"/>
    <w:rsid w:val="008746B8"/>
    <w:rsid w:val="00874E6F"/>
    <w:rsid w:val="0087578B"/>
    <w:rsid w:val="00875BCE"/>
    <w:rsid w:val="00875DCB"/>
    <w:rsid w:val="008764A2"/>
    <w:rsid w:val="00876DF7"/>
    <w:rsid w:val="00876EA6"/>
    <w:rsid w:val="00877601"/>
    <w:rsid w:val="0087772F"/>
    <w:rsid w:val="008807E6"/>
    <w:rsid w:val="00880938"/>
    <w:rsid w:val="00880B68"/>
    <w:rsid w:val="00881595"/>
    <w:rsid w:val="00881906"/>
    <w:rsid w:val="00881C7D"/>
    <w:rsid w:val="00882E02"/>
    <w:rsid w:val="00882F34"/>
    <w:rsid w:val="00883DF9"/>
    <w:rsid w:val="00884709"/>
    <w:rsid w:val="008849E6"/>
    <w:rsid w:val="00885112"/>
    <w:rsid w:val="00885D7D"/>
    <w:rsid w:val="00886B1E"/>
    <w:rsid w:val="00887137"/>
    <w:rsid w:val="008871F2"/>
    <w:rsid w:val="008872A2"/>
    <w:rsid w:val="00887F74"/>
    <w:rsid w:val="00890103"/>
    <w:rsid w:val="00890A75"/>
    <w:rsid w:val="00890A8A"/>
    <w:rsid w:val="00890BC2"/>
    <w:rsid w:val="008916DF"/>
    <w:rsid w:val="008931B4"/>
    <w:rsid w:val="00894558"/>
    <w:rsid w:val="00894A0B"/>
    <w:rsid w:val="00894B82"/>
    <w:rsid w:val="00894C62"/>
    <w:rsid w:val="00894FDC"/>
    <w:rsid w:val="00894FFC"/>
    <w:rsid w:val="00895485"/>
    <w:rsid w:val="00895A34"/>
    <w:rsid w:val="008961AA"/>
    <w:rsid w:val="008961B3"/>
    <w:rsid w:val="00896756"/>
    <w:rsid w:val="0089750A"/>
    <w:rsid w:val="00897600"/>
    <w:rsid w:val="008977B3"/>
    <w:rsid w:val="008A0141"/>
    <w:rsid w:val="008A0807"/>
    <w:rsid w:val="008A098B"/>
    <w:rsid w:val="008A1B54"/>
    <w:rsid w:val="008A1E14"/>
    <w:rsid w:val="008A21B1"/>
    <w:rsid w:val="008A3DB7"/>
    <w:rsid w:val="008A4230"/>
    <w:rsid w:val="008A4714"/>
    <w:rsid w:val="008A47CD"/>
    <w:rsid w:val="008A4CAB"/>
    <w:rsid w:val="008A4D58"/>
    <w:rsid w:val="008A598D"/>
    <w:rsid w:val="008A5A8E"/>
    <w:rsid w:val="008A600B"/>
    <w:rsid w:val="008A68AD"/>
    <w:rsid w:val="008B0C33"/>
    <w:rsid w:val="008B0CA4"/>
    <w:rsid w:val="008B104E"/>
    <w:rsid w:val="008B1051"/>
    <w:rsid w:val="008B13B0"/>
    <w:rsid w:val="008B184F"/>
    <w:rsid w:val="008B18DE"/>
    <w:rsid w:val="008B396E"/>
    <w:rsid w:val="008B3F28"/>
    <w:rsid w:val="008B3FA5"/>
    <w:rsid w:val="008B407E"/>
    <w:rsid w:val="008B40DF"/>
    <w:rsid w:val="008B41EF"/>
    <w:rsid w:val="008B46D7"/>
    <w:rsid w:val="008B4C7E"/>
    <w:rsid w:val="008B4F91"/>
    <w:rsid w:val="008B52AC"/>
    <w:rsid w:val="008B593F"/>
    <w:rsid w:val="008B5B17"/>
    <w:rsid w:val="008B5BB4"/>
    <w:rsid w:val="008B6470"/>
    <w:rsid w:val="008B6B58"/>
    <w:rsid w:val="008B7430"/>
    <w:rsid w:val="008B7EED"/>
    <w:rsid w:val="008C1BA8"/>
    <w:rsid w:val="008C1D2E"/>
    <w:rsid w:val="008C2556"/>
    <w:rsid w:val="008C2C34"/>
    <w:rsid w:val="008C4291"/>
    <w:rsid w:val="008C438B"/>
    <w:rsid w:val="008C4B8A"/>
    <w:rsid w:val="008C4E40"/>
    <w:rsid w:val="008C4F06"/>
    <w:rsid w:val="008C51DC"/>
    <w:rsid w:val="008C528B"/>
    <w:rsid w:val="008C5BCB"/>
    <w:rsid w:val="008C66EC"/>
    <w:rsid w:val="008C7391"/>
    <w:rsid w:val="008C7637"/>
    <w:rsid w:val="008C7679"/>
    <w:rsid w:val="008C76C5"/>
    <w:rsid w:val="008C7F6A"/>
    <w:rsid w:val="008D0144"/>
    <w:rsid w:val="008D129D"/>
    <w:rsid w:val="008D13A7"/>
    <w:rsid w:val="008D17D7"/>
    <w:rsid w:val="008D2C90"/>
    <w:rsid w:val="008D2CB7"/>
    <w:rsid w:val="008D3475"/>
    <w:rsid w:val="008D3AFF"/>
    <w:rsid w:val="008D3C5D"/>
    <w:rsid w:val="008D40BB"/>
    <w:rsid w:val="008D4408"/>
    <w:rsid w:val="008D52CE"/>
    <w:rsid w:val="008D540B"/>
    <w:rsid w:val="008D5B94"/>
    <w:rsid w:val="008D6088"/>
    <w:rsid w:val="008D660F"/>
    <w:rsid w:val="008D6B54"/>
    <w:rsid w:val="008D6F2B"/>
    <w:rsid w:val="008D71C5"/>
    <w:rsid w:val="008D7E06"/>
    <w:rsid w:val="008E0399"/>
    <w:rsid w:val="008E0990"/>
    <w:rsid w:val="008E0A4A"/>
    <w:rsid w:val="008E0CE5"/>
    <w:rsid w:val="008E1B9E"/>
    <w:rsid w:val="008E1CD6"/>
    <w:rsid w:val="008E40F5"/>
    <w:rsid w:val="008E48EB"/>
    <w:rsid w:val="008E5871"/>
    <w:rsid w:val="008E5D82"/>
    <w:rsid w:val="008E766D"/>
    <w:rsid w:val="008F0FEF"/>
    <w:rsid w:val="008F113B"/>
    <w:rsid w:val="008F19A1"/>
    <w:rsid w:val="008F1D46"/>
    <w:rsid w:val="008F204C"/>
    <w:rsid w:val="008F2692"/>
    <w:rsid w:val="008F26D2"/>
    <w:rsid w:val="008F2D26"/>
    <w:rsid w:val="008F2F0F"/>
    <w:rsid w:val="008F35C0"/>
    <w:rsid w:val="008F41DD"/>
    <w:rsid w:val="008F46C6"/>
    <w:rsid w:val="008F4BA6"/>
    <w:rsid w:val="008F4E29"/>
    <w:rsid w:val="008F5D0B"/>
    <w:rsid w:val="008F5D68"/>
    <w:rsid w:val="008F6630"/>
    <w:rsid w:val="008F6969"/>
    <w:rsid w:val="008F6A0A"/>
    <w:rsid w:val="008F73A8"/>
    <w:rsid w:val="008F7BCE"/>
    <w:rsid w:val="00900004"/>
    <w:rsid w:val="0090001D"/>
    <w:rsid w:val="00900042"/>
    <w:rsid w:val="00900B79"/>
    <w:rsid w:val="00902910"/>
    <w:rsid w:val="00903216"/>
    <w:rsid w:val="0090368E"/>
    <w:rsid w:val="009037C4"/>
    <w:rsid w:val="009037E4"/>
    <w:rsid w:val="00903820"/>
    <w:rsid w:val="009050A6"/>
    <w:rsid w:val="009054A7"/>
    <w:rsid w:val="009054EA"/>
    <w:rsid w:val="0090556E"/>
    <w:rsid w:val="00905676"/>
    <w:rsid w:val="009058B1"/>
    <w:rsid w:val="0090628E"/>
    <w:rsid w:val="009066DA"/>
    <w:rsid w:val="009079EB"/>
    <w:rsid w:val="00907B58"/>
    <w:rsid w:val="00912B2A"/>
    <w:rsid w:val="00913623"/>
    <w:rsid w:val="009137A0"/>
    <w:rsid w:val="00913DEA"/>
    <w:rsid w:val="00913FE1"/>
    <w:rsid w:val="009141DD"/>
    <w:rsid w:val="00914C5C"/>
    <w:rsid w:val="00915119"/>
    <w:rsid w:val="009155B7"/>
    <w:rsid w:val="00915C0C"/>
    <w:rsid w:val="00916675"/>
    <w:rsid w:val="00916750"/>
    <w:rsid w:val="00917369"/>
    <w:rsid w:val="00917675"/>
    <w:rsid w:val="00917902"/>
    <w:rsid w:val="00920598"/>
    <w:rsid w:val="00920625"/>
    <w:rsid w:val="0092097F"/>
    <w:rsid w:val="00920C8A"/>
    <w:rsid w:val="00920EA7"/>
    <w:rsid w:val="00922808"/>
    <w:rsid w:val="0092282B"/>
    <w:rsid w:val="0092378A"/>
    <w:rsid w:val="00924336"/>
    <w:rsid w:val="0092458E"/>
    <w:rsid w:val="009247D0"/>
    <w:rsid w:val="009249FD"/>
    <w:rsid w:val="009253AF"/>
    <w:rsid w:val="009253C5"/>
    <w:rsid w:val="00925912"/>
    <w:rsid w:val="00925DAF"/>
    <w:rsid w:val="00926983"/>
    <w:rsid w:val="00926B05"/>
    <w:rsid w:val="00926F40"/>
    <w:rsid w:val="0092717E"/>
    <w:rsid w:val="00930026"/>
    <w:rsid w:val="009301B0"/>
    <w:rsid w:val="00930890"/>
    <w:rsid w:val="00930DFC"/>
    <w:rsid w:val="00931B41"/>
    <w:rsid w:val="00931C22"/>
    <w:rsid w:val="009335D1"/>
    <w:rsid w:val="00933A0A"/>
    <w:rsid w:val="00934181"/>
    <w:rsid w:val="00934195"/>
    <w:rsid w:val="0093496E"/>
    <w:rsid w:val="00934C83"/>
    <w:rsid w:val="00935E6C"/>
    <w:rsid w:val="0093676D"/>
    <w:rsid w:val="00937945"/>
    <w:rsid w:val="00937AA1"/>
    <w:rsid w:val="00937FBD"/>
    <w:rsid w:val="00940205"/>
    <w:rsid w:val="009404E2"/>
    <w:rsid w:val="009405E5"/>
    <w:rsid w:val="00941D07"/>
    <w:rsid w:val="009423A3"/>
    <w:rsid w:val="00942EB4"/>
    <w:rsid w:val="0094315C"/>
    <w:rsid w:val="00944911"/>
    <w:rsid w:val="00944B85"/>
    <w:rsid w:val="00945AAD"/>
    <w:rsid w:val="00946BDE"/>
    <w:rsid w:val="00946CF0"/>
    <w:rsid w:val="00947581"/>
    <w:rsid w:val="00947CF2"/>
    <w:rsid w:val="00950708"/>
    <w:rsid w:val="00950C32"/>
    <w:rsid w:val="009514FE"/>
    <w:rsid w:val="00951FFB"/>
    <w:rsid w:val="00952130"/>
    <w:rsid w:val="00952606"/>
    <w:rsid w:val="00952ABB"/>
    <w:rsid w:val="00952E04"/>
    <w:rsid w:val="00953707"/>
    <w:rsid w:val="0095399A"/>
    <w:rsid w:val="00954549"/>
    <w:rsid w:val="00954738"/>
    <w:rsid w:val="009555E6"/>
    <w:rsid w:val="00955711"/>
    <w:rsid w:val="00955C3D"/>
    <w:rsid w:val="00955E5C"/>
    <w:rsid w:val="009564D9"/>
    <w:rsid w:val="00956C0D"/>
    <w:rsid w:val="00956F64"/>
    <w:rsid w:val="00957956"/>
    <w:rsid w:val="009610D9"/>
    <w:rsid w:val="009617DD"/>
    <w:rsid w:val="00961B29"/>
    <w:rsid w:val="00962F65"/>
    <w:rsid w:val="00962F68"/>
    <w:rsid w:val="00962F87"/>
    <w:rsid w:val="009636ED"/>
    <w:rsid w:val="00963BC4"/>
    <w:rsid w:val="0096412B"/>
    <w:rsid w:val="0096504F"/>
    <w:rsid w:val="009653C8"/>
    <w:rsid w:val="00965C00"/>
    <w:rsid w:val="009666ED"/>
    <w:rsid w:val="00966878"/>
    <w:rsid w:val="00966E7B"/>
    <w:rsid w:val="00970FCC"/>
    <w:rsid w:val="009721C6"/>
    <w:rsid w:val="00973182"/>
    <w:rsid w:val="009735D2"/>
    <w:rsid w:val="009738A7"/>
    <w:rsid w:val="00973915"/>
    <w:rsid w:val="00974232"/>
    <w:rsid w:val="0097533C"/>
    <w:rsid w:val="009758CB"/>
    <w:rsid w:val="00975BD9"/>
    <w:rsid w:val="00976006"/>
    <w:rsid w:val="00977006"/>
    <w:rsid w:val="00977117"/>
    <w:rsid w:val="00977ACD"/>
    <w:rsid w:val="00977FD9"/>
    <w:rsid w:val="009802DB"/>
    <w:rsid w:val="009807DA"/>
    <w:rsid w:val="00981F90"/>
    <w:rsid w:val="0098229D"/>
    <w:rsid w:val="009823AB"/>
    <w:rsid w:val="009828E6"/>
    <w:rsid w:val="00982B82"/>
    <w:rsid w:val="00982CE4"/>
    <w:rsid w:val="009837BD"/>
    <w:rsid w:val="00983A5A"/>
    <w:rsid w:val="0098462A"/>
    <w:rsid w:val="0098477B"/>
    <w:rsid w:val="009847EB"/>
    <w:rsid w:val="00984FD0"/>
    <w:rsid w:val="00985428"/>
    <w:rsid w:val="009854DA"/>
    <w:rsid w:val="00985532"/>
    <w:rsid w:val="00985747"/>
    <w:rsid w:val="00985802"/>
    <w:rsid w:val="0098667E"/>
    <w:rsid w:val="00986E63"/>
    <w:rsid w:val="009870FB"/>
    <w:rsid w:val="009871DC"/>
    <w:rsid w:val="00987467"/>
    <w:rsid w:val="00987612"/>
    <w:rsid w:val="009877B8"/>
    <w:rsid w:val="00987899"/>
    <w:rsid w:val="0099105C"/>
    <w:rsid w:val="009911A5"/>
    <w:rsid w:val="00991AA4"/>
    <w:rsid w:val="00991EC7"/>
    <w:rsid w:val="0099205E"/>
    <w:rsid w:val="009925F9"/>
    <w:rsid w:val="00992B2C"/>
    <w:rsid w:val="00992D24"/>
    <w:rsid w:val="0099312A"/>
    <w:rsid w:val="00993822"/>
    <w:rsid w:val="00993F07"/>
    <w:rsid w:val="0099412A"/>
    <w:rsid w:val="00994F3A"/>
    <w:rsid w:val="00995073"/>
    <w:rsid w:val="0099560E"/>
    <w:rsid w:val="00995AC0"/>
    <w:rsid w:val="00996572"/>
    <w:rsid w:val="00996702"/>
    <w:rsid w:val="00996866"/>
    <w:rsid w:val="009A0590"/>
    <w:rsid w:val="009A0B91"/>
    <w:rsid w:val="009A1798"/>
    <w:rsid w:val="009A17BD"/>
    <w:rsid w:val="009A19AE"/>
    <w:rsid w:val="009A19ED"/>
    <w:rsid w:val="009A1CD5"/>
    <w:rsid w:val="009A2D49"/>
    <w:rsid w:val="009A30AE"/>
    <w:rsid w:val="009A36C6"/>
    <w:rsid w:val="009A521C"/>
    <w:rsid w:val="009A593C"/>
    <w:rsid w:val="009A6E89"/>
    <w:rsid w:val="009A70F7"/>
    <w:rsid w:val="009A7E8C"/>
    <w:rsid w:val="009B016B"/>
    <w:rsid w:val="009B0172"/>
    <w:rsid w:val="009B0260"/>
    <w:rsid w:val="009B099D"/>
    <w:rsid w:val="009B0BAD"/>
    <w:rsid w:val="009B0CC0"/>
    <w:rsid w:val="009B112C"/>
    <w:rsid w:val="009B1326"/>
    <w:rsid w:val="009B1CEB"/>
    <w:rsid w:val="009B1D77"/>
    <w:rsid w:val="009B21BF"/>
    <w:rsid w:val="009B2B82"/>
    <w:rsid w:val="009B3725"/>
    <w:rsid w:val="009B3CBD"/>
    <w:rsid w:val="009B5323"/>
    <w:rsid w:val="009B6367"/>
    <w:rsid w:val="009B6A2A"/>
    <w:rsid w:val="009B77BA"/>
    <w:rsid w:val="009C021C"/>
    <w:rsid w:val="009C1358"/>
    <w:rsid w:val="009C13A3"/>
    <w:rsid w:val="009C14CE"/>
    <w:rsid w:val="009C2166"/>
    <w:rsid w:val="009C2463"/>
    <w:rsid w:val="009C282B"/>
    <w:rsid w:val="009C2A9B"/>
    <w:rsid w:val="009C2AD8"/>
    <w:rsid w:val="009C31C5"/>
    <w:rsid w:val="009C3FC0"/>
    <w:rsid w:val="009C4091"/>
    <w:rsid w:val="009C4AF5"/>
    <w:rsid w:val="009C52A2"/>
    <w:rsid w:val="009C5A32"/>
    <w:rsid w:val="009C5CA2"/>
    <w:rsid w:val="009C7555"/>
    <w:rsid w:val="009C7928"/>
    <w:rsid w:val="009D048E"/>
    <w:rsid w:val="009D0574"/>
    <w:rsid w:val="009D09FA"/>
    <w:rsid w:val="009D0D04"/>
    <w:rsid w:val="009D1043"/>
    <w:rsid w:val="009D1227"/>
    <w:rsid w:val="009D19B0"/>
    <w:rsid w:val="009D1BA0"/>
    <w:rsid w:val="009D2342"/>
    <w:rsid w:val="009D277C"/>
    <w:rsid w:val="009D2F5E"/>
    <w:rsid w:val="009D328A"/>
    <w:rsid w:val="009D3294"/>
    <w:rsid w:val="009D3BB9"/>
    <w:rsid w:val="009D4613"/>
    <w:rsid w:val="009D4B5E"/>
    <w:rsid w:val="009D5D17"/>
    <w:rsid w:val="009D601F"/>
    <w:rsid w:val="009D66C9"/>
    <w:rsid w:val="009D6C66"/>
    <w:rsid w:val="009D6E63"/>
    <w:rsid w:val="009D7AB5"/>
    <w:rsid w:val="009E0274"/>
    <w:rsid w:val="009E1B06"/>
    <w:rsid w:val="009E1F81"/>
    <w:rsid w:val="009E1F94"/>
    <w:rsid w:val="009E28DF"/>
    <w:rsid w:val="009E3392"/>
    <w:rsid w:val="009E3FDD"/>
    <w:rsid w:val="009E451E"/>
    <w:rsid w:val="009E48EB"/>
    <w:rsid w:val="009E4B80"/>
    <w:rsid w:val="009E4E14"/>
    <w:rsid w:val="009E5C24"/>
    <w:rsid w:val="009E601C"/>
    <w:rsid w:val="009E6857"/>
    <w:rsid w:val="009E7184"/>
    <w:rsid w:val="009E731C"/>
    <w:rsid w:val="009F0704"/>
    <w:rsid w:val="009F1C04"/>
    <w:rsid w:val="009F2017"/>
    <w:rsid w:val="009F24D7"/>
    <w:rsid w:val="009F3140"/>
    <w:rsid w:val="009F3227"/>
    <w:rsid w:val="009F42F9"/>
    <w:rsid w:val="009F433F"/>
    <w:rsid w:val="009F456A"/>
    <w:rsid w:val="009F4984"/>
    <w:rsid w:val="009F5652"/>
    <w:rsid w:val="009F6106"/>
    <w:rsid w:val="009F62AA"/>
    <w:rsid w:val="009F62CD"/>
    <w:rsid w:val="009F6392"/>
    <w:rsid w:val="009F653B"/>
    <w:rsid w:val="009F6921"/>
    <w:rsid w:val="009F7EA8"/>
    <w:rsid w:val="00A0031E"/>
    <w:rsid w:val="00A00CEC"/>
    <w:rsid w:val="00A01205"/>
    <w:rsid w:val="00A01F4B"/>
    <w:rsid w:val="00A0207D"/>
    <w:rsid w:val="00A02641"/>
    <w:rsid w:val="00A02FC8"/>
    <w:rsid w:val="00A03007"/>
    <w:rsid w:val="00A03833"/>
    <w:rsid w:val="00A0399E"/>
    <w:rsid w:val="00A03BCC"/>
    <w:rsid w:val="00A04041"/>
    <w:rsid w:val="00A04E39"/>
    <w:rsid w:val="00A05509"/>
    <w:rsid w:val="00A0595A"/>
    <w:rsid w:val="00A05B53"/>
    <w:rsid w:val="00A0663C"/>
    <w:rsid w:val="00A06AD6"/>
    <w:rsid w:val="00A10029"/>
    <w:rsid w:val="00A10865"/>
    <w:rsid w:val="00A10EB6"/>
    <w:rsid w:val="00A113CF"/>
    <w:rsid w:val="00A118BE"/>
    <w:rsid w:val="00A11B33"/>
    <w:rsid w:val="00A11E51"/>
    <w:rsid w:val="00A1208D"/>
    <w:rsid w:val="00A12852"/>
    <w:rsid w:val="00A12A0A"/>
    <w:rsid w:val="00A12B5B"/>
    <w:rsid w:val="00A12DE1"/>
    <w:rsid w:val="00A130A5"/>
    <w:rsid w:val="00A135D6"/>
    <w:rsid w:val="00A137E5"/>
    <w:rsid w:val="00A13B50"/>
    <w:rsid w:val="00A1443C"/>
    <w:rsid w:val="00A14EF4"/>
    <w:rsid w:val="00A157CD"/>
    <w:rsid w:val="00A157EF"/>
    <w:rsid w:val="00A15E95"/>
    <w:rsid w:val="00A161ED"/>
    <w:rsid w:val="00A163E0"/>
    <w:rsid w:val="00A16657"/>
    <w:rsid w:val="00A166FB"/>
    <w:rsid w:val="00A170FD"/>
    <w:rsid w:val="00A17ED9"/>
    <w:rsid w:val="00A200C9"/>
    <w:rsid w:val="00A20532"/>
    <w:rsid w:val="00A20B74"/>
    <w:rsid w:val="00A21704"/>
    <w:rsid w:val="00A21E65"/>
    <w:rsid w:val="00A2210F"/>
    <w:rsid w:val="00A22B09"/>
    <w:rsid w:val="00A22D9D"/>
    <w:rsid w:val="00A2304C"/>
    <w:rsid w:val="00A23312"/>
    <w:rsid w:val="00A23781"/>
    <w:rsid w:val="00A24B34"/>
    <w:rsid w:val="00A24C21"/>
    <w:rsid w:val="00A24D1F"/>
    <w:rsid w:val="00A24E48"/>
    <w:rsid w:val="00A250CB"/>
    <w:rsid w:val="00A2540E"/>
    <w:rsid w:val="00A25604"/>
    <w:rsid w:val="00A25808"/>
    <w:rsid w:val="00A25BD3"/>
    <w:rsid w:val="00A25FBA"/>
    <w:rsid w:val="00A265B2"/>
    <w:rsid w:val="00A26AB1"/>
    <w:rsid w:val="00A27887"/>
    <w:rsid w:val="00A27BF6"/>
    <w:rsid w:val="00A302A7"/>
    <w:rsid w:val="00A3044F"/>
    <w:rsid w:val="00A3068E"/>
    <w:rsid w:val="00A30D63"/>
    <w:rsid w:val="00A3138F"/>
    <w:rsid w:val="00A31734"/>
    <w:rsid w:val="00A33B49"/>
    <w:rsid w:val="00A33BF8"/>
    <w:rsid w:val="00A34151"/>
    <w:rsid w:val="00A34209"/>
    <w:rsid w:val="00A343FC"/>
    <w:rsid w:val="00A346F6"/>
    <w:rsid w:val="00A34B14"/>
    <w:rsid w:val="00A34FD2"/>
    <w:rsid w:val="00A358BD"/>
    <w:rsid w:val="00A35B7B"/>
    <w:rsid w:val="00A35C3D"/>
    <w:rsid w:val="00A360C0"/>
    <w:rsid w:val="00A3643C"/>
    <w:rsid w:val="00A366E4"/>
    <w:rsid w:val="00A36F87"/>
    <w:rsid w:val="00A37442"/>
    <w:rsid w:val="00A37C5E"/>
    <w:rsid w:val="00A403AE"/>
    <w:rsid w:val="00A406A0"/>
    <w:rsid w:val="00A409B1"/>
    <w:rsid w:val="00A419CC"/>
    <w:rsid w:val="00A41DA7"/>
    <w:rsid w:val="00A42357"/>
    <w:rsid w:val="00A42A27"/>
    <w:rsid w:val="00A42EC3"/>
    <w:rsid w:val="00A43174"/>
    <w:rsid w:val="00A432C1"/>
    <w:rsid w:val="00A438C2"/>
    <w:rsid w:val="00A43DF6"/>
    <w:rsid w:val="00A44532"/>
    <w:rsid w:val="00A45D74"/>
    <w:rsid w:val="00A46704"/>
    <w:rsid w:val="00A4714B"/>
    <w:rsid w:val="00A472B0"/>
    <w:rsid w:val="00A505B5"/>
    <w:rsid w:val="00A50B09"/>
    <w:rsid w:val="00A51385"/>
    <w:rsid w:val="00A513B1"/>
    <w:rsid w:val="00A516F8"/>
    <w:rsid w:val="00A51783"/>
    <w:rsid w:val="00A517F2"/>
    <w:rsid w:val="00A51D09"/>
    <w:rsid w:val="00A51F47"/>
    <w:rsid w:val="00A52754"/>
    <w:rsid w:val="00A52C45"/>
    <w:rsid w:val="00A52F42"/>
    <w:rsid w:val="00A5309B"/>
    <w:rsid w:val="00A531EA"/>
    <w:rsid w:val="00A538A8"/>
    <w:rsid w:val="00A5393F"/>
    <w:rsid w:val="00A53AC6"/>
    <w:rsid w:val="00A5403E"/>
    <w:rsid w:val="00A5471F"/>
    <w:rsid w:val="00A54B7A"/>
    <w:rsid w:val="00A55FD3"/>
    <w:rsid w:val="00A56598"/>
    <w:rsid w:val="00A5696C"/>
    <w:rsid w:val="00A56CB6"/>
    <w:rsid w:val="00A56FEB"/>
    <w:rsid w:val="00A57747"/>
    <w:rsid w:val="00A60B30"/>
    <w:rsid w:val="00A60CB1"/>
    <w:rsid w:val="00A60FD1"/>
    <w:rsid w:val="00A61311"/>
    <w:rsid w:val="00A619C1"/>
    <w:rsid w:val="00A61E54"/>
    <w:rsid w:val="00A6217F"/>
    <w:rsid w:val="00A62944"/>
    <w:rsid w:val="00A62D82"/>
    <w:rsid w:val="00A63299"/>
    <w:rsid w:val="00A63900"/>
    <w:rsid w:val="00A63962"/>
    <w:rsid w:val="00A64072"/>
    <w:rsid w:val="00A6474C"/>
    <w:rsid w:val="00A64D0B"/>
    <w:rsid w:val="00A64EC6"/>
    <w:rsid w:val="00A65062"/>
    <w:rsid w:val="00A65E42"/>
    <w:rsid w:val="00A661C8"/>
    <w:rsid w:val="00A66DDE"/>
    <w:rsid w:val="00A6715E"/>
    <w:rsid w:val="00A67336"/>
    <w:rsid w:val="00A67A26"/>
    <w:rsid w:val="00A67AF2"/>
    <w:rsid w:val="00A7051F"/>
    <w:rsid w:val="00A70CF3"/>
    <w:rsid w:val="00A71818"/>
    <w:rsid w:val="00A71EE6"/>
    <w:rsid w:val="00A72618"/>
    <w:rsid w:val="00A72E66"/>
    <w:rsid w:val="00A74C68"/>
    <w:rsid w:val="00A7552E"/>
    <w:rsid w:val="00A75841"/>
    <w:rsid w:val="00A758E5"/>
    <w:rsid w:val="00A76023"/>
    <w:rsid w:val="00A76321"/>
    <w:rsid w:val="00A76638"/>
    <w:rsid w:val="00A778D2"/>
    <w:rsid w:val="00A77E95"/>
    <w:rsid w:val="00A81C9A"/>
    <w:rsid w:val="00A81EB9"/>
    <w:rsid w:val="00A82024"/>
    <w:rsid w:val="00A823AD"/>
    <w:rsid w:val="00A8334D"/>
    <w:rsid w:val="00A838C6"/>
    <w:rsid w:val="00A8499B"/>
    <w:rsid w:val="00A86632"/>
    <w:rsid w:val="00A86BCD"/>
    <w:rsid w:val="00A87CA4"/>
    <w:rsid w:val="00A909CF"/>
    <w:rsid w:val="00A917A7"/>
    <w:rsid w:val="00A91A3D"/>
    <w:rsid w:val="00A91F31"/>
    <w:rsid w:val="00A92506"/>
    <w:rsid w:val="00A925BD"/>
    <w:rsid w:val="00A935F7"/>
    <w:rsid w:val="00A94228"/>
    <w:rsid w:val="00A94A95"/>
    <w:rsid w:val="00A94E32"/>
    <w:rsid w:val="00A96721"/>
    <w:rsid w:val="00A96A04"/>
    <w:rsid w:val="00A96AFC"/>
    <w:rsid w:val="00A96FB9"/>
    <w:rsid w:val="00A97376"/>
    <w:rsid w:val="00AA03A7"/>
    <w:rsid w:val="00AA0735"/>
    <w:rsid w:val="00AA1369"/>
    <w:rsid w:val="00AA1AC4"/>
    <w:rsid w:val="00AA34D5"/>
    <w:rsid w:val="00AA3809"/>
    <w:rsid w:val="00AA40C9"/>
    <w:rsid w:val="00AA42B6"/>
    <w:rsid w:val="00AA60C2"/>
    <w:rsid w:val="00AA6124"/>
    <w:rsid w:val="00AA692C"/>
    <w:rsid w:val="00AA6A0D"/>
    <w:rsid w:val="00AA6AFB"/>
    <w:rsid w:val="00AA6D2C"/>
    <w:rsid w:val="00AA6E73"/>
    <w:rsid w:val="00AA71B2"/>
    <w:rsid w:val="00AA7927"/>
    <w:rsid w:val="00AA7CC6"/>
    <w:rsid w:val="00AB0983"/>
    <w:rsid w:val="00AB0E38"/>
    <w:rsid w:val="00AB0E55"/>
    <w:rsid w:val="00AB0EAD"/>
    <w:rsid w:val="00AB216A"/>
    <w:rsid w:val="00AB23AE"/>
    <w:rsid w:val="00AB32FF"/>
    <w:rsid w:val="00AB389A"/>
    <w:rsid w:val="00AB3D80"/>
    <w:rsid w:val="00AB3FD3"/>
    <w:rsid w:val="00AB54EA"/>
    <w:rsid w:val="00AB590D"/>
    <w:rsid w:val="00AB5CE3"/>
    <w:rsid w:val="00AB63EB"/>
    <w:rsid w:val="00AB690B"/>
    <w:rsid w:val="00AB7232"/>
    <w:rsid w:val="00AB7584"/>
    <w:rsid w:val="00AC19D7"/>
    <w:rsid w:val="00AC1B77"/>
    <w:rsid w:val="00AC20BD"/>
    <w:rsid w:val="00AC2BDE"/>
    <w:rsid w:val="00AC2CAB"/>
    <w:rsid w:val="00AC2DBD"/>
    <w:rsid w:val="00AC39FF"/>
    <w:rsid w:val="00AC3F62"/>
    <w:rsid w:val="00AC4346"/>
    <w:rsid w:val="00AC56A5"/>
    <w:rsid w:val="00AC5B9E"/>
    <w:rsid w:val="00AC633B"/>
    <w:rsid w:val="00AC7BE4"/>
    <w:rsid w:val="00AC7E66"/>
    <w:rsid w:val="00AD0265"/>
    <w:rsid w:val="00AD0BC2"/>
    <w:rsid w:val="00AD10C2"/>
    <w:rsid w:val="00AD110E"/>
    <w:rsid w:val="00AD1410"/>
    <w:rsid w:val="00AD1E9D"/>
    <w:rsid w:val="00AD29E8"/>
    <w:rsid w:val="00AD3DEA"/>
    <w:rsid w:val="00AD4552"/>
    <w:rsid w:val="00AD47E9"/>
    <w:rsid w:val="00AD4CC8"/>
    <w:rsid w:val="00AD5FFB"/>
    <w:rsid w:val="00AD694C"/>
    <w:rsid w:val="00AD77A9"/>
    <w:rsid w:val="00AE0086"/>
    <w:rsid w:val="00AE0384"/>
    <w:rsid w:val="00AE0FB0"/>
    <w:rsid w:val="00AE14B9"/>
    <w:rsid w:val="00AE1995"/>
    <w:rsid w:val="00AE1E45"/>
    <w:rsid w:val="00AE264F"/>
    <w:rsid w:val="00AE2B7D"/>
    <w:rsid w:val="00AE37B9"/>
    <w:rsid w:val="00AE400F"/>
    <w:rsid w:val="00AE402F"/>
    <w:rsid w:val="00AE46DF"/>
    <w:rsid w:val="00AE4829"/>
    <w:rsid w:val="00AE4BAA"/>
    <w:rsid w:val="00AE5323"/>
    <w:rsid w:val="00AE5969"/>
    <w:rsid w:val="00AE5C20"/>
    <w:rsid w:val="00AE5E3D"/>
    <w:rsid w:val="00AE5FAA"/>
    <w:rsid w:val="00AE687E"/>
    <w:rsid w:val="00AE6A3F"/>
    <w:rsid w:val="00AE6BE5"/>
    <w:rsid w:val="00AE7C9E"/>
    <w:rsid w:val="00AE7EBD"/>
    <w:rsid w:val="00AF008F"/>
    <w:rsid w:val="00AF0463"/>
    <w:rsid w:val="00AF0777"/>
    <w:rsid w:val="00AF07D0"/>
    <w:rsid w:val="00AF0C83"/>
    <w:rsid w:val="00AF0CBA"/>
    <w:rsid w:val="00AF0F8D"/>
    <w:rsid w:val="00AF13C3"/>
    <w:rsid w:val="00AF1547"/>
    <w:rsid w:val="00AF2179"/>
    <w:rsid w:val="00AF23FF"/>
    <w:rsid w:val="00AF2F9C"/>
    <w:rsid w:val="00AF453A"/>
    <w:rsid w:val="00AF47B5"/>
    <w:rsid w:val="00AF4C6F"/>
    <w:rsid w:val="00AF5560"/>
    <w:rsid w:val="00AF58F4"/>
    <w:rsid w:val="00AF5A5C"/>
    <w:rsid w:val="00AF5FE8"/>
    <w:rsid w:val="00AF629B"/>
    <w:rsid w:val="00AF635F"/>
    <w:rsid w:val="00AF69C3"/>
    <w:rsid w:val="00AF7510"/>
    <w:rsid w:val="00B000E2"/>
    <w:rsid w:val="00B00B04"/>
    <w:rsid w:val="00B00D61"/>
    <w:rsid w:val="00B029DB"/>
    <w:rsid w:val="00B02FC5"/>
    <w:rsid w:val="00B0312E"/>
    <w:rsid w:val="00B038B3"/>
    <w:rsid w:val="00B03A93"/>
    <w:rsid w:val="00B03BE2"/>
    <w:rsid w:val="00B03D4A"/>
    <w:rsid w:val="00B040A4"/>
    <w:rsid w:val="00B04378"/>
    <w:rsid w:val="00B0460B"/>
    <w:rsid w:val="00B04A0F"/>
    <w:rsid w:val="00B0508E"/>
    <w:rsid w:val="00B057EF"/>
    <w:rsid w:val="00B061EF"/>
    <w:rsid w:val="00B069DD"/>
    <w:rsid w:val="00B06B71"/>
    <w:rsid w:val="00B06C36"/>
    <w:rsid w:val="00B06CAE"/>
    <w:rsid w:val="00B06F73"/>
    <w:rsid w:val="00B07093"/>
    <w:rsid w:val="00B07250"/>
    <w:rsid w:val="00B07404"/>
    <w:rsid w:val="00B07C24"/>
    <w:rsid w:val="00B100E2"/>
    <w:rsid w:val="00B10A06"/>
    <w:rsid w:val="00B10D94"/>
    <w:rsid w:val="00B11046"/>
    <w:rsid w:val="00B12484"/>
    <w:rsid w:val="00B12D41"/>
    <w:rsid w:val="00B138D7"/>
    <w:rsid w:val="00B13E16"/>
    <w:rsid w:val="00B145B1"/>
    <w:rsid w:val="00B14BA7"/>
    <w:rsid w:val="00B154FB"/>
    <w:rsid w:val="00B156C0"/>
    <w:rsid w:val="00B156DF"/>
    <w:rsid w:val="00B159B8"/>
    <w:rsid w:val="00B163A7"/>
    <w:rsid w:val="00B167EF"/>
    <w:rsid w:val="00B1776F"/>
    <w:rsid w:val="00B20768"/>
    <w:rsid w:val="00B20893"/>
    <w:rsid w:val="00B20CAD"/>
    <w:rsid w:val="00B20E82"/>
    <w:rsid w:val="00B211DC"/>
    <w:rsid w:val="00B212AE"/>
    <w:rsid w:val="00B21334"/>
    <w:rsid w:val="00B225B9"/>
    <w:rsid w:val="00B228D8"/>
    <w:rsid w:val="00B22B78"/>
    <w:rsid w:val="00B22EC1"/>
    <w:rsid w:val="00B23A8D"/>
    <w:rsid w:val="00B23AF1"/>
    <w:rsid w:val="00B245AA"/>
    <w:rsid w:val="00B24785"/>
    <w:rsid w:val="00B24D47"/>
    <w:rsid w:val="00B252A0"/>
    <w:rsid w:val="00B26376"/>
    <w:rsid w:val="00B26B77"/>
    <w:rsid w:val="00B26CF3"/>
    <w:rsid w:val="00B26F47"/>
    <w:rsid w:val="00B26FE5"/>
    <w:rsid w:val="00B27E80"/>
    <w:rsid w:val="00B3068B"/>
    <w:rsid w:val="00B30C2F"/>
    <w:rsid w:val="00B30CFF"/>
    <w:rsid w:val="00B31024"/>
    <w:rsid w:val="00B315B1"/>
    <w:rsid w:val="00B31E19"/>
    <w:rsid w:val="00B32D86"/>
    <w:rsid w:val="00B32E14"/>
    <w:rsid w:val="00B33350"/>
    <w:rsid w:val="00B33639"/>
    <w:rsid w:val="00B33653"/>
    <w:rsid w:val="00B33ECD"/>
    <w:rsid w:val="00B33F1D"/>
    <w:rsid w:val="00B34146"/>
    <w:rsid w:val="00B344E4"/>
    <w:rsid w:val="00B34F39"/>
    <w:rsid w:val="00B35BCA"/>
    <w:rsid w:val="00B36009"/>
    <w:rsid w:val="00B365CA"/>
    <w:rsid w:val="00B3752C"/>
    <w:rsid w:val="00B37BC8"/>
    <w:rsid w:val="00B40D7D"/>
    <w:rsid w:val="00B417AE"/>
    <w:rsid w:val="00B41979"/>
    <w:rsid w:val="00B41D2F"/>
    <w:rsid w:val="00B42512"/>
    <w:rsid w:val="00B429EB"/>
    <w:rsid w:val="00B42C02"/>
    <w:rsid w:val="00B437E1"/>
    <w:rsid w:val="00B4384C"/>
    <w:rsid w:val="00B43931"/>
    <w:rsid w:val="00B43E42"/>
    <w:rsid w:val="00B442B4"/>
    <w:rsid w:val="00B44EAF"/>
    <w:rsid w:val="00B450E8"/>
    <w:rsid w:val="00B456CA"/>
    <w:rsid w:val="00B457A7"/>
    <w:rsid w:val="00B45C0E"/>
    <w:rsid w:val="00B46BF8"/>
    <w:rsid w:val="00B46DF9"/>
    <w:rsid w:val="00B47986"/>
    <w:rsid w:val="00B47DC1"/>
    <w:rsid w:val="00B505C1"/>
    <w:rsid w:val="00B509E2"/>
    <w:rsid w:val="00B509EB"/>
    <w:rsid w:val="00B50F2D"/>
    <w:rsid w:val="00B51A0B"/>
    <w:rsid w:val="00B52543"/>
    <w:rsid w:val="00B52685"/>
    <w:rsid w:val="00B53127"/>
    <w:rsid w:val="00B53364"/>
    <w:rsid w:val="00B538A5"/>
    <w:rsid w:val="00B539BA"/>
    <w:rsid w:val="00B53DBC"/>
    <w:rsid w:val="00B541A1"/>
    <w:rsid w:val="00B54352"/>
    <w:rsid w:val="00B5438E"/>
    <w:rsid w:val="00B54471"/>
    <w:rsid w:val="00B5478E"/>
    <w:rsid w:val="00B549B1"/>
    <w:rsid w:val="00B56911"/>
    <w:rsid w:val="00B56A66"/>
    <w:rsid w:val="00B5746F"/>
    <w:rsid w:val="00B60458"/>
    <w:rsid w:val="00B60685"/>
    <w:rsid w:val="00B609B9"/>
    <w:rsid w:val="00B60C50"/>
    <w:rsid w:val="00B60E07"/>
    <w:rsid w:val="00B60FEE"/>
    <w:rsid w:val="00B61068"/>
    <w:rsid w:val="00B612A6"/>
    <w:rsid w:val="00B61812"/>
    <w:rsid w:val="00B61918"/>
    <w:rsid w:val="00B629E9"/>
    <w:rsid w:val="00B62D19"/>
    <w:rsid w:val="00B62F08"/>
    <w:rsid w:val="00B63005"/>
    <w:rsid w:val="00B6321F"/>
    <w:rsid w:val="00B63568"/>
    <w:rsid w:val="00B637BC"/>
    <w:rsid w:val="00B63D3F"/>
    <w:rsid w:val="00B64515"/>
    <w:rsid w:val="00B653D0"/>
    <w:rsid w:val="00B65613"/>
    <w:rsid w:val="00B65CE2"/>
    <w:rsid w:val="00B65D2B"/>
    <w:rsid w:val="00B66159"/>
    <w:rsid w:val="00B66820"/>
    <w:rsid w:val="00B676EC"/>
    <w:rsid w:val="00B7072B"/>
    <w:rsid w:val="00B70BC3"/>
    <w:rsid w:val="00B70E15"/>
    <w:rsid w:val="00B71AB0"/>
    <w:rsid w:val="00B71B1E"/>
    <w:rsid w:val="00B7217E"/>
    <w:rsid w:val="00B72D85"/>
    <w:rsid w:val="00B74745"/>
    <w:rsid w:val="00B75B4B"/>
    <w:rsid w:val="00B763B7"/>
    <w:rsid w:val="00B76559"/>
    <w:rsid w:val="00B76878"/>
    <w:rsid w:val="00B76B5A"/>
    <w:rsid w:val="00B77EFA"/>
    <w:rsid w:val="00B80294"/>
    <w:rsid w:val="00B80605"/>
    <w:rsid w:val="00B81A17"/>
    <w:rsid w:val="00B82564"/>
    <w:rsid w:val="00B82D17"/>
    <w:rsid w:val="00B84253"/>
    <w:rsid w:val="00B844CD"/>
    <w:rsid w:val="00B85268"/>
    <w:rsid w:val="00B85BA8"/>
    <w:rsid w:val="00B87A00"/>
    <w:rsid w:val="00B87A8F"/>
    <w:rsid w:val="00B90879"/>
    <w:rsid w:val="00B90BA4"/>
    <w:rsid w:val="00B90DA8"/>
    <w:rsid w:val="00B912F1"/>
    <w:rsid w:val="00B91CBA"/>
    <w:rsid w:val="00B9307C"/>
    <w:rsid w:val="00B93DA3"/>
    <w:rsid w:val="00B93DBC"/>
    <w:rsid w:val="00B942C4"/>
    <w:rsid w:val="00B9577B"/>
    <w:rsid w:val="00B95D76"/>
    <w:rsid w:val="00B965F1"/>
    <w:rsid w:val="00B96A0F"/>
    <w:rsid w:val="00B96A49"/>
    <w:rsid w:val="00B96AD7"/>
    <w:rsid w:val="00BA027F"/>
    <w:rsid w:val="00BA0F97"/>
    <w:rsid w:val="00BA1D3E"/>
    <w:rsid w:val="00BA1D58"/>
    <w:rsid w:val="00BA2130"/>
    <w:rsid w:val="00BA3577"/>
    <w:rsid w:val="00BA35F0"/>
    <w:rsid w:val="00BA3835"/>
    <w:rsid w:val="00BA3876"/>
    <w:rsid w:val="00BA42C1"/>
    <w:rsid w:val="00BA4904"/>
    <w:rsid w:val="00BA4E6F"/>
    <w:rsid w:val="00BA5487"/>
    <w:rsid w:val="00BA5D78"/>
    <w:rsid w:val="00BA6843"/>
    <w:rsid w:val="00BB0066"/>
    <w:rsid w:val="00BB0F06"/>
    <w:rsid w:val="00BB10DE"/>
    <w:rsid w:val="00BB110B"/>
    <w:rsid w:val="00BB130C"/>
    <w:rsid w:val="00BB19FC"/>
    <w:rsid w:val="00BB252D"/>
    <w:rsid w:val="00BB36CB"/>
    <w:rsid w:val="00BB3BFE"/>
    <w:rsid w:val="00BB3D0E"/>
    <w:rsid w:val="00BB3F8D"/>
    <w:rsid w:val="00BB4A24"/>
    <w:rsid w:val="00BB5051"/>
    <w:rsid w:val="00BB5417"/>
    <w:rsid w:val="00BB59B3"/>
    <w:rsid w:val="00BB61ED"/>
    <w:rsid w:val="00BB68A1"/>
    <w:rsid w:val="00BB6C98"/>
    <w:rsid w:val="00BB6F71"/>
    <w:rsid w:val="00BB71A7"/>
    <w:rsid w:val="00BB7714"/>
    <w:rsid w:val="00BB7849"/>
    <w:rsid w:val="00BB796D"/>
    <w:rsid w:val="00BB7C49"/>
    <w:rsid w:val="00BC0027"/>
    <w:rsid w:val="00BC04D9"/>
    <w:rsid w:val="00BC0637"/>
    <w:rsid w:val="00BC0A50"/>
    <w:rsid w:val="00BC1969"/>
    <w:rsid w:val="00BC20EB"/>
    <w:rsid w:val="00BC2CA7"/>
    <w:rsid w:val="00BC31E0"/>
    <w:rsid w:val="00BC3D5C"/>
    <w:rsid w:val="00BC520E"/>
    <w:rsid w:val="00BC535B"/>
    <w:rsid w:val="00BC539F"/>
    <w:rsid w:val="00BC5867"/>
    <w:rsid w:val="00BC59C6"/>
    <w:rsid w:val="00BC6249"/>
    <w:rsid w:val="00BC6669"/>
    <w:rsid w:val="00BC6999"/>
    <w:rsid w:val="00BC7091"/>
    <w:rsid w:val="00BC725A"/>
    <w:rsid w:val="00BC7B30"/>
    <w:rsid w:val="00BC7CBE"/>
    <w:rsid w:val="00BC7CDE"/>
    <w:rsid w:val="00BD0021"/>
    <w:rsid w:val="00BD0272"/>
    <w:rsid w:val="00BD07B0"/>
    <w:rsid w:val="00BD0AC8"/>
    <w:rsid w:val="00BD0CC3"/>
    <w:rsid w:val="00BD0D48"/>
    <w:rsid w:val="00BD14B2"/>
    <w:rsid w:val="00BD329E"/>
    <w:rsid w:val="00BD34DF"/>
    <w:rsid w:val="00BD4B94"/>
    <w:rsid w:val="00BD520C"/>
    <w:rsid w:val="00BD5274"/>
    <w:rsid w:val="00BD53D2"/>
    <w:rsid w:val="00BD54F6"/>
    <w:rsid w:val="00BD714C"/>
    <w:rsid w:val="00BD71D5"/>
    <w:rsid w:val="00BD75A0"/>
    <w:rsid w:val="00BD7875"/>
    <w:rsid w:val="00BD7DB8"/>
    <w:rsid w:val="00BE07BA"/>
    <w:rsid w:val="00BE2056"/>
    <w:rsid w:val="00BE3486"/>
    <w:rsid w:val="00BE433E"/>
    <w:rsid w:val="00BE4BB7"/>
    <w:rsid w:val="00BE51F3"/>
    <w:rsid w:val="00BE565F"/>
    <w:rsid w:val="00BE5B0D"/>
    <w:rsid w:val="00BE5E48"/>
    <w:rsid w:val="00BE648B"/>
    <w:rsid w:val="00BE78B3"/>
    <w:rsid w:val="00BE796D"/>
    <w:rsid w:val="00BE7E59"/>
    <w:rsid w:val="00BF005B"/>
    <w:rsid w:val="00BF0A25"/>
    <w:rsid w:val="00BF1114"/>
    <w:rsid w:val="00BF119B"/>
    <w:rsid w:val="00BF14F5"/>
    <w:rsid w:val="00BF17B1"/>
    <w:rsid w:val="00BF181B"/>
    <w:rsid w:val="00BF2929"/>
    <w:rsid w:val="00BF327A"/>
    <w:rsid w:val="00BF35D0"/>
    <w:rsid w:val="00BF392E"/>
    <w:rsid w:val="00BF3A64"/>
    <w:rsid w:val="00BF41E2"/>
    <w:rsid w:val="00BF455C"/>
    <w:rsid w:val="00BF45D2"/>
    <w:rsid w:val="00BF47A5"/>
    <w:rsid w:val="00BF4A0A"/>
    <w:rsid w:val="00BF52D3"/>
    <w:rsid w:val="00BF6B17"/>
    <w:rsid w:val="00BF7120"/>
    <w:rsid w:val="00BF76B4"/>
    <w:rsid w:val="00C00229"/>
    <w:rsid w:val="00C01CCA"/>
    <w:rsid w:val="00C02358"/>
    <w:rsid w:val="00C037C9"/>
    <w:rsid w:val="00C03FC9"/>
    <w:rsid w:val="00C04AF9"/>
    <w:rsid w:val="00C04C24"/>
    <w:rsid w:val="00C05AAD"/>
    <w:rsid w:val="00C05C9C"/>
    <w:rsid w:val="00C06ED9"/>
    <w:rsid w:val="00C06F2E"/>
    <w:rsid w:val="00C06F34"/>
    <w:rsid w:val="00C071BE"/>
    <w:rsid w:val="00C079F9"/>
    <w:rsid w:val="00C07AA8"/>
    <w:rsid w:val="00C10246"/>
    <w:rsid w:val="00C1026B"/>
    <w:rsid w:val="00C1080B"/>
    <w:rsid w:val="00C108A3"/>
    <w:rsid w:val="00C10960"/>
    <w:rsid w:val="00C10A95"/>
    <w:rsid w:val="00C12182"/>
    <w:rsid w:val="00C12286"/>
    <w:rsid w:val="00C12E16"/>
    <w:rsid w:val="00C13300"/>
    <w:rsid w:val="00C153F7"/>
    <w:rsid w:val="00C1553C"/>
    <w:rsid w:val="00C15A6B"/>
    <w:rsid w:val="00C162A4"/>
    <w:rsid w:val="00C17087"/>
    <w:rsid w:val="00C174F4"/>
    <w:rsid w:val="00C17DDE"/>
    <w:rsid w:val="00C20A8A"/>
    <w:rsid w:val="00C20BA2"/>
    <w:rsid w:val="00C210DD"/>
    <w:rsid w:val="00C219CE"/>
    <w:rsid w:val="00C21E49"/>
    <w:rsid w:val="00C2216F"/>
    <w:rsid w:val="00C22454"/>
    <w:rsid w:val="00C2288F"/>
    <w:rsid w:val="00C228EF"/>
    <w:rsid w:val="00C23061"/>
    <w:rsid w:val="00C2367C"/>
    <w:rsid w:val="00C241B3"/>
    <w:rsid w:val="00C24319"/>
    <w:rsid w:val="00C245E8"/>
    <w:rsid w:val="00C24DB7"/>
    <w:rsid w:val="00C24EF6"/>
    <w:rsid w:val="00C27066"/>
    <w:rsid w:val="00C27252"/>
    <w:rsid w:val="00C27503"/>
    <w:rsid w:val="00C2758B"/>
    <w:rsid w:val="00C2779A"/>
    <w:rsid w:val="00C305F4"/>
    <w:rsid w:val="00C305F7"/>
    <w:rsid w:val="00C316AC"/>
    <w:rsid w:val="00C31DDF"/>
    <w:rsid w:val="00C320A1"/>
    <w:rsid w:val="00C3281C"/>
    <w:rsid w:val="00C3284B"/>
    <w:rsid w:val="00C32926"/>
    <w:rsid w:val="00C3300B"/>
    <w:rsid w:val="00C34D93"/>
    <w:rsid w:val="00C35C7A"/>
    <w:rsid w:val="00C366BC"/>
    <w:rsid w:val="00C36CB4"/>
    <w:rsid w:val="00C37021"/>
    <w:rsid w:val="00C37AA0"/>
    <w:rsid w:val="00C4056A"/>
    <w:rsid w:val="00C406BB"/>
    <w:rsid w:val="00C40DD6"/>
    <w:rsid w:val="00C40F1B"/>
    <w:rsid w:val="00C40FB8"/>
    <w:rsid w:val="00C410BB"/>
    <w:rsid w:val="00C4125C"/>
    <w:rsid w:val="00C41851"/>
    <w:rsid w:val="00C42396"/>
    <w:rsid w:val="00C42AE8"/>
    <w:rsid w:val="00C4332A"/>
    <w:rsid w:val="00C4361F"/>
    <w:rsid w:val="00C438E9"/>
    <w:rsid w:val="00C44310"/>
    <w:rsid w:val="00C45489"/>
    <w:rsid w:val="00C45822"/>
    <w:rsid w:val="00C45D88"/>
    <w:rsid w:val="00C46165"/>
    <w:rsid w:val="00C504C1"/>
    <w:rsid w:val="00C5199F"/>
    <w:rsid w:val="00C51A5D"/>
    <w:rsid w:val="00C51AF2"/>
    <w:rsid w:val="00C51B0C"/>
    <w:rsid w:val="00C51DF7"/>
    <w:rsid w:val="00C52A99"/>
    <w:rsid w:val="00C52ACF"/>
    <w:rsid w:val="00C53521"/>
    <w:rsid w:val="00C5371B"/>
    <w:rsid w:val="00C54130"/>
    <w:rsid w:val="00C542D4"/>
    <w:rsid w:val="00C54A74"/>
    <w:rsid w:val="00C54F6A"/>
    <w:rsid w:val="00C55541"/>
    <w:rsid w:val="00C55B40"/>
    <w:rsid w:val="00C56143"/>
    <w:rsid w:val="00C565F9"/>
    <w:rsid w:val="00C56B6C"/>
    <w:rsid w:val="00C56EA0"/>
    <w:rsid w:val="00C5732F"/>
    <w:rsid w:val="00C57A49"/>
    <w:rsid w:val="00C604BA"/>
    <w:rsid w:val="00C605B3"/>
    <w:rsid w:val="00C607B4"/>
    <w:rsid w:val="00C60850"/>
    <w:rsid w:val="00C62C20"/>
    <w:rsid w:val="00C62F68"/>
    <w:rsid w:val="00C6359A"/>
    <w:rsid w:val="00C63879"/>
    <w:rsid w:val="00C63C28"/>
    <w:rsid w:val="00C63C80"/>
    <w:rsid w:val="00C63CE8"/>
    <w:rsid w:val="00C6401C"/>
    <w:rsid w:val="00C64DCD"/>
    <w:rsid w:val="00C64F7D"/>
    <w:rsid w:val="00C65618"/>
    <w:rsid w:val="00C666BA"/>
    <w:rsid w:val="00C66844"/>
    <w:rsid w:val="00C6699E"/>
    <w:rsid w:val="00C66D18"/>
    <w:rsid w:val="00C66D7E"/>
    <w:rsid w:val="00C66E4B"/>
    <w:rsid w:val="00C6762F"/>
    <w:rsid w:val="00C679EA"/>
    <w:rsid w:val="00C703BE"/>
    <w:rsid w:val="00C703BF"/>
    <w:rsid w:val="00C704CD"/>
    <w:rsid w:val="00C704CE"/>
    <w:rsid w:val="00C709AE"/>
    <w:rsid w:val="00C71867"/>
    <w:rsid w:val="00C7274F"/>
    <w:rsid w:val="00C72A29"/>
    <w:rsid w:val="00C73009"/>
    <w:rsid w:val="00C73935"/>
    <w:rsid w:val="00C73CEF"/>
    <w:rsid w:val="00C74294"/>
    <w:rsid w:val="00C74698"/>
    <w:rsid w:val="00C747A7"/>
    <w:rsid w:val="00C74AFB"/>
    <w:rsid w:val="00C74E9F"/>
    <w:rsid w:val="00C7545E"/>
    <w:rsid w:val="00C75F86"/>
    <w:rsid w:val="00C76288"/>
    <w:rsid w:val="00C768C0"/>
    <w:rsid w:val="00C76A15"/>
    <w:rsid w:val="00C77A50"/>
    <w:rsid w:val="00C77A7B"/>
    <w:rsid w:val="00C77CE1"/>
    <w:rsid w:val="00C80BCE"/>
    <w:rsid w:val="00C8115A"/>
    <w:rsid w:val="00C81634"/>
    <w:rsid w:val="00C8164A"/>
    <w:rsid w:val="00C81CC1"/>
    <w:rsid w:val="00C82955"/>
    <w:rsid w:val="00C83300"/>
    <w:rsid w:val="00C83B27"/>
    <w:rsid w:val="00C83DC3"/>
    <w:rsid w:val="00C84247"/>
    <w:rsid w:val="00C849D3"/>
    <w:rsid w:val="00C84DDA"/>
    <w:rsid w:val="00C850F1"/>
    <w:rsid w:val="00C855E0"/>
    <w:rsid w:val="00C86116"/>
    <w:rsid w:val="00C86568"/>
    <w:rsid w:val="00C866E4"/>
    <w:rsid w:val="00C86890"/>
    <w:rsid w:val="00C86D22"/>
    <w:rsid w:val="00C87BDE"/>
    <w:rsid w:val="00C87E3D"/>
    <w:rsid w:val="00C9018C"/>
    <w:rsid w:val="00C91E1C"/>
    <w:rsid w:val="00C927D9"/>
    <w:rsid w:val="00C927E7"/>
    <w:rsid w:val="00C929B3"/>
    <w:rsid w:val="00C92D6B"/>
    <w:rsid w:val="00C93D95"/>
    <w:rsid w:val="00C940FA"/>
    <w:rsid w:val="00C942AA"/>
    <w:rsid w:val="00C95D68"/>
    <w:rsid w:val="00C95FB7"/>
    <w:rsid w:val="00C964D7"/>
    <w:rsid w:val="00C96C65"/>
    <w:rsid w:val="00C971D0"/>
    <w:rsid w:val="00CA003A"/>
    <w:rsid w:val="00CA0D5D"/>
    <w:rsid w:val="00CA1A5C"/>
    <w:rsid w:val="00CA1F86"/>
    <w:rsid w:val="00CA204F"/>
    <w:rsid w:val="00CA2844"/>
    <w:rsid w:val="00CA3B4B"/>
    <w:rsid w:val="00CA3BB4"/>
    <w:rsid w:val="00CA4849"/>
    <w:rsid w:val="00CA484D"/>
    <w:rsid w:val="00CA59E2"/>
    <w:rsid w:val="00CA5E66"/>
    <w:rsid w:val="00CA62CA"/>
    <w:rsid w:val="00CA69DC"/>
    <w:rsid w:val="00CA6C7B"/>
    <w:rsid w:val="00CA7665"/>
    <w:rsid w:val="00CA785D"/>
    <w:rsid w:val="00CA7947"/>
    <w:rsid w:val="00CB08C5"/>
    <w:rsid w:val="00CB0A9C"/>
    <w:rsid w:val="00CB0B74"/>
    <w:rsid w:val="00CB0EBD"/>
    <w:rsid w:val="00CB0F72"/>
    <w:rsid w:val="00CB1262"/>
    <w:rsid w:val="00CB1A9E"/>
    <w:rsid w:val="00CB25ED"/>
    <w:rsid w:val="00CB3865"/>
    <w:rsid w:val="00CB3B52"/>
    <w:rsid w:val="00CB3CAD"/>
    <w:rsid w:val="00CB5085"/>
    <w:rsid w:val="00CB524C"/>
    <w:rsid w:val="00CB5898"/>
    <w:rsid w:val="00CB5B55"/>
    <w:rsid w:val="00CB60B6"/>
    <w:rsid w:val="00CB6CFC"/>
    <w:rsid w:val="00CB72BC"/>
    <w:rsid w:val="00CB74A4"/>
    <w:rsid w:val="00CB752F"/>
    <w:rsid w:val="00CB790D"/>
    <w:rsid w:val="00CB7A75"/>
    <w:rsid w:val="00CB7C39"/>
    <w:rsid w:val="00CC09F4"/>
    <w:rsid w:val="00CC0A23"/>
    <w:rsid w:val="00CC112E"/>
    <w:rsid w:val="00CC14B0"/>
    <w:rsid w:val="00CC15CB"/>
    <w:rsid w:val="00CC1771"/>
    <w:rsid w:val="00CC3009"/>
    <w:rsid w:val="00CC3F65"/>
    <w:rsid w:val="00CC5D77"/>
    <w:rsid w:val="00CC63D7"/>
    <w:rsid w:val="00CC729E"/>
    <w:rsid w:val="00CC740C"/>
    <w:rsid w:val="00CC76A3"/>
    <w:rsid w:val="00CC7974"/>
    <w:rsid w:val="00CD0231"/>
    <w:rsid w:val="00CD071C"/>
    <w:rsid w:val="00CD098E"/>
    <w:rsid w:val="00CD100B"/>
    <w:rsid w:val="00CD1DA6"/>
    <w:rsid w:val="00CD20FC"/>
    <w:rsid w:val="00CD290F"/>
    <w:rsid w:val="00CD2DAB"/>
    <w:rsid w:val="00CD336D"/>
    <w:rsid w:val="00CD350B"/>
    <w:rsid w:val="00CD3BFA"/>
    <w:rsid w:val="00CD4C88"/>
    <w:rsid w:val="00CD4DD9"/>
    <w:rsid w:val="00CD51E5"/>
    <w:rsid w:val="00CD6449"/>
    <w:rsid w:val="00CD6D6A"/>
    <w:rsid w:val="00CD6F31"/>
    <w:rsid w:val="00CD7EF7"/>
    <w:rsid w:val="00CE0CBD"/>
    <w:rsid w:val="00CE1C1A"/>
    <w:rsid w:val="00CE1FDA"/>
    <w:rsid w:val="00CE2A89"/>
    <w:rsid w:val="00CE2DE4"/>
    <w:rsid w:val="00CE32D0"/>
    <w:rsid w:val="00CE3793"/>
    <w:rsid w:val="00CE3842"/>
    <w:rsid w:val="00CE4703"/>
    <w:rsid w:val="00CE4874"/>
    <w:rsid w:val="00CE49B4"/>
    <w:rsid w:val="00CE4F2F"/>
    <w:rsid w:val="00CE55B5"/>
    <w:rsid w:val="00CE5E08"/>
    <w:rsid w:val="00CE5F41"/>
    <w:rsid w:val="00CE6F3D"/>
    <w:rsid w:val="00CE77F4"/>
    <w:rsid w:val="00CE7E34"/>
    <w:rsid w:val="00CF0146"/>
    <w:rsid w:val="00CF065D"/>
    <w:rsid w:val="00CF08DB"/>
    <w:rsid w:val="00CF09DB"/>
    <w:rsid w:val="00CF114B"/>
    <w:rsid w:val="00CF1861"/>
    <w:rsid w:val="00CF1F33"/>
    <w:rsid w:val="00CF215D"/>
    <w:rsid w:val="00CF46A1"/>
    <w:rsid w:val="00CF4A6B"/>
    <w:rsid w:val="00CF4A87"/>
    <w:rsid w:val="00CF4FB9"/>
    <w:rsid w:val="00CF57E1"/>
    <w:rsid w:val="00CF5993"/>
    <w:rsid w:val="00CF59A5"/>
    <w:rsid w:val="00CF59D3"/>
    <w:rsid w:val="00CF63EF"/>
    <w:rsid w:val="00CF644E"/>
    <w:rsid w:val="00CF6BA2"/>
    <w:rsid w:val="00CF7A64"/>
    <w:rsid w:val="00CF7F4E"/>
    <w:rsid w:val="00D00DBB"/>
    <w:rsid w:val="00D0102E"/>
    <w:rsid w:val="00D011FF"/>
    <w:rsid w:val="00D0188C"/>
    <w:rsid w:val="00D01E4F"/>
    <w:rsid w:val="00D02553"/>
    <w:rsid w:val="00D02B2A"/>
    <w:rsid w:val="00D045F2"/>
    <w:rsid w:val="00D05235"/>
    <w:rsid w:val="00D0530B"/>
    <w:rsid w:val="00D05DA0"/>
    <w:rsid w:val="00D05FC7"/>
    <w:rsid w:val="00D06686"/>
    <w:rsid w:val="00D06747"/>
    <w:rsid w:val="00D07F80"/>
    <w:rsid w:val="00D1089C"/>
    <w:rsid w:val="00D10906"/>
    <w:rsid w:val="00D1098D"/>
    <w:rsid w:val="00D10B2E"/>
    <w:rsid w:val="00D10CDB"/>
    <w:rsid w:val="00D1134A"/>
    <w:rsid w:val="00D113B7"/>
    <w:rsid w:val="00D128C5"/>
    <w:rsid w:val="00D13A73"/>
    <w:rsid w:val="00D14098"/>
    <w:rsid w:val="00D141D4"/>
    <w:rsid w:val="00D144A3"/>
    <w:rsid w:val="00D14858"/>
    <w:rsid w:val="00D14C4B"/>
    <w:rsid w:val="00D15367"/>
    <w:rsid w:val="00D1543A"/>
    <w:rsid w:val="00D15531"/>
    <w:rsid w:val="00D1599D"/>
    <w:rsid w:val="00D15A93"/>
    <w:rsid w:val="00D15B68"/>
    <w:rsid w:val="00D16140"/>
    <w:rsid w:val="00D166A2"/>
    <w:rsid w:val="00D1690E"/>
    <w:rsid w:val="00D17058"/>
    <w:rsid w:val="00D17A0B"/>
    <w:rsid w:val="00D200BD"/>
    <w:rsid w:val="00D20CE3"/>
    <w:rsid w:val="00D21021"/>
    <w:rsid w:val="00D21102"/>
    <w:rsid w:val="00D21EAE"/>
    <w:rsid w:val="00D22265"/>
    <w:rsid w:val="00D223F9"/>
    <w:rsid w:val="00D22514"/>
    <w:rsid w:val="00D22E64"/>
    <w:rsid w:val="00D231E2"/>
    <w:rsid w:val="00D23B3B"/>
    <w:rsid w:val="00D25372"/>
    <w:rsid w:val="00D2626E"/>
    <w:rsid w:val="00D26346"/>
    <w:rsid w:val="00D27D1F"/>
    <w:rsid w:val="00D30099"/>
    <w:rsid w:val="00D301EC"/>
    <w:rsid w:val="00D30CB5"/>
    <w:rsid w:val="00D30CE6"/>
    <w:rsid w:val="00D3136A"/>
    <w:rsid w:val="00D32225"/>
    <w:rsid w:val="00D32806"/>
    <w:rsid w:val="00D333C5"/>
    <w:rsid w:val="00D333DF"/>
    <w:rsid w:val="00D3340A"/>
    <w:rsid w:val="00D33754"/>
    <w:rsid w:val="00D33BD3"/>
    <w:rsid w:val="00D33E59"/>
    <w:rsid w:val="00D33FF5"/>
    <w:rsid w:val="00D34EED"/>
    <w:rsid w:val="00D35803"/>
    <w:rsid w:val="00D35A89"/>
    <w:rsid w:val="00D35AD9"/>
    <w:rsid w:val="00D35CF7"/>
    <w:rsid w:val="00D36180"/>
    <w:rsid w:val="00D3684B"/>
    <w:rsid w:val="00D40227"/>
    <w:rsid w:val="00D407F4"/>
    <w:rsid w:val="00D40B36"/>
    <w:rsid w:val="00D411C7"/>
    <w:rsid w:val="00D412EF"/>
    <w:rsid w:val="00D41FF4"/>
    <w:rsid w:val="00D42601"/>
    <w:rsid w:val="00D42874"/>
    <w:rsid w:val="00D45501"/>
    <w:rsid w:val="00D45775"/>
    <w:rsid w:val="00D459F4"/>
    <w:rsid w:val="00D45F19"/>
    <w:rsid w:val="00D46301"/>
    <w:rsid w:val="00D46A5F"/>
    <w:rsid w:val="00D46E9D"/>
    <w:rsid w:val="00D47742"/>
    <w:rsid w:val="00D47DAC"/>
    <w:rsid w:val="00D5075F"/>
    <w:rsid w:val="00D508B3"/>
    <w:rsid w:val="00D527AC"/>
    <w:rsid w:val="00D52E64"/>
    <w:rsid w:val="00D5358D"/>
    <w:rsid w:val="00D53710"/>
    <w:rsid w:val="00D53A0D"/>
    <w:rsid w:val="00D53C61"/>
    <w:rsid w:val="00D54D4F"/>
    <w:rsid w:val="00D552B2"/>
    <w:rsid w:val="00D55395"/>
    <w:rsid w:val="00D55444"/>
    <w:rsid w:val="00D55BB7"/>
    <w:rsid w:val="00D55BDB"/>
    <w:rsid w:val="00D560C2"/>
    <w:rsid w:val="00D5630F"/>
    <w:rsid w:val="00D5662C"/>
    <w:rsid w:val="00D574F3"/>
    <w:rsid w:val="00D577E6"/>
    <w:rsid w:val="00D60056"/>
    <w:rsid w:val="00D6079E"/>
    <w:rsid w:val="00D60FD7"/>
    <w:rsid w:val="00D61F28"/>
    <w:rsid w:val="00D62A56"/>
    <w:rsid w:val="00D62D5A"/>
    <w:rsid w:val="00D63049"/>
    <w:rsid w:val="00D630AA"/>
    <w:rsid w:val="00D63795"/>
    <w:rsid w:val="00D64400"/>
    <w:rsid w:val="00D6458A"/>
    <w:rsid w:val="00D6488F"/>
    <w:rsid w:val="00D64FF2"/>
    <w:rsid w:val="00D66533"/>
    <w:rsid w:val="00D666AD"/>
    <w:rsid w:val="00D671F2"/>
    <w:rsid w:val="00D67570"/>
    <w:rsid w:val="00D70121"/>
    <w:rsid w:val="00D702C4"/>
    <w:rsid w:val="00D70422"/>
    <w:rsid w:val="00D70709"/>
    <w:rsid w:val="00D70ACE"/>
    <w:rsid w:val="00D70AF5"/>
    <w:rsid w:val="00D71081"/>
    <w:rsid w:val="00D72150"/>
    <w:rsid w:val="00D72F1B"/>
    <w:rsid w:val="00D73238"/>
    <w:rsid w:val="00D74517"/>
    <w:rsid w:val="00D74577"/>
    <w:rsid w:val="00D755E9"/>
    <w:rsid w:val="00D757FB"/>
    <w:rsid w:val="00D75F74"/>
    <w:rsid w:val="00D765E6"/>
    <w:rsid w:val="00D768A6"/>
    <w:rsid w:val="00D76DA7"/>
    <w:rsid w:val="00D77336"/>
    <w:rsid w:val="00D80598"/>
    <w:rsid w:val="00D80A21"/>
    <w:rsid w:val="00D810F7"/>
    <w:rsid w:val="00D813D1"/>
    <w:rsid w:val="00D823A1"/>
    <w:rsid w:val="00D8245C"/>
    <w:rsid w:val="00D82649"/>
    <w:rsid w:val="00D82A53"/>
    <w:rsid w:val="00D82DAB"/>
    <w:rsid w:val="00D833F1"/>
    <w:rsid w:val="00D83527"/>
    <w:rsid w:val="00D83A78"/>
    <w:rsid w:val="00D83FD5"/>
    <w:rsid w:val="00D843A1"/>
    <w:rsid w:val="00D84E07"/>
    <w:rsid w:val="00D85080"/>
    <w:rsid w:val="00D850DA"/>
    <w:rsid w:val="00D85F54"/>
    <w:rsid w:val="00D86788"/>
    <w:rsid w:val="00D86947"/>
    <w:rsid w:val="00D87321"/>
    <w:rsid w:val="00D8784B"/>
    <w:rsid w:val="00D87C8F"/>
    <w:rsid w:val="00D90248"/>
    <w:rsid w:val="00D90253"/>
    <w:rsid w:val="00D90B81"/>
    <w:rsid w:val="00D90D75"/>
    <w:rsid w:val="00D9138D"/>
    <w:rsid w:val="00D91D3C"/>
    <w:rsid w:val="00D91F0E"/>
    <w:rsid w:val="00D920BA"/>
    <w:rsid w:val="00D9210B"/>
    <w:rsid w:val="00D92549"/>
    <w:rsid w:val="00D92F9C"/>
    <w:rsid w:val="00D93234"/>
    <w:rsid w:val="00D9411A"/>
    <w:rsid w:val="00D94535"/>
    <w:rsid w:val="00D94993"/>
    <w:rsid w:val="00D951CE"/>
    <w:rsid w:val="00D96F11"/>
    <w:rsid w:val="00D978A6"/>
    <w:rsid w:val="00D97C00"/>
    <w:rsid w:val="00DA0829"/>
    <w:rsid w:val="00DA1C1D"/>
    <w:rsid w:val="00DA25C6"/>
    <w:rsid w:val="00DA321B"/>
    <w:rsid w:val="00DA3DB5"/>
    <w:rsid w:val="00DA3FEC"/>
    <w:rsid w:val="00DA410F"/>
    <w:rsid w:val="00DA4287"/>
    <w:rsid w:val="00DA4745"/>
    <w:rsid w:val="00DA5140"/>
    <w:rsid w:val="00DA5237"/>
    <w:rsid w:val="00DA594D"/>
    <w:rsid w:val="00DA67DE"/>
    <w:rsid w:val="00DA773C"/>
    <w:rsid w:val="00DA794E"/>
    <w:rsid w:val="00DA7C0F"/>
    <w:rsid w:val="00DA7E35"/>
    <w:rsid w:val="00DA7F10"/>
    <w:rsid w:val="00DB022C"/>
    <w:rsid w:val="00DB091B"/>
    <w:rsid w:val="00DB0C11"/>
    <w:rsid w:val="00DB0D9A"/>
    <w:rsid w:val="00DB1B6C"/>
    <w:rsid w:val="00DB1D22"/>
    <w:rsid w:val="00DB2542"/>
    <w:rsid w:val="00DB303F"/>
    <w:rsid w:val="00DB3512"/>
    <w:rsid w:val="00DB3720"/>
    <w:rsid w:val="00DB37F4"/>
    <w:rsid w:val="00DB3E19"/>
    <w:rsid w:val="00DB4A53"/>
    <w:rsid w:val="00DB4E2B"/>
    <w:rsid w:val="00DB55CE"/>
    <w:rsid w:val="00DB636E"/>
    <w:rsid w:val="00DB68FC"/>
    <w:rsid w:val="00DB6979"/>
    <w:rsid w:val="00DB7720"/>
    <w:rsid w:val="00DB7AFC"/>
    <w:rsid w:val="00DC0795"/>
    <w:rsid w:val="00DC0890"/>
    <w:rsid w:val="00DC0AA9"/>
    <w:rsid w:val="00DC0F25"/>
    <w:rsid w:val="00DC1024"/>
    <w:rsid w:val="00DC10B2"/>
    <w:rsid w:val="00DC113D"/>
    <w:rsid w:val="00DC121D"/>
    <w:rsid w:val="00DC1341"/>
    <w:rsid w:val="00DC17D5"/>
    <w:rsid w:val="00DC18CE"/>
    <w:rsid w:val="00DC1D70"/>
    <w:rsid w:val="00DC29C8"/>
    <w:rsid w:val="00DC3138"/>
    <w:rsid w:val="00DC34F9"/>
    <w:rsid w:val="00DC3587"/>
    <w:rsid w:val="00DC4C68"/>
    <w:rsid w:val="00DC4CA5"/>
    <w:rsid w:val="00DC55AC"/>
    <w:rsid w:val="00DC5773"/>
    <w:rsid w:val="00DC5A35"/>
    <w:rsid w:val="00DC5CD5"/>
    <w:rsid w:val="00DC6FBD"/>
    <w:rsid w:val="00DC7877"/>
    <w:rsid w:val="00DC7E1C"/>
    <w:rsid w:val="00DD07EC"/>
    <w:rsid w:val="00DD08F4"/>
    <w:rsid w:val="00DD185D"/>
    <w:rsid w:val="00DD2178"/>
    <w:rsid w:val="00DD2263"/>
    <w:rsid w:val="00DD2957"/>
    <w:rsid w:val="00DD2F04"/>
    <w:rsid w:val="00DD30A6"/>
    <w:rsid w:val="00DD36EE"/>
    <w:rsid w:val="00DD3A37"/>
    <w:rsid w:val="00DD3D3D"/>
    <w:rsid w:val="00DD4209"/>
    <w:rsid w:val="00DD4A56"/>
    <w:rsid w:val="00DD4A87"/>
    <w:rsid w:val="00DD54A3"/>
    <w:rsid w:val="00DD5D02"/>
    <w:rsid w:val="00DD6B45"/>
    <w:rsid w:val="00DD70BF"/>
    <w:rsid w:val="00DD70E2"/>
    <w:rsid w:val="00DD7676"/>
    <w:rsid w:val="00DE03D6"/>
    <w:rsid w:val="00DE1662"/>
    <w:rsid w:val="00DE3645"/>
    <w:rsid w:val="00DE4769"/>
    <w:rsid w:val="00DE4961"/>
    <w:rsid w:val="00DE4BF6"/>
    <w:rsid w:val="00DE4DA1"/>
    <w:rsid w:val="00DE582E"/>
    <w:rsid w:val="00DE5AF1"/>
    <w:rsid w:val="00DE6BFB"/>
    <w:rsid w:val="00DE6F28"/>
    <w:rsid w:val="00DF096E"/>
    <w:rsid w:val="00DF0B76"/>
    <w:rsid w:val="00DF1DE1"/>
    <w:rsid w:val="00DF29AC"/>
    <w:rsid w:val="00DF2F21"/>
    <w:rsid w:val="00DF3602"/>
    <w:rsid w:val="00DF4299"/>
    <w:rsid w:val="00DF4322"/>
    <w:rsid w:val="00DF4699"/>
    <w:rsid w:val="00DF4A24"/>
    <w:rsid w:val="00DF52D1"/>
    <w:rsid w:val="00DF5B8A"/>
    <w:rsid w:val="00DF5CF1"/>
    <w:rsid w:val="00DF66DF"/>
    <w:rsid w:val="00DF6A6B"/>
    <w:rsid w:val="00DF6F36"/>
    <w:rsid w:val="00DF7096"/>
    <w:rsid w:val="00DF740F"/>
    <w:rsid w:val="00DF76AD"/>
    <w:rsid w:val="00DF78EF"/>
    <w:rsid w:val="00DF7A06"/>
    <w:rsid w:val="00DF7F91"/>
    <w:rsid w:val="00E0045C"/>
    <w:rsid w:val="00E005F7"/>
    <w:rsid w:val="00E00A27"/>
    <w:rsid w:val="00E013AD"/>
    <w:rsid w:val="00E016AD"/>
    <w:rsid w:val="00E01A90"/>
    <w:rsid w:val="00E02784"/>
    <w:rsid w:val="00E02D47"/>
    <w:rsid w:val="00E02FE1"/>
    <w:rsid w:val="00E031DE"/>
    <w:rsid w:val="00E0324A"/>
    <w:rsid w:val="00E0369E"/>
    <w:rsid w:val="00E0384D"/>
    <w:rsid w:val="00E0588A"/>
    <w:rsid w:val="00E0591A"/>
    <w:rsid w:val="00E05CC2"/>
    <w:rsid w:val="00E05D93"/>
    <w:rsid w:val="00E068F2"/>
    <w:rsid w:val="00E07FC3"/>
    <w:rsid w:val="00E07FCB"/>
    <w:rsid w:val="00E10173"/>
    <w:rsid w:val="00E103C1"/>
    <w:rsid w:val="00E1044A"/>
    <w:rsid w:val="00E10676"/>
    <w:rsid w:val="00E114DA"/>
    <w:rsid w:val="00E114FD"/>
    <w:rsid w:val="00E11846"/>
    <w:rsid w:val="00E11D86"/>
    <w:rsid w:val="00E11FD4"/>
    <w:rsid w:val="00E12116"/>
    <w:rsid w:val="00E12682"/>
    <w:rsid w:val="00E12AA3"/>
    <w:rsid w:val="00E140C2"/>
    <w:rsid w:val="00E146A7"/>
    <w:rsid w:val="00E14AE7"/>
    <w:rsid w:val="00E16070"/>
    <w:rsid w:val="00E16E65"/>
    <w:rsid w:val="00E17026"/>
    <w:rsid w:val="00E178AF"/>
    <w:rsid w:val="00E2022C"/>
    <w:rsid w:val="00E206E4"/>
    <w:rsid w:val="00E20BF4"/>
    <w:rsid w:val="00E20E29"/>
    <w:rsid w:val="00E210DD"/>
    <w:rsid w:val="00E21A72"/>
    <w:rsid w:val="00E21C5B"/>
    <w:rsid w:val="00E22336"/>
    <w:rsid w:val="00E226FC"/>
    <w:rsid w:val="00E23F6D"/>
    <w:rsid w:val="00E24AA7"/>
    <w:rsid w:val="00E26705"/>
    <w:rsid w:val="00E26881"/>
    <w:rsid w:val="00E26D32"/>
    <w:rsid w:val="00E26DA6"/>
    <w:rsid w:val="00E2727D"/>
    <w:rsid w:val="00E27C63"/>
    <w:rsid w:val="00E3063E"/>
    <w:rsid w:val="00E308FC"/>
    <w:rsid w:val="00E30A2D"/>
    <w:rsid w:val="00E30DA1"/>
    <w:rsid w:val="00E31CC0"/>
    <w:rsid w:val="00E33A6B"/>
    <w:rsid w:val="00E33C67"/>
    <w:rsid w:val="00E34669"/>
    <w:rsid w:val="00E351F3"/>
    <w:rsid w:val="00E358F0"/>
    <w:rsid w:val="00E35B97"/>
    <w:rsid w:val="00E35CBE"/>
    <w:rsid w:val="00E36500"/>
    <w:rsid w:val="00E36527"/>
    <w:rsid w:val="00E36712"/>
    <w:rsid w:val="00E3695E"/>
    <w:rsid w:val="00E36D4E"/>
    <w:rsid w:val="00E3761A"/>
    <w:rsid w:val="00E37663"/>
    <w:rsid w:val="00E402D0"/>
    <w:rsid w:val="00E408B8"/>
    <w:rsid w:val="00E417CA"/>
    <w:rsid w:val="00E417CD"/>
    <w:rsid w:val="00E41F84"/>
    <w:rsid w:val="00E41F95"/>
    <w:rsid w:val="00E422E1"/>
    <w:rsid w:val="00E429A1"/>
    <w:rsid w:val="00E43978"/>
    <w:rsid w:val="00E44E3D"/>
    <w:rsid w:val="00E4534A"/>
    <w:rsid w:val="00E45762"/>
    <w:rsid w:val="00E45E7A"/>
    <w:rsid w:val="00E45E87"/>
    <w:rsid w:val="00E45F13"/>
    <w:rsid w:val="00E46863"/>
    <w:rsid w:val="00E46D22"/>
    <w:rsid w:val="00E478D8"/>
    <w:rsid w:val="00E47A36"/>
    <w:rsid w:val="00E47A80"/>
    <w:rsid w:val="00E47B66"/>
    <w:rsid w:val="00E50958"/>
    <w:rsid w:val="00E5195A"/>
    <w:rsid w:val="00E51B7B"/>
    <w:rsid w:val="00E5251F"/>
    <w:rsid w:val="00E5283A"/>
    <w:rsid w:val="00E52ACF"/>
    <w:rsid w:val="00E53DBA"/>
    <w:rsid w:val="00E541A5"/>
    <w:rsid w:val="00E546B8"/>
    <w:rsid w:val="00E5488F"/>
    <w:rsid w:val="00E5563C"/>
    <w:rsid w:val="00E56BE9"/>
    <w:rsid w:val="00E578F5"/>
    <w:rsid w:val="00E57FC6"/>
    <w:rsid w:val="00E600E3"/>
    <w:rsid w:val="00E6096F"/>
    <w:rsid w:val="00E6143C"/>
    <w:rsid w:val="00E617BC"/>
    <w:rsid w:val="00E622F3"/>
    <w:rsid w:val="00E625F8"/>
    <w:rsid w:val="00E626F6"/>
    <w:rsid w:val="00E62782"/>
    <w:rsid w:val="00E62840"/>
    <w:rsid w:val="00E62C48"/>
    <w:rsid w:val="00E62E72"/>
    <w:rsid w:val="00E632F7"/>
    <w:rsid w:val="00E63C18"/>
    <w:rsid w:val="00E63F45"/>
    <w:rsid w:val="00E647C0"/>
    <w:rsid w:val="00E64975"/>
    <w:rsid w:val="00E656D5"/>
    <w:rsid w:val="00E65886"/>
    <w:rsid w:val="00E65898"/>
    <w:rsid w:val="00E65C8E"/>
    <w:rsid w:val="00E65DF3"/>
    <w:rsid w:val="00E666A5"/>
    <w:rsid w:val="00E669AB"/>
    <w:rsid w:val="00E66AA7"/>
    <w:rsid w:val="00E67FB5"/>
    <w:rsid w:val="00E705C2"/>
    <w:rsid w:val="00E70FBE"/>
    <w:rsid w:val="00E720A6"/>
    <w:rsid w:val="00E72118"/>
    <w:rsid w:val="00E7233E"/>
    <w:rsid w:val="00E72943"/>
    <w:rsid w:val="00E73129"/>
    <w:rsid w:val="00E73254"/>
    <w:rsid w:val="00E73255"/>
    <w:rsid w:val="00E73F82"/>
    <w:rsid w:val="00E74A29"/>
    <w:rsid w:val="00E74F6C"/>
    <w:rsid w:val="00E768D7"/>
    <w:rsid w:val="00E77669"/>
    <w:rsid w:val="00E77679"/>
    <w:rsid w:val="00E777F8"/>
    <w:rsid w:val="00E8001D"/>
    <w:rsid w:val="00E80B80"/>
    <w:rsid w:val="00E80F2B"/>
    <w:rsid w:val="00E815D9"/>
    <w:rsid w:val="00E818A9"/>
    <w:rsid w:val="00E83AF4"/>
    <w:rsid w:val="00E83E82"/>
    <w:rsid w:val="00E84A22"/>
    <w:rsid w:val="00E84DCA"/>
    <w:rsid w:val="00E85734"/>
    <w:rsid w:val="00E8652D"/>
    <w:rsid w:val="00E86CA3"/>
    <w:rsid w:val="00E86E77"/>
    <w:rsid w:val="00E870C2"/>
    <w:rsid w:val="00E8732B"/>
    <w:rsid w:val="00E90060"/>
    <w:rsid w:val="00E90DAE"/>
    <w:rsid w:val="00E9163D"/>
    <w:rsid w:val="00E91C24"/>
    <w:rsid w:val="00E928F3"/>
    <w:rsid w:val="00E93885"/>
    <w:rsid w:val="00E944F6"/>
    <w:rsid w:val="00E94877"/>
    <w:rsid w:val="00E94A12"/>
    <w:rsid w:val="00E94C35"/>
    <w:rsid w:val="00E94C70"/>
    <w:rsid w:val="00E95452"/>
    <w:rsid w:val="00E95877"/>
    <w:rsid w:val="00E959D1"/>
    <w:rsid w:val="00E95C40"/>
    <w:rsid w:val="00E96E9C"/>
    <w:rsid w:val="00E97082"/>
    <w:rsid w:val="00E97769"/>
    <w:rsid w:val="00E97EA4"/>
    <w:rsid w:val="00EA02F0"/>
    <w:rsid w:val="00EA1464"/>
    <w:rsid w:val="00EA196E"/>
    <w:rsid w:val="00EA19AE"/>
    <w:rsid w:val="00EA1ADB"/>
    <w:rsid w:val="00EA1D56"/>
    <w:rsid w:val="00EA245C"/>
    <w:rsid w:val="00EA26A4"/>
    <w:rsid w:val="00EA2BAB"/>
    <w:rsid w:val="00EA2D01"/>
    <w:rsid w:val="00EA36CD"/>
    <w:rsid w:val="00EA3C72"/>
    <w:rsid w:val="00EA457E"/>
    <w:rsid w:val="00EA4FDB"/>
    <w:rsid w:val="00EA514A"/>
    <w:rsid w:val="00EA5BB8"/>
    <w:rsid w:val="00EA66F6"/>
    <w:rsid w:val="00EA67C1"/>
    <w:rsid w:val="00EA7A84"/>
    <w:rsid w:val="00EA7AFB"/>
    <w:rsid w:val="00EA7D02"/>
    <w:rsid w:val="00EB0580"/>
    <w:rsid w:val="00EB099D"/>
    <w:rsid w:val="00EB0FA8"/>
    <w:rsid w:val="00EB12F2"/>
    <w:rsid w:val="00EB17BA"/>
    <w:rsid w:val="00EB29F6"/>
    <w:rsid w:val="00EB3580"/>
    <w:rsid w:val="00EB378B"/>
    <w:rsid w:val="00EB433B"/>
    <w:rsid w:val="00EB5256"/>
    <w:rsid w:val="00EB5298"/>
    <w:rsid w:val="00EB530F"/>
    <w:rsid w:val="00EB5595"/>
    <w:rsid w:val="00EB588D"/>
    <w:rsid w:val="00EB5E1C"/>
    <w:rsid w:val="00EB6F5B"/>
    <w:rsid w:val="00EB73B5"/>
    <w:rsid w:val="00EB779F"/>
    <w:rsid w:val="00EB7819"/>
    <w:rsid w:val="00EC0D08"/>
    <w:rsid w:val="00EC1B40"/>
    <w:rsid w:val="00EC2016"/>
    <w:rsid w:val="00EC22F9"/>
    <w:rsid w:val="00EC240F"/>
    <w:rsid w:val="00EC282E"/>
    <w:rsid w:val="00EC2CE3"/>
    <w:rsid w:val="00EC2DD8"/>
    <w:rsid w:val="00EC3F23"/>
    <w:rsid w:val="00EC5219"/>
    <w:rsid w:val="00EC55D5"/>
    <w:rsid w:val="00EC5D24"/>
    <w:rsid w:val="00EC5DD2"/>
    <w:rsid w:val="00EC67EE"/>
    <w:rsid w:val="00EC7556"/>
    <w:rsid w:val="00EC7C84"/>
    <w:rsid w:val="00ED025A"/>
    <w:rsid w:val="00ED0621"/>
    <w:rsid w:val="00ED0887"/>
    <w:rsid w:val="00ED13BD"/>
    <w:rsid w:val="00ED1F70"/>
    <w:rsid w:val="00ED4086"/>
    <w:rsid w:val="00ED45E4"/>
    <w:rsid w:val="00ED4911"/>
    <w:rsid w:val="00ED4B6A"/>
    <w:rsid w:val="00ED4B96"/>
    <w:rsid w:val="00ED4EC3"/>
    <w:rsid w:val="00ED4FBC"/>
    <w:rsid w:val="00ED502E"/>
    <w:rsid w:val="00ED5F9E"/>
    <w:rsid w:val="00ED6017"/>
    <w:rsid w:val="00ED634F"/>
    <w:rsid w:val="00ED6697"/>
    <w:rsid w:val="00ED6ED5"/>
    <w:rsid w:val="00ED7085"/>
    <w:rsid w:val="00ED7993"/>
    <w:rsid w:val="00ED7D37"/>
    <w:rsid w:val="00EE0044"/>
    <w:rsid w:val="00EE048C"/>
    <w:rsid w:val="00EE090B"/>
    <w:rsid w:val="00EE0F0B"/>
    <w:rsid w:val="00EE1567"/>
    <w:rsid w:val="00EE305F"/>
    <w:rsid w:val="00EE39EC"/>
    <w:rsid w:val="00EE4600"/>
    <w:rsid w:val="00EE505A"/>
    <w:rsid w:val="00EE5FED"/>
    <w:rsid w:val="00EE6035"/>
    <w:rsid w:val="00EE68F5"/>
    <w:rsid w:val="00EE6908"/>
    <w:rsid w:val="00EE6B00"/>
    <w:rsid w:val="00EE6EA4"/>
    <w:rsid w:val="00EE6F24"/>
    <w:rsid w:val="00EE7349"/>
    <w:rsid w:val="00EE7FE3"/>
    <w:rsid w:val="00EF03E5"/>
    <w:rsid w:val="00EF070A"/>
    <w:rsid w:val="00EF0D32"/>
    <w:rsid w:val="00EF2ACB"/>
    <w:rsid w:val="00EF422A"/>
    <w:rsid w:val="00EF4775"/>
    <w:rsid w:val="00EF4883"/>
    <w:rsid w:val="00EF4A16"/>
    <w:rsid w:val="00EF4C87"/>
    <w:rsid w:val="00EF56F4"/>
    <w:rsid w:val="00EF578A"/>
    <w:rsid w:val="00EF5F06"/>
    <w:rsid w:val="00EF60EE"/>
    <w:rsid w:val="00EF656D"/>
    <w:rsid w:val="00EF7215"/>
    <w:rsid w:val="00EF761D"/>
    <w:rsid w:val="00EF76DD"/>
    <w:rsid w:val="00F00310"/>
    <w:rsid w:val="00F0081B"/>
    <w:rsid w:val="00F01550"/>
    <w:rsid w:val="00F016CD"/>
    <w:rsid w:val="00F01774"/>
    <w:rsid w:val="00F019E0"/>
    <w:rsid w:val="00F021AC"/>
    <w:rsid w:val="00F02360"/>
    <w:rsid w:val="00F02884"/>
    <w:rsid w:val="00F059C4"/>
    <w:rsid w:val="00F05F39"/>
    <w:rsid w:val="00F067BC"/>
    <w:rsid w:val="00F0680A"/>
    <w:rsid w:val="00F069F4"/>
    <w:rsid w:val="00F06ED1"/>
    <w:rsid w:val="00F071BC"/>
    <w:rsid w:val="00F073FA"/>
    <w:rsid w:val="00F07C30"/>
    <w:rsid w:val="00F07E05"/>
    <w:rsid w:val="00F07FDC"/>
    <w:rsid w:val="00F103DE"/>
    <w:rsid w:val="00F10FA6"/>
    <w:rsid w:val="00F11AD3"/>
    <w:rsid w:val="00F12A03"/>
    <w:rsid w:val="00F13777"/>
    <w:rsid w:val="00F13A4D"/>
    <w:rsid w:val="00F13CBB"/>
    <w:rsid w:val="00F13FDA"/>
    <w:rsid w:val="00F14226"/>
    <w:rsid w:val="00F148C5"/>
    <w:rsid w:val="00F1493F"/>
    <w:rsid w:val="00F14E53"/>
    <w:rsid w:val="00F152F0"/>
    <w:rsid w:val="00F15472"/>
    <w:rsid w:val="00F16502"/>
    <w:rsid w:val="00F17045"/>
    <w:rsid w:val="00F1733B"/>
    <w:rsid w:val="00F17516"/>
    <w:rsid w:val="00F17643"/>
    <w:rsid w:val="00F17CBB"/>
    <w:rsid w:val="00F20894"/>
    <w:rsid w:val="00F20D35"/>
    <w:rsid w:val="00F20E97"/>
    <w:rsid w:val="00F2128A"/>
    <w:rsid w:val="00F21A2A"/>
    <w:rsid w:val="00F220C1"/>
    <w:rsid w:val="00F2237F"/>
    <w:rsid w:val="00F22529"/>
    <w:rsid w:val="00F22CE9"/>
    <w:rsid w:val="00F22E91"/>
    <w:rsid w:val="00F23021"/>
    <w:rsid w:val="00F23B1A"/>
    <w:rsid w:val="00F24296"/>
    <w:rsid w:val="00F246AC"/>
    <w:rsid w:val="00F24F35"/>
    <w:rsid w:val="00F258CB"/>
    <w:rsid w:val="00F2592D"/>
    <w:rsid w:val="00F264CA"/>
    <w:rsid w:val="00F2686E"/>
    <w:rsid w:val="00F30159"/>
    <w:rsid w:val="00F3022F"/>
    <w:rsid w:val="00F305FD"/>
    <w:rsid w:val="00F31112"/>
    <w:rsid w:val="00F324FE"/>
    <w:rsid w:val="00F32B92"/>
    <w:rsid w:val="00F3402D"/>
    <w:rsid w:val="00F3410A"/>
    <w:rsid w:val="00F34AAA"/>
    <w:rsid w:val="00F34ACA"/>
    <w:rsid w:val="00F3563C"/>
    <w:rsid w:val="00F35A38"/>
    <w:rsid w:val="00F3634D"/>
    <w:rsid w:val="00F363FA"/>
    <w:rsid w:val="00F36578"/>
    <w:rsid w:val="00F3662E"/>
    <w:rsid w:val="00F3688D"/>
    <w:rsid w:val="00F368C2"/>
    <w:rsid w:val="00F36F0A"/>
    <w:rsid w:val="00F37102"/>
    <w:rsid w:val="00F372BF"/>
    <w:rsid w:val="00F37ADD"/>
    <w:rsid w:val="00F37CBF"/>
    <w:rsid w:val="00F409C1"/>
    <w:rsid w:val="00F40E56"/>
    <w:rsid w:val="00F42183"/>
    <w:rsid w:val="00F42600"/>
    <w:rsid w:val="00F427C9"/>
    <w:rsid w:val="00F43B08"/>
    <w:rsid w:val="00F44861"/>
    <w:rsid w:val="00F45D9D"/>
    <w:rsid w:val="00F45EA1"/>
    <w:rsid w:val="00F46AA4"/>
    <w:rsid w:val="00F4748A"/>
    <w:rsid w:val="00F478F5"/>
    <w:rsid w:val="00F5055E"/>
    <w:rsid w:val="00F514CD"/>
    <w:rsid w:val="00F51D83"/>
    <w:rsid w:val="00F526C6"/>
    <w:rsid w:val="00F52E05"/>
    <w:rsid w:val="00F52E76"/>
    <w:rsid w:val="00F5300B"/>
    <w:rsid w:val="00F53063"/>
    <w:rsid w:val="00F530EF"/>
    <w:rsid w:val="00F53448"/>
    <w:rsid w:val="00F5355F"/>
    <w:rsid w:val="00F536AE"/>
    <w:rsid w:val="00F53973"/>
    <w:rsid w:val="00F54ABB"/>
    <w:rsid w:val="00F5534F"/>
    <w:rsid w:val="00F553DF"/>
    <w:rsid w:val="00F559F0"/>
    <w:rsid w:val="00F55A8B"/>
    <w:rsid w:val="00F56213"/>
    <w:rsid w:val="00F56EE4"/>
    <w:rsid w:val="00F5712B"/>
    <w:rsid w:val="00F606C3"/>
    <w:rsid w:val="00F60868"/>
    <w:rsid w:val="00F60DD3"/>
    <w:rsid w:val="00F60EB2"/>
    <w:rsid w:val="00F622D5"/>
    <w:rsid w:val="00F62DFE"/>
    <w:rsid w:val="00F636F3"/>
    <w:rsid w:val="00F63A3A"/>
    <w:rsid w:val="00F63A67"/>
    <w:rsid w:val="00F63BDB"/>
    <w:rsid w:val="00F64C32"/>
    <w:rsid w:val="00F65023"/>
    <w:rsid w:val="00F657E8"/>
    <w:rsid w:val="00F659D9"/>
    <w:rsid w:val="00F65E78"/>
    <w:rsid w:val="00F66388"/>
    <w:rsid w:val="00F67D9B"/>
    <w:rsid w:val="00F70B0E"/>
    <w:rsid w:val="00F70BEF"/>
    <w:rsid w:val="00F70E74"/>
    <w:rsid w:val="00F710CF"/>
    <w:rsid w:val="00F71149"/>
    <w:rsid w:val="00F71596"/>
    <w:rsid w:val="00F71927"/>
    <w:rsid w:val="00F720E5"/>
    <w:rsid w:val="00F723BC"/>
    <w:rsid w:val="00F7303E"/>
    <w:rsid w:val="00F7387B"/>
    <w:rsid w:val="00F74528"/>
    <w:rsid w:val="00F74F04"/>
    <w:rsid w:val="00F75EAB"/>
    <w:rsid w:val="00F76100"/>
    <w:rsid w:val="00F765A8"/>
    <w:rsid w:val="00F76AB4"/>
    <w:rsid w:val="00F77777"/>
    <w:rsid w:val="00F77932"/>
    <w:rsid w:val="00F77C53"/>
    <w:rsid w:val="00F802B6"/>
    <w:rsid w:val="00F80509"/>
    <w:rsid w:val="00F8164E"/>
    <w:rsid w:val="00F81D91"/>
    <w:rsid w:val="00F822DF"/>
    <w:rsid w:val="00F82763"/>
    <w:rsid w:val="00F83701"/>
    <w:rsid w:val="00F83B83"/>
    <w:rsid w:val="00F83B8F"/>
    <w:rsid w:val="00F83E77"/>
    <w:rsid w:val="00F84023"/>
    <w:rsid w:val="00F840D0"/>
    <w:rsid w:val="00F845CE"/>
    <w:rsid w:val="00F84E66"/>
    <w:rsid w:val="00F850A1"/>
    <w:rsid w:val="00F854CF"/>
    <w:rsid w:val="00F8565F"/>
    <w:rsid w:val="00F85DC8"/>
    <w:rsid w:val="00F85FB3"/>
    <w:rsid w:val="00F866F3"/>
    <w:rsid w:val="00F86A19"/>
    <w:rsid w:val="00F87122"/>
    <w:rsid w:val="00F87A88"/>
    <w:rsid w:val="00F87EDB"/>
    <w:rsid w:val="00F90153"/>
    <w:rsid w:val="00F9019F"/>
    <w:rsid w:val="00F90AD4"/>
    <w:rsid w:val="00F91358"/>
    <w:rsid w:val="00F913D2"/>
    <w:rsid w:val="00F92688"/>
    <w:rsid w:val="00F92849"/>
    <w:rsid w:val="00F93C72"/>
    <w:rsid w:val="00F94949"/>
    <w:rsid w:val="00F94D77"/>
    <w:rsid w:val="00F95E68"/>
    <w:rsid w:val="00F96866"/>
    <w:rsid w:val="00F96FC0"/>
    <w:rsid w:val="00FA0434"/>
    <w:rsid w:val="00FA15E1"/>
    <w:rsid w:val="00FA2495"/>
    <w:rsid w:val="00FA284A"/>
    <w:rsid w:val="00FA2D21"/>
    <w:rsid w:val="00FA2EBC"/>
    <w:rsid w:val="00FA3730"/>
    <w:rsid w:val="00FA3DB6"/>
    <w:rsid w:val="00FA3F30"/>
    <w:rsid w:val="00FA4489"/>
    <w:rsid w:val="00FA4556"/>
    <w:rsid w:val="00FA476D"/>
    <w:rsid w:val="00FA57CB"/>
    <w:rsid w:val="00FA5CB5"/>
    <w:rsid w:val="00FA61FC"/>
    <w:rsid w:val="00FA65A3"/>
    <w:rsid w:val="00FA66A9"/>
    <w:rsid w:val="00FA68AD"/>
    <w:rsid w:val="00FA6A1C"/>
    <w:rsid w:val="00FA6C46"/>
    <w:rsid w:val="00FA70FA"/>
    <w:rsid w:val="00FA75D6"/>
    <w:rsid w:val="00FA7603"/>
    <w:rsid w:val="00FA76C8"/>
    <w:rsid w:val="00FA7A13"/>
    <w:rsid w:val="00FB1366"/>
    <w:rsid w:val="00FB1869"/>
    <w:rsid w:val="00FB2888"/>
    <w:rsid w:val="00FB2C90"/>
    <w:rsid w:val="00FB3279"/>
    <w:rsid w:val="00FB360D"/>
    <w:rsid w:val="00FB4078"/>
    <w:rsid w:val="00FB415C"/>
    <w:rsid w:val="00FB45B2"/>
    <w:rsid w:val="00FB47D4"/>
    <w:rsid w:val="00FB4867"/>
    <w:rsid w:val="00FB4DAB"/>
    <w:rsid w:val="00FB5434"/>
    <w:rsid w:val="00FB5CCA"/>
    <w:rsid w:val="00FB5D89"/>
    <w:rsid w:val="00FB5E58"/>
    <w:rsid w:val="00FB6093"/>
    <w:rsid w:val="00FB700C"/>
    <w:rsid w:val="00FB77FC"/>
    <w:rsid w:val="00FB7EB6"/>
    <w:rsid w:val="00FB7EE3"/>
    <w:rsid w:val="00FC0125"/>
    <w:rsid w:val="00FC0B10"/>
    <w:rsid w:val="00FC13BE"/>
    <w:rsid w:val="00FC15F7"/>
    <w:rsid w:val="00FC163F"/>
    <w:rsid w:val="00FC1808"/>
    <w:rsid w:val="00FC20E5"/>
    <w:rsid w:val="00FC272D"/>
    <w:rsid w:val="00FC2908"/>
    <w:rsid w:val="00FC30B5"/>
    <w:rsid w:val="00FC3ECB"/>
    <w:rsid w:val="00FC57D5"/>
    <w:rsid w:val="00FC7DA7"/>
    <w:rsid w:val="00FC7F23"/>
    <w:rsid w:val="00FD02EB"/>
    <w:rsid w:val="00FD05C8"/>
    <w:rsid w:val="00FD087C"/>
    <w:rsid w:val="00FD09AA"/>
    <w:rsid w:val="00FD0BC4"/>
    <w:rsid w:val="00FD14BE"/>
    <w:rsid w:val="00FD1624"/>
    <w:rsid w:val="00FD1E08"/>
    <w:rsid w:val="00FD316F"/>
    <w:rsid w:val="00FD3E3A"/>
    <w:rsid w:val="00FD44CD"/>
    <w:rsid w:val="00FD4755"/>
    <w:rsid w:val="00FD533A"/>
    <w:rsid w:val="00FD61DD"/>
    <w:rsid w:val="00FD752D"/>
    <w:rsid w:val="00FD7F6E"/>
    <w:rsid w:val="00FE0506"/>
    <w:rsid w:val="00FE06D9"/>
    <w:rsid w:val="00FE1050"/>
    <w:rsid w:val="00FE10B3"/>
    <w:rsid w:val="00FE1A9E"/>
    <w:rsid w:val="00FE28A8"/>
    <w:rsid w:val="00FE3156"/>
    <w:rsid w:val="00FE361D"/>
    <w:rsid w:val="00FE4339"/>
    <w:rsid w:val="00FE4B80"/>
    <w:rsid w:val="00FE4CD1"/>
    <w:rsid w:val="00FE4F60"/>
    <w:rsid w:val="00FE591A"/>
    <w:rsid w:val="00FE5EDD"/>
    <w:rsid w:val="00FE6188"/>
    <w:rsid w:val="00FE6433"/>
    <w:rsid w:val="00FE68CA"/>
    <w:rsid w:val="00FE6CFB"/>
    <w:rsid w:val="00FE70F3"/>
    <w:rsid w:val="00FE7187"/>
    <w:rsid w:val="00FE72BA"/>
    <w:rsid w:val="00FE75D3"/>
    <w:rsid w:val="00FE7B95"/>
    <w:rsid w:val="00FF0CF0"/>
    <w:rsid w:val="00FF10DA"/>
    <w:rsid w:val="00FF28AE"/>
    <w:rsid w:val="00FF371C"/>
    <w:rsid w:val="00FF3EA3"/>
    <w:rsid w:val="00FF3EFE"/>
    <w:rsid w:val="00FF4823"/>
    <w:rsid w:val="00FF4B76"/>
    <w:rsid w:val="00FF4F5F"/>
    <w:rsid w:val="00FF53ED"/>
    <w:rsid w:val="00FF542B"/>
    <w:rsid w:val="00FF603B"/>
    <w:rsid w:val="00FF6339"/>
    <w:rsid w:val="00FF7531"/>
    <w:rsid w:val="00FF776E"/>
    <w:rsid w:val="00FF77D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47B8F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40" w:line="480" w:lineRule="auto"/>
        <w:ind w:firstLine="360"/>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lsdException w:name="heading 6" w:semiHidden="0" w:uiPriority="9" w:unhideWhenUsed="0"/>
    <w:lsdException w:name="heading 7" w:semiHidden="0" w:uiPriority="9" w:unhideWhenUsed="0"/>
    <w:lsdException w:name="heading 8" w:uiPriority="9"/>
    <w:lsdException w:name="heading 9" w:semiHidden="0" w:uiPriority="9"/>
    <w:lsdException w:name="index 2" w:semiHidden="0" w:unhideWhenUsed="0"/>
    <w:lsdException w:name="index 3" w:semiHidden="0" w:unhideWhenUsed="0"/>
    <w:lsdException w:name="index 4" w:semiHidden="0" w:unhideWhenUsed="0"/>
    <w:lsdException w:name="toc 1" w:uiPriority="39" w:qFormat="1"/>
    <w:lsdException w:name="toc 2" w:uiPriority="39" w:qFormat="1"/>
    <w:lsdException w:name="toc 3" w:uiPriority="39" w:qFormat="1"/>
    <w:lsdException w:name="footer" w:uiPriority="9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semiHidden="0" w:unhideWhenUsed="0"/>
    <w:lsdException w:name="Block Tex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4247"/>
    <w:pPr>
      <w:spacing w:after="0" w:line="360" w:lineRule="auto"/>
      <w:ind w:firstLine="357"/>
    </w:pPr>
    <w:rPr>
      <w:rFonts w:ascii="Times New Roman" w:hAnsi="Times New Roman"/>
      <w:sz w:val="20"/>
    </w:rPr>
  </w:style>
  <w:style w:type="paragraph" w:styleId="Heading1">
    <w:name w:val="heading 1"/>
    <w:basedOn w:val="Normal"/>
    <w:next w:val="Normal"/>
    <w:link w:val="Heading1Char"/>
    <w:uiPriority w:val="9"/>
    <w:qFormat/>
    <w:rsid w:val="00765699"/>
    <w:pPr>
      <w:numPr>
        <w:numId w:val="2"/>
      </w:numPr>
      <w:spacing w:before="240" w:after="60"/>
      <w:outlineLvl w:val="0"/>
    </w:pPr>
    <w:rPr>
      <w:rFonts w:eastAsiaTheme="majorEastAsia" w:cstheme="majorBidi"/>
      <w:b/>
      <w:bCs/>
      <w:iCs/>
      <w:sz w:val="24"/>
      <w:szCs w:val="32"/>
    </w:rPr>
  </w:style>
  <w:style w:type="paragraph" w:styleId="Heading2">
    <w:name w:val="heading 2"/>
    <w:basedOn w:val="Normal"/>
    <w:next w:val="Normal"/>
    <w:link w:val="Heading2Char"/>
    <w:uiPriority w:val="9"/>
    <w:unhideWhenUsed/>
    <w:qFormat/>
    <w:rsid w:val="00745E6F"/>
    <w:pPr>
      <w:numPr>
        <w:ilvl w:val="1"/>
        <w:numId w:val="2"/>
      </w:numPr>
      <w:spacing w:before="240" w:after="60"/>
      <w:outlineLvl w:val="1"/>
    </w:pPr>
    <w:rPr>
      <w:rFonts w:eastAsiaTheme="majorEastAsia" w:cstheme="majorBidi"/>
      <w:b/>
      <w:bCs/>
      <w:iCs/>
      <w:szCs w:val="28"/>
    </w:rPr>
  </w:style>
  <w:style w:type="paragraph" w:styleId="Heading3">
    <w:name w:val="heading 3"/>
    <w:basedOn w:val="Normal"/>
    <w:next w:val="Normal"/>
    <w:link w:val="Heading3Char"/>
    <w:uiPriority w:val="9"/>
    <w:unhideWhenUsed/>
    <w:qFormat/>
    <w:rsid w:val="00745E6F"/>
    <w:pPr>
      <w:numPr>
        <w:ilvl w:val="2"/>
        <w:numId w:val="2"/>
      </w:numPr>
      <w:spacing w:before="240" w:after="60"/>
      <w:outlineLvl w:val="2"/>
    </w:pPr>
    <w:rPr>
      <w:rFonts w:eastAsiaTheme="majorEastAsia" w:cstheme="majorBidi"/>
      <w:b/>
      <w:bCs/>
      <w:i/>
      <w:iCs/>
      <w:szCs w:val="26"/>
    </w:rPr>
  </w:style>
  <w:style w:type="paragraph" w:styleId="Heading4">
    <w:name w:val="heading 4"/>
    <w:basedOn w:val="Normal"/>
    <w:next w:val="Normal"/>
    <w:link w:val="Heading4Char"/>
    <w:uiPriority w:val="9"/>
    <w:unhideWhenUsed/>
    <w:qFormat/>
    <w:rsid w:val="00C84247"/>
    <w:pPr>
      <w:numPr>
        <w:ilvl w:val="3"/>
        <w:numId w:val="2"/>
      </w:numPr>
      <w:spacing w:before="280"/>
      <w:outlineLvl w:val="3"/>
    </w:pPr>
    <w:rPr>
      <w:rFonts w:eastAsiaTheme="majorEastAsia" w:cstheme="majorBidi"/>
      <w:bCs/>
      <w:i/>
      <w:iCs/>
      <w:szCs w:val="24"/>
    </w:rPr>
  </w:style>
  <w:style w:type="paragraph" w:styleId="Heading5">
    <w:name w:val="heading 5"/>
    <w:basedOn w:val="Normal"/>
    <w:next w:val="Normal"/>
    <w:link w:val="Heading5Char"/>
    <w:uiPriority w:val="9"/>
    <w:unhideWhenUsed/>
    <w:rsid w:val="00765699"/>
    <w:pPr>
      <w:numPr>
        <w:ilvl w:val="4"/>
        <w:numId w:val="2"/>
      </w:numPr>
      <w:spacing w:before="28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unhideWhenUsed/>
    <w:rsid w:val="00765699"/>
    <w:pPr>
      <w:numPr>
        <w:ilvl w:val="5"/>
        <w:numId w:val="2"/>
      </w:numPr>
      <w:spacing w:before="280" w:after="8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unhideWhenUsed/>
    <w:rsid w:val="00765699"/>
    <w:pPr>
      <w:numPr>
        <w:ilvl w:val="6"/>
        <w:numId w:val="2"/>
      </w:numPr>
      <w:spacing w:before="280"/>
      <w:outlineLvl w:val="6"/>
    </w:pPr>
    <w:rPr>
      <w:rFonts w:asciiTheme="majorHAnsi" w:eastAsiaTheme="majorEastAsia" w:hAnsiTheme="majorHAnsi" w:cstheme="majorBidi"/>
      <w:b/>
      <w:bCs/>
      <w:i/>
      <w:iCs/>
      <w:szCs w:val="20"/>
    </w:rPr>
  </w:style>
  <w:style w:type="paragraph" w:styleId="Heading8">
    <w:name w:val="heading 8"/>
    <w:basedOn w:val="Normal"/>
    <w:next w:val="Normal"/>
    <w:link w:val="Heading8Char"/>
    <w:uiPriority w:val="9"/>
    <w:unhideWhenUsed/>
    <w:rsid w:val="00765699"/>
    <w:pPr>
      <w:numPr>
        <w:ilvl w:val="7"/>
        <w:numId w:val="2"/>
      </w:numPr>
      <w:spacing w:before="28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unhideWhenUsed/>
    <w:rsid w:val="00765699"/>
    <w:pPr>
      <w:numPr>
        <w:ilvl w:val="8"/>
        <w:numId w:val="1"/>
      </w:numPr>
      <w:spacing w:before="280"/>
      <w:ind w:left="1584" w:hanging="1584"/>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827F78"/>
    <w:rPr>
      <w:rFonts w:ascii="Comic Sans MS" w:hAnsi="Comic Sans MS"/>
      <w:sz w:val="24"/>
    </w:rPr>
  </w:style>
  <w:style w:type="paragraph" w:customStyle="1" w:styleId="DefinitionTerm">
    <w:name w:val="Definition Term"/>
    <w:basedOn w:val="Normal"/>
    <w:next w:val="Normal"/>
    <w:rsid w:val="00827F78"/>
    <w:rPr>
      <w:snapToGrid w:val="0"/>
      <w:sz w:val="24"/>
    </w:rPr>
  </w:style>
  <w:style w:type="paragraph" w:styleId="BodyText2">
    <w:name w:val="Body Text 2"/>
    <w:basedOn w:val="Normal"/>
    <w:rsid w:val="00827F78"/>
    <w:rPr>
      <w:color w:val="0000FF"/>
      <w:sz w:val="32"/>
    </w:rPr>
  </w:style>
  <w:style w:type="paragraph" w:styleId="BodyText3">
    <w:name w:val="Body Text 3"/>
    <w:basedOn w:val="Normal"/>
    <w:rsid w:val="00827F78"/>
    <w:rPr>
      <w:color w:val="0000FF"/>
      <w:sz w:val="28"/>
    </w:rPr>
  </w:style>
  <w:style w:type="paragraph" w:styleId="Header">
    <w:name w:val="header"/>
    <w:basedOn w:val="Normal"/>
    <w:rsid w:val="00955C3D"/>
    <w:pPr>
      <w:jc w:val="both"/>
    </w:pPr>
    <w:rPr>
      <w:bCs/>
      <w:color w:val="808080" w:themeColor="background1" w:themeShade="80"/>
    </w:rPr>
  </w:style>
  <w:style w:type="paragraph" w:styleId="Footer">
    <w:name w:val="footer"/>
    <w:basedOn w:val="Normal"/>
    <w:link w:val="FooterChar"/>
    <w:uiPriority w:val="99"/>
    <w:rsid w:val="00827F78"/>
    <w:pPr>
      <w:tabs>
        <w:tab w:val="center" w:pos="4153"/>
        <w:tab w:val="right" w:pos="8306"/>
      </w:tabs>
    </w:pPr>
  </w:style>
  <w:style w:type="character" w:styleId="PageNumber">
    <w:name w:val="page number"/>
    <w:basedOn w:val="DefaultParagraphFont"/>
    <w:rsid w:val="00FE68CA"/>
  </w:style>
  <w:style w:type="character" w:styleId="Hyperlink">
    <w:name w:val="Hyperlink"/>
    <w:basedOn w:val="DefaultParagraphFont"/>
    <w:uiPriority w:val="99"/>
    <w:rsid w:val="009A0B91"/>
    <w:rPr>
      <w:color w:val="0000FF"/>
      <w:u w:val="single"/>
    </w:rPr>
  </w:style>
  <w:style w:type="character" w:styleId="FollowedHyperlink">
    <w:name w:val="FollowedHyperlink"/>
    <w:basedOn w:val="DefaultParagraphFont"/>
    <w:rsid w:val="00C66D7E"/>
    <w:rPr>
      <w:color w:val="800080"/>
      <w:u w:val="single"/>
    </w:rPr>
  </w:style>
  <w:style w:type="paragraph" w:styleId="FootnoteText">
    <w:name w:val="footnote text"/>
    <w:basedOn w:val="Normal"/>
    <w:link w:val="FootnoteTextChar"/>
    <w:rsid w:val="007A4EDD"/>
  </w:style>
  <w:style w:type="character" w:customStyle="1" w:styleId="FootnoteTextChar">
    <w:name w:val="Footnote Text Char"/>
    <w:basedOn w:val="DefaultParagraphFont"/>
    <w:link w:val="FootnoteText"/>
    <w:rsid w:val="007A4EDD"/>
    <w:rPr>
      <w:rFonts w:ascii="Arial" w:hAnsi="Arial"/>
      <w:lang w:eastAsia="en-US"/>
    </w:rPr>
  </w:style>
  <w:style w:type="character" w:styleId="FootnoteReference">
    <w:name w:val="footnote reference"/>
    <w:basedOn w:val="DefaultParagraphFont"/>
    <w:rsid w:val="007A4EDD"/>
    <w:rPr>
      <w:vertAlign w:val="superscript"/>
    </w:rPr>
  </w:style>
  <w:style w:type="paragraph" w:styleId="EndnoteText">
    <w:name w:val="endnote text"/>
    <w:basedOn w:val="BodyText"/>
    <w:link w:val="EndnoteTextChar"/>
    <w:rsid w:val="005A1246"/>
    <w:rPr>
      <w:rFonts w:ascii="Times New Roman" w:hAnsi="Times New Roman"/>
      <w:sz w:val="18"/>
    </w:rPr>
  </w:style>
  <w:style w:type="character" w:customStyle="1" w:styleId="EndnoteTextChar">
    <w:name w:val="Endnote Text Char"/>
    <w:basedOn w:val="DefaultParagraphFont"/>
    <w:link w:val="EndnoteText"/>
    <w:rsid w:val="005A1246"/>
    <w:rPr>
      <w:sz w:val="18"/>
      <w:lang w:eastAsia="en-US"/>
    </w:rPr>
  </w:style>
  <w:style w:type="character" w:styleId="EndnoteReference">
    <w:name w:val="endnote reference"/>
    <w:basedOn w:val="DefaultParagraphFont"/>
    <w:rsid w:val="007A4EDD"/>
    <w:rPr>
      <w:vertAlign w:val="superscript"/>
    </w:rPr>
  </w:style>
  <w:style w:type="paragraph" w:styleId="ListParagraph">
    <w:name w:val="List Paragraph"/>
    <w:basedOn w:val="Normal"/>
    <w:uiPriority w:val="34"/>
    <w:qFormat/>
    <w:rsid w:val="00C84247"/>
    <w:pPr>
      <w:ind w:left="720"/>
      <w:contextualSpacing/>
    </w:pPr>
  </w:style>
  <w:style w:type="character" w:styleId="Emphasis">
    <w:name w:val="Emphasis"/>
    <w:uiPriority w:val="20"/>
    <w:qFormat/>
    <w:rsid w:val="00C84247"/>
    <w:rPr>
      <w:rFonts w:ascii="Times New Roman" w:hAnsi="Times New Roman"/>
      <w:b/>
      <w:bCs/>
      <w:i/>
      <w:iCs/>
      <w:color w:val="auto"/>
      <w:sz w:val="20"/>
    </w:rPr>
  </w:style>
  <w:style w:type="paragraph" w:styleId="BalloonText">
    <w:name w:val="Balloon Text"/>
    <w:basedOn w:val="Normal"/>
    <w:link w:val="BalloonTextChar"/>
    <w:rsid w:val="00B26376"/>
    <w:rPr>
      <w:rFonts w:ascii="Tahoma" w:hAnsi="Tahoma" w:cs="Tahoma"/>
      <w:sz w:val="16"/>
      <w:szCs w:val="16"/>
    </w:rPr>
  </w:style>
  <w:style w:type="character" w:customStyle="1" w:styleId="BalloonTextChar">
    <w:name w:val="Balloon Text Char"/>
    <w:basedOn w:val="DefaultParagraphFont"/>
    <w:link w:val="BalloonText"/>
    <w:rsid w:val="00B26376"/>
    <w:rPr>
      <w:rFonts w:ascii="Tahoma" w:hAnsi="Tahoma" w:cs="Tahoma"/>
      <w:sz w:val="16"/>
      <w:szCs w:val="16"/>
      <w:lang w:eastAsia="en-US"/>
    </w:rPr>
  </w:style>
  <w:style w:type="paragraph" w:styleId="TOCHeading">
    <w:name w:val="TOC Heading"/>
    <w:basedOn w:val="Heading1"/>
    <w:next w:val="Normal"/>
    <w:uiPriority w:val="39"/>
    <w:unhideWhenUsed/>
    <w:qFormat/>
    <w:rsid w:val="00742714"/>
    <w:pPr>
      <w:numPr>
        <w:numId w:val="0"/>
      </w:numPr>
      <w:outlineLvl w:val="9"/>
    </w:pPr>
    <w:rPr>
      <w:sz w:val="20"/>
      <w:lang w:bidi="en-US"/>
    </w:rPr>
  </w:style>
  <w:style w:type="paragraph" w:styleId="TOC1">
    <w:name w:val="toc 1"/>
    <w:basedOn w:val="Normal"/>
    <w:next w:val="Normal"/>
    <w:autoRedefine/>
    <w:uiPriority w:val="39"/>
    <w:qFormat/>
    <w:rsid w:val="00742714"/>
    <w:pPr>
      <w:tabs>
        <w:tab w:val="right" w:leader="dot" w:pos="9016"/>
      </w:tabs>
      <w:spacing w:after="100"/>
    </w:pPr>
    <w:rPr>
      <w:b/>
      <w:noProof/>
    </w:rPr>
  </w:style>
  <w:style w:type="paragraph" w:styleId="TOC2">
    <w:name w:val="toc 2"/>
    <w:basedOn w:val="Normal"/>
    <w:next w:val="Normal"/>
    <w:autoRedefine/>
    <w:uiPriority w:val="39"/>
    <w:unhideWhenUsed/>
    <w:qFormat/>
    <w:rsid w:val="00FD752D"/>
    <w:pPr>
      <w:tabs>
        <w:tab w:val="left" w:pos="1100"/>
        <w:tab w:val="right" w:leader="dot" w:pos="9016"/>
      </w:tabs>
      <w:spacing w:after="100" w:line="276" w:lineRule="auto"/>
      <w:ind w:left="220"/>
    </w:pPr>
    <w:rPr>
      <w:noProof/>
      <w:lang w:val="en-US"/>
    </w:rPr>
  </w:style>
  <w:style w:type="paragraph" w:styleId="TOC3">
    <w:name w:val="toc 3"/>
    <w:basedOn w:val="Normal"/>
    <w:next w:val="Normal"/>
    <w:autoRedefine/>
    <w:uiPriority w:val="39"/>
    <w:unhideWhenUsed/>
    <w:qFormat/>
    <w:rsid w:val="00742714"/>
    <w:pPr>
      <w:spacing w:after="100" w:line="276" w:lineRule="auto"/>
      <w:ind w:left="440"/>
    </w:pPr>
    <w:rPr>
      <w:i/>
      <w:lang w:val="en-US"/>
    </w:rPr>
  </w:style>
  <w:style w:type="paragraph" w:styleId="Caption">
    <w:name w:val="caption"/>
    <w:basedOn w:val="Normal"/>
    <w:next w:val="Normal"/>
    <w:uiPriority w:val="35"/>
    <w:unhideWhenUsed/>
    <w:qFormat/>
    <w:rsid w:val="00C84247"/>
    <w:rPr>
      <w:b/>
      <w:bCs/>
      <w:sz w:val="18"/>
      <w:szCs w:val="18"/>
    </w:rPr>
  </w:style>
  <w:style w:type="paragraph" w:customStyle="1" w:styleId="Heading">
    <w:name w:val="Heading"/>
    <w:basedOn w:val="Heading1"/>
    <w:link w:val="HeadingChar1"/>
    <w:rsid w:val="00AC39FF"/>
    <w:pPr>
      <w:jc w:val="both"/>
    </w:pPr>
    <w:rPr>
      <w:b w:val="0"/>
      <w:i/>
    </w:rPr>
  </w:style>
  <w:style w:type="paragraph" w:customStyle="1" w:styleId="HeadingStyle">
    <w:name w:val="HeadingStyle"/>
    <w:basedOn w:val="Heading"/>
    <w:link w:val="HeadingStyleChar"/>
    <w:rsid w:val="00AC39FF"/>
    <w:rPr>
      <w:sz w:val="20"/>
    </w:rPr>
  </w:style>
  <w:style w:type="character" w:customStyle="1" w:styleId="Heading1Char">
    <w:name w:val="Heading 1 Char"/>
    <w:basedOn w:val="DefaultParagraphFont"/>
    <w:link w:val="Heading1"/>
    <w:uiPriority w:val="9"/>
    <w:rsid w:val="00765699"/>
    <w:rPr>
      <w:rFonts w:ascii="Times New Roman" w:eastAsiaTheme="majorEastAsia" w:hAnsi="Times New Roman" w:cstheme="majorBidi"/>
      <w:b/>
      <w:bCs/>
      <w:iCs/>
      <w:sz w:val="24"/>
      <w:szCs w:val="32"/>
    </w:rPr>
  </w:style>
  <w:style w:type="character" w:customStyle="1" w:styleId="HeadingChar">
    <w:name w:val="Heading Char"/>
    <w:basedOn w:val="Heading1Char"/>
    <w:rsid w:val="00AC39FF"/>
    <w:rPr>
      <w:rFonts w:ascii="Comic Sans MS" w:eastAsiaTheme="majorEastAsia" w:hAnsi="Comic Sans MS" w:cstheme="majorBidi"/>
      <w:b/>
      <w:bCs/>
      <w:iCs/>
      <w:sz w:val="24"/>
      <w:szCs w:val="32"/>
      <w:lang w:eastAsia="en-US"/>
    </w:rPr>
  </w:style>
  <w:style w:type="character" w:customStyle="1" w:styleId="HeadingChar1">
    <w:name w:val="Heading Char1"/>
    <w:basedOn w:val="Heading1Char"/>
    <w:link w:val="Heading"/>
    <w:rsid w:val="00AC39FF"/>
    <w:rPr>
      <w:rFonts w:ascii="Times New Roman" w:eastAsiaTheme="majorEastAsia" w:hAnsi="Times New Roman" w:cstheme="majorBidi"/>
      <w:b w:val="0"/>
      <w:bCs/>
      <w:i/>
      <w:iCs/>
      <w:sz w:val="24"/>
      <w:szCs w:val="32"/>
    </w:rPr>
  </w:style>
  <w:style w:type="character" w:customStyle="1" w:styleId="HeadingStyleChar">
    <w:name w:val="HeadingStyle Char"/>
    <w:basedOn w:val="HeadingChar1"/>
    <w:link w:val="HeadingStyle"/>
    <w:rsid w:val="00AC39FF"/>
    <w:rPr>
      <w:rFonts w:ascii="Times New Roman" w:eastAsiaTheme="majorEastAsia" w:hAnsi="Times New Roman" w:cstheme="majorBidi"/>
      <w:b w:val="0"/>
      <w:bCs/>
      <w:i/>
      <w:iCs/>
      <w:sz w:val="20"/>
      <w:szCs w:val="32"/>
    </w:rPr>
  </w:style>
  <w:style w:type="character" w:styleId="PlaceholderText">
    <w:name w:val="Placeholder Text"/>
    <w:basedOn w:val="DefaultParagraphFont"/>
    <w:uiPriority w:val="99"/>
    <w:semiHidden/>
    <w:rsid w:val="00986E63"/>
    <w:rPr>
      <w:color w:val="808080"/>
    </w:rPr>
  </w:style>
  <w:style w:type="table" w:styleId="TableGrid">
    <w:name w:val="Table Grid"/>
    <w:basedOn w:val="TableNormal"/>
    <w:uiPriority w:val="59"/>
    <w:rsid w:val="00870E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C666BA"/>
  </w:style>
  <w:style w:type="character" w:styleId="CommentReference">
    <w:name w:val="annotation reference"/>
    <w:basedOn w:val="DefaultParagraphFont"/>
    <w:rsid w:val="0001668F"/>
    <w:rPr>
      <w:sz w:val="16"/>
      <w:szCs w:val="16"/>
    </w:rPr>
  </w:style>
  <w:style w:type="paragraph" w:styleId="CommentText">
    <w:name w:val="annotation text"/>
    <w:basedOn w:val="Normal"/>
    <w:link w:val="CommentTextChar"/>
    <w:rsid w:val="0001668F"/>
  </w:style>
  <w:style w:type="character" w:customStyle="1" w:styleId="CommentTextChar">
    <w:name w:val="Comment Text Char"/>
    <w:basedOn w:val="DefaultParagraphFont"/>
    <w:link w:val="CommentText"/>
    <w:rsid w:val="0001668F"/>
    <w:rPr>
      <w:rFonts w:ascii="Arial" w:hAnsi="Arial"/>
      <w:lang w:eastAsia="en-US"/>
    </w:rPr>
  </w:style>
  <w:style w:type="paragraph" w:styleId="CommentSubject">
    <w:name w:val="annotation subject"/>
    <w:basedOn w:val="CommentText"/>
    <w:next w:val="CommentText"/>
    <w:link w:val="CommentSubjectChar"/>
    <w:rsid w:val="0001668F"/>
    <w:rPr>
      <w:b/>
      <w:bCs/>
    </w:rPr>
  </w:style>
  <w:style w:type="character" w:customStyle="1" w:styleId="CommentSubjectChar">
    <w:name w:val="Comment Subject Char"/>
    <w:basedOn w:val="CommentTextChar"/>
    <w:link w:val="CommentSubject"/>
    <w:rsid w:val="0001668F"/>
    <w:rPr>
      <w:rFonts w:ascii="Arial" w:hAnsi="Arial"/>
      <w:b/>
      <w:bCs/>
      <w:lang w:eastAsia="en-US"/>
    </w:rPr>
  </w:style>
  <w:style w:type="paragraph" w:styleId="Revision">
    <w:name w:val="Revision"/>
    <w:hidden/>
    <w:uiPriority w:val="99"/>
    <w:semiHidden/>
    <w:rsid w:val="00622B48"/>
    <w:rPr>
      <w:rFonts w:ascii="Arial" w:hAnsi="Arial"/>
      <w:lang w:eastAsia="en-US"/>
    </w:rPr>
  </w:style>
  <w:style w:type="paragraph" w:styleId="NormalWeb">
    <w:name w:val="Normal (Web)"/>
    <w:basedOn w:val="Normal"/>
    <w:uiPriority w:val="99"/>
    <w:unhideWhenUsed/>
    <w:rsid w:val="008849E6"/>
    <w:pPr>
      <w:spacing w:before="100" w:beforeAutospacing="1" w:after="100" w:afterAutospacing="1"/>
    </w:pPr>
    <w:rPr>
      <w:sz w:val="24"/>
      <w:szCs w:val="24"/>
    </w:rPr>
  </w:style>
  <w:style w:type="paragraph" w:styleId="DocumentMap">
    <w:name w:val="Document Map"/>
    <w:basedOn w:val="Normal"/>
    <w:link w:val="DocumentMapChar"/>
    <w:rsid w:val="009E601C"/>
    <w:rPr>
      <w:rFonts w:ascii="Tahoma" w:hAnsi="Tahoma" w:cs="Tahoma"/>
      <w:sz w:val="16"/>
      <w:szCs w:val="16"/>
    </w:rPr>
  </w:style>
  <w:style w:type="character" w:customStyle="1" w:styleId="DocumentMapChar">
    <w:name w:val="Document Map Char"/>
    <w:basedOn w:val="DefaultParagraphFont"/>
    <w:link w:val="DocumentMap"/>
    <w:rsid w:val="009E601C"/>
    <w:rPr>
      <w:rFonts w:ascii="Tahoma" w:hAnsi="Tahoma" w:cs="Tahoma"/>
      <w:sz w:val="16"/>
      <w:szCs w:val="16"/>
      <w:lang w:eastAsia="en-US"/>
    </w:rPr>
  </w:style>
  <w:style w:type="character" w:customStyle="1" w:styleId="FooterChar">
    <w:name w:val="Footer Char"/>
    <w:basedOn w:val="DefaultParagraphFont"/>
    <w:link w:val="Footer"/>
    <w:uiPriority w:val="99"/>
    <w:rsid w:val="00807B0D"/>
    <w:rPr>
      <w:rFonts w:ascii="Arial" w:hAnsi="Arial"/>
      <w:lang w:eastAsia="en-US"/>
    </w:rPr>
  </w:style>
  <w:style w:type="paragraph" w:customStyle="1" w:styleId="EndNoteBibliographyTitle">
    <w:name w:val="EndNote Bibliography Title"/>
    <w:basedOn w:val="Normal"/>
    <w:link w:val="EndNoteBibliographyTitleChar"/>
    <w:rsid w:val="007A14B2"/>
    <w:pPr>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7A14B2"/>
    <w:rPr>
      <w:rFonts w:ascii="Times New Roman" w:hAnsi="Times New Roman" w:cs="Times New Roman"/>
      <w:noProof/>
      <w:sz w:val="20"/>
      <w:lang w:val="en-US"/>
    </w:rPr>
  </w:style>
  <w:style w:type="paragraph" w:customStyle="1" w:styleId="EndNoteBibliography">
    <w:name w:val="EndNote Bibliography"/>
    <w:basedOn w:val="Normal"/>
    <w:link w:val="EndNoteBibliographyChar"/>
    <w:rsid w:val="007A14B2"/>
    <w:pPr>
      <w:spacing w:line="240" w:lineRule="auto"/>
      <w:jc w:val="both"/>
    </w:pPr>
    <w:rPr>
      <w:rFonts w:cs="Times New Roman"/>
      <w:noProof/>
      <w:lang w:val="en-US"/>
    </w:rPr>
  </w:style>
  <w:style w:type="character" w:customStyle="1" w:styleId="EndNoteBibliographyChar">
    <w:name w:val="EndNote Bibliography Char"/>
    <w:basedOn w:val="DefaultParagraphFont"/>
    <w:link w:val="EndNoteBibliography"/>
    <w:rsid w:val="007A14B2"/>
    <w:rPr>
      <w:rFonts w:ascii="Times New Roman" w:hAnsi="Times New Roman" w:cs="Times New Roman"/>
      <w:noProof/>
      <w:sz w:val="20"/>
      <w:lang w:val="en-US"/>
    </w:rPr>
  </w:style>
  <w:style w:type="paragraph" w:customStyle="1" w:styleId="Thesis">
    <w:name w:val="Thesis"/>
    <w:basedOn w:val="Heading1"/>
    <w:link w:val="ThesisChar"/>
    <w:rsid w:val="00765699"/>
    <w:pPr>
      <w:numPr>
        <w:numId w:val="0"/>
      </w:numPr>
      <w:ind w:left="432" w:hanging="432"/>
    </w:pPr>
  </w:style>
  <w:style w:type="character" w:customStyle="1" w:styleId="ThesisChar">
    <w:name w:val="Thesis Char"/>
    <w:basedOn w:val="Heading1Char"/>
    <w:link w:val="Thesis"/>
    <w:rsid w:val="00765699"/>
    <w:rPr>
      <w:rFonts w:ascii="Times New Roman" w:eastAsiaTheme="majorEastAsia" w:hAnsi="Times New Roman" w:cstheme="majorBidi"/>
      <w:b/>
      <w:bCs/>
      <w:iCs/>
      <w:sz w:val="24"/>
      <w:szCs w:val="32"/>
    </w:rPr>
  </w:style>
  <w:style w:type="character" w:customStyle="1" w:styleId="Heading2Char">
    <w:name w:val="Heading 2 Char"/>
    <w:basedOn w:val="DefaultParagraphFont"/>
    <w:link w:val="Heading2"/>
    <w:uiPriority w:val="9"/>
    <w:rsid w:val="00745E6F"/>
    <w:rPr>
      <w:rFonts w:ascii="Times New Roman" w:eastAsiaTheme="majorEastAsia" w:hAnsi="Times New Roman" w:cstheme="majorBidi"/>
      <w:b/>
      <w:bCs/>
      <w:iCs/>
      <w:sz w:val="20"/>
      <w:szCs w:val="28"/>
    </w:rPr>
  </w:style>
  <w:style w:type="character" w:customStyle="1" w:styleId="Heading3Char">
    <w:name w:val="Heading 3 Char"/>
    <w:basedOn w:val="DefaultParagraphFont"/>
    <w:link w:val="Heading3"/>
    <w:uiPriority w:val="9"/>
    <w:rsid w:val="00745E6F"/>
    <w:rPr>
      <w:rFonts w:ascii="Times New Roman" w:eastAsiaTheme="majorEastAsia" w:hAnsi="Times New Roman" w:cstheme="majorBidi"/>
      <w:b/>
      <w:bCs/>
      <w:i/>
      <w:iCs/>
      <w:sz w:val="20"/>
      <w:szCs w:val="26"/>
    </w:rPr>
  </w:style>
  <w:style w:type="character" w:customStyle="1" w:styleId="Heading4Char">
    <w:name w:val="Heading 4 Char"/>
    <w:basedOn w:val="DefaultParagraphFont"/>
    <w:link w:val="Heading4"/>
    <w:uiPriority w:val="9"/>
    <w:rsid w:val="00C84247"/>
    <w:rPr>
      <w:rFonts w:ascii="Times New Roman" w:eastAsiaTheme="majorEastAsia" w:hAnsi="Times New Roman" w:cstheme="majorBidi"/>
      <w:bCs/>
      <w:i/>
      <w:iCs/>
      <w:sz w:val="20"/>
      <w:szCs w:val="24"/>
    </w:rPr>
  </w:style>
  <w:style w:type="character" w:customStyle="1" w:styleId="Heading5Char">
    <w:name w:val="Heading 5 Char"/>
    <w:basedOn w:val="DefaultParagraphFont"/>
    <w:link w:val="Heading5"/>
    <w:uiPriority w:val="9"/>
    <w:rsid w:val="00765699"/>
    <w:rPr>
      <w:rFonts w:asciiTheme="majorHAnsi" w:eastAsiaTheme="majorEastAsia" w:hAnsiTheme="majorHAnsi" w:cstheme="majorBidi"/>
      <w:b/>
      <w:bCs/>
      <w:i/>
      <w:iCs/>
      <w:sz w:val="20"/>
    </w:rPr>
  </w:style>
  <w:style w:type="character" w:customStyle="1" w:styleId="Heading6Char">
    <w:name w:val="Heading 6 Char"/>
    <w:basedOn w:val="DefaultParagraphFont"/>
    <w:link w:val="Heading6"/>
    <w:uiPriority w:val="9"/>
    <w:rsid w:val="00765699"/>
    <w:rPr>
      <w:rFonts w:asciiTheme="majorHAnsi" w:eastAsiaTheme="majorEastAsia" w:hAnsiTheme="majorHAnsi" w:cstheme="majorBidi"/>
      <w:b/>
      <w:bCs/>
      <w:i/>
      <w:iCs/>
      <w:sz w:val="20"/>
    </w:rPr>
  </w:style>
  <w:style w:type="character" w:customStyle="1" w:styleId="Heading7Char">
    <w:name w:val="Heading 7 Char"/>
    <w:basedOn w:val="DefaultParagraphFont"/>
    <w:link w:val="Heading7"/>
    <w:uiPriority w:val="9"/>
    <w:rsid w:val="00765699"/>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rsid w:val="00765699"/>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rsid w:val="00765699"/>
    <w:rPr>
      <w:rFonts w:asciiTheme="majorHAnsi" w:eastAsiaTheme="majorEastAsia" w:hAnsiTheme="majorHAnsi" w:cstheme="majorBidi"/>
      <w:i/>
      <w:iCs/>
      <w:sz w:val="18"/>
      <w:szCs w:val="18"/>
    </w:rPr>
  </w:style>
  <w:style w:type="paragraph" w:styleId="Title">
    <w:name w:val="Title"/>
    <w:basedOn w:val="Normal"/>
    <w:next w:val="Normal"/>
    <w:link w:val="TitleChar"/>
    <w:uiPriority w:val="10"/>
    <w:qFormat/>
    <w:rsid w:val="00C84247"/>
    <w:pPr>
      <w:spacing w:line="240" w:lineRule="auto"/>
      <w:ind w:firstLine="0"/>
    </w:pPr>
    <w:rPr>
      <w:rFonts w:eastAsiaTheme="majorEastAsia" w:cstheme="majorBidi"/>
      <w:b/>
      <w:bCs/>
      <w:iCs/>
      <w:spacing w:val="10"/>
      <w:sz w:val="60"/>
      <w:szCs w:val="60"/>
    </w:rPr>
  </w:style>
  <w:style w:type="character" w:customStyle="1" w:styleId="TitleChar">
    <w:name w:val="Title Char"/>
    <w:basedOn w:val="DefaultParagraphFont"/>
    <w:link w:val="Title"/>
    <w:uiPriority w:val="10"/>
    <w:rsid w:val="00C84247"/>
    <w:rPr>
      <w:rFonts w:ascii="Times New Roman" w:eastAsiaTheme="majorEastAsia" w:hAnsi="Times New Roman" w:cstheme="majorBidi"/>
      <w:b/>
      <w:bCs/>
      <w:iCs/>
      <w:spacing w:val="10"/>
      <w:sz w:val="60"/>
      <w:szCs w:val="60"/>
    </w:rPr>
  </w:style>
  <w:style w:type="paragraph" w:styleId="Subtitle">
    <w:name w:val="Subtitle"/>
    <w:basedOn w:val="Normal"/>
    <w:next w:val="Normal"/>
    <w:link w:val="SubtitleChar"/>
    <w:uiPriority w:val="11"/>
    <w:qFormat/>
    <w:rsid w:val="00765699"/>
    <w:pPr>
      <w:spacing w:before="240" w:after="60"/>
      <w:jc w:val="right"/>
    </w:pPr>
    <w:rPr>
      <w:b/>
      <w:i/>
      <w:iCs/>
      <w:color w:val="808080" w:themeColor="text1" w:themeTint="7F"/>
      <w:spacing w:val="10"/>
      <w:szCs w:val="24"/>
    </w:rPr>
  </w:style>
  <w:style w:type="character" w:customStyle="1" w:styleId="SubtitleChar">
    <w:name w:val="Subtitle Char"/>
    <w:basedOn w:val="DefaultParagraphFont"/>
    <w:link w:val="Subtitle"/>
    <w:uiPriority w:val="11"/>
    <w:rsid w:val="00765699"/>
    <w:rPr>
      <w:rFonts w:ascii="Times New Roman" w:hAnsi="Times New Roman"/>
      <w:b/>
      <w:i/>
      <w:iCs/>
      <w:color w:val="808080" w:themeColor="text1" w:themeTint="7F"/>
      <w:spacing w:val="10"/>
      <w:sz w:val="20"/>
      <w:szCs w:val="24"/>
    </w:rPr>
  </w:style>
  <w:style w:type="character" w:styleId="Strong">
    <w:name w:val="Strong"/>
    <w:basedOn w:val="DefaultParagraphFont"/>
    <w:uiPriority w:val="22"/>
    <w:qFormat/>
    <w:rsid w:val="00C84247"/>
    <w:rPr>
      <w:rFonts w:ascii="Times New Roman" w:hAnsi="Times New Roman"/>
      <w:b/>
      <w:bCs/>
      <w:spacing w:val="0"/>
      <w:sz w:val="20"/>
    </w:rPr>
  </w:style>
  <w:style w:type="paragraph" w:styleId="NoSpacing">
    <w:name w:val="No Spacing"/>
    <w:basedOn w:val="Normal"/>
    <w:uiPriority w:val="1"/>
    <w:qFormat/>
    <w:rsid w:val="00765699"/>
    <w:pPr>
      <w:spacing w:line="240" w:lineRule="auto"/>
      <w:ind w:firstLine="0"/>
    </w:pPr>
  </w:style>
  <w:style w:type="paragraph" w:styleId="Quote">
    <w:name w:val="Quote"/>
    <w:basedOn w:val="Normal"/>
    <w:next w:val="Normal"/>
    <w:link w:val="QuoteChar"/>
    <w:uiPriority w:val="29"/>
    <w:qFormat/>
    <w:rsid w:val="00C84247"/>
    <w:rPr>
      <w:color w:val="5A5A5A" w:themeColor="text1" w:themeTint="A5"/>
    </w:rPr>
  </w:style>
  <w:style w:type="character" w:customStyle="1" w:styleId="QuoteChar">
    <w:name w:val="Quote Char"/>
    <w:basedOn w:val="DefaultParagraphFont"/>
    <w:link w:val="Quote"/>
    <w:uiPriority w:val="29"/>
    <w:rsid w:val="00C84247"/>
    <w:rPr>
      <w:rFonts w:ascii="Times New Roman" w:hAnsi="Times New Roman"/>
      <w:color w:val="5A5A5A" w:themeColor="text1" w:themeTint="A5"/>
      <w:sz w:val="20"/>
    </w:rPr>
  </w:style>
  <w:style w:type="paragraph" w:styleId="IntenseQuote">
    <w:name w:val="Intense Quote"/>
    <w:basedOn w:val="Normal"/>
    <w:next w:val="Normal"/>
    <w:link w:val="IntenseQuoteChar"/>
    <w:uiPriority w:val="30"/>
    <w:qFormat/>
    <w:rsid w:val="00C84247"/>
    <w:pPr>
      <w:spacing w:before="320" w:after="480" w:line="240" w:lineRule="auto"/>
      <w:ind w:left="720" w:right="720" w:firstLine="0"/>
      <w:jc w:val="center"/>
    </w:pPr>
    <w:rPr>
      <w:rFonts w:eastAsiaTheme="majorEastAsia" w:cstheme="majorBidi"/>
      <w:i/>
      <w:iCs/>
      <w:szCs w:val="20"/>
    </w:rPr>
  </w:style>
  <w:style w:type="character" w:customStyle="1" w:styleId="IntenseQuoteChar">
    <w:name w:val="Intense Quote Char"/>
    <w:basedOn w:val="DefaultParagraphFont"/>
    <w:link w:val="IntenseQuote"/>
    <w:uiPriority w:val="30"/>
    <w:rsid w:val="00C84247"/>
    <w:rPr>
      <w:rFonts w:ascii="Times New Roman" w:eastAsiaTheme="majorEastAsia" w:hAnsi="Times New Roman" w:cstheme="majorBidi"/>
      <w:i/>
      <w:iCs/>
      <w:sz w:val="20"/>
      <w:szCs w:val="20"/>
    </w:rPr>
  </w:style>
  <w:style w:type="character" w:styleId="SubtleEmphasis">
    <w:name w:val="Subtle Emphasis"/>
    <w:uiPriority w:val="19"/>
    <w:qFormat/>
    <w:rsid w:val="00C84247"/>
    <w:rPr>
      <w:rFonts w:ascii="Times New Roman" w:hAnsi="Times New Roman"/>
      <w:i/>
      <w:iCs/>
      <w:color w:val="5A5A5A" w:themeColor="text1" w:themeTint="A5"/>
      <w:sz w:val="20"/>
    </w:rPr>
  </w:style>
  <w:style w:type="character" w:styleId="IntenseEmphasis">
    <w:name w:val="Intense Emphasis"/>
    <w:uiPriority w:val="21"/>
    <w:qFormat/>
    <w:rsid w:val="00C84247"/>
    <w:rPr>
      <w:rFonts w:ascii="Times New Roman" w:hAnsi="Times New Roman"/>
      <w:b/>
      <w:bCs/>
      <w:i/>
      <w:iCs/>
      <w:color w:val="auto"/>
      <w:sz w:val="20"/>
      <w:u w:val="single"/>
    </w:rPr>
  </w:style>
  <w:style w:type="character" w:styleId="SubtleReference">
    <w:name w:val="Subtle Reference"/>
    <w:uiPriority w:val="31"/>
    <w:qFormat/>
    <w:rsid w:val="00C84247"/>
    <w:rPr>
      <w:rFonts w:ascii="Times New Roman" w:hAnsi="Times New Roman"/>
      <w:smallCaps/>
      <w:sz w:val="20"/>
    </w:rPr>
  </w:style>
  <w:style w:type="character" w:styleId="IntenseReference">
    <w:name w:val="Intense Reference"/>
    <w:uiPriority w:val="32"/>
    <w:qFormat/>
    <w:rsid w:val="00C84247"/>
    <w:rPr>
      <w:rFonts w:ascii="Times New Roman" w:hAnsi="Times New Roman"/>
      <w:b/>
      <w:bCs/>
      <w:smallCaps/>
      <w:color w:val="auto"/>
      <w:sz w:val="20"/>
    </w:rPr>
  </w:style>
  <w:style w:type="character" w:styleId="BookTitle">
    <w:name w:val="Book Title"/>
    <w:uiPriority w:val="33"/>
    <w:qFormat/>
    <w:rsid w:val="00C84247"/>
    <w:rPr>
      <w:rFonts w:ascii="Times New Roman" w:eastAsiaTheme="majorEastAsia" w:hAnsi="Times New Roman" w:cstheme="majorBidi"/>
      <w:b/>
      <w:bCs/>
      <w:smallCaps/>
      <w:color w:val="auto"/>
      <w:sz w:val="20"/>
      <w:u w:val="single"/>
    </w:rPr>
  </w:style>
  <w:style w:type="paragraph" w:customStyle="1" w:styleId="Standard">
    <w:name w:val="Standard"/>
    <w:rsid w:val="00581696"/>
    <w:pPr>
      <w:widowControl w:val="0"/>
      <w:suppressAutoHyphens/>
      <w:autoSpaceDN w:val="0"/>
      <w:spacing w:after="0" w:line="240" w:lineRule="auto"/>
      <w:ind w:firstLine="0"/>
      <w:textAlignment w:val="baseline"/>
    </w:pPr>
    <w:rPr>
      <w:rFonts w:ascii="Times New Roman" w:eastAsia="Arial Unicode MS" w:hAnsi="Times New Roman" w:cs="Arial Unicode MS"/>
      <w:kern w:val="3"/>
      <w:sz w:val="24"/>
      <w:szCs w:val="24"/>
      <w:lang w:eastAsia="zh-CN" w:bidi="hi-IN"/>
    </w:rPr>
  </w:style>
  <w:style w:type="paragraph" w:styleId="TOC4">
    <w:name w:val="toc 4"/>
    <w:basedOn w:val="Normal"/>
    <w:next w:val="Normal"/>
    <w:autoRedefine/>
    <w:unhideWhenUsed/>
    <w:rsid w:val="00B43E42"/>
    <w:pPr>
      <w:ind w:left="600"/>
    </w:pPr>
  </w:style>
  <w:style w:type="paragraph" w:styleId="TOC5">
    <w:name w:val="toc 5"/>
    <w:basedOn w:val="Normal"/>
    <w:next w:val="Normal"/>
    <w:autoRedefine/>
    <w:unhideWhenUsed/>
    <w:rsid w:val="00B43E42"/>
    <w:pPr>
      <w:ind w:left="800"/>
    </w:pPr>
  </w:style>
  <w:style w:type="paragraph" w:styleId="TOC6">
    <w:name w:val="toc 6"/>
    <w:basedOn w:val="Normal"/>
    <w:next w:val="Normal"/>
    <w:autoRedefine/>
    <w:unhideWhenUsed/>
    <w:rsid w:val="00B43E42"/>
    <w:pPr>
      <w:ind w:left="1000"/>
    </w:pPr>
  </w:style>
  <w:style w:type="paragraph" w:styleId="TOC7">
    <w:name w:val="toc 7"/>
    <w:basedOn w:val="Normal"/>
    <w:next w:val="Normal"/>
    <w:autoRedefine/>
    <w:unhideWhenUsed/>
    <w:rsid w:val="00B43E42"/>
    <w:pPr>
      <w:ind w:left="1200"/>
    </w:pPr>
  </w:style>
  <w:style w:type="paragraph" w:styleId="TOC8">
    <w:name w:val="toc 8"/>
    <w:basedOn w:val="Normal"/>
    <w:next w:val="Normal"/>
    <w:autoRedefine/>
    <w:unhideWhenUsed/>
    <w:rsid w:val="00B43E42"/>
    <w:pPr>
      <w:ind w:left="1400"/>
    </w:pPr>
  </w:style>
  <w:style w:type="paragraph" w:styleId="TOC9">
    <w:name w:val="toc 9"/>
    <w:basedOn w:val="Normal"/>
    <w:next w:val="Normal"/>
    <w:autoRedefine/>
    <w:unhideWhenUsed/>
    <w:rsid w:val="00B43E42"/>
    <w:pPr>
      <w:ind w:left="1600"/>
    </w:pPr>
  </w:style>
  <w:style w:type="character" w:styleId="LineNumber">
    <w:name w:val="line number"/>
    <w:basedOn w:val="DefaultParagraphFont"/>
    <w:semiHidden/>
    <w:unhideWhenUsed/>
    <w:rsid w:val="00F46AA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40" w:line="480" w:lineRule="auto"/>
        <w:ind w:firstLine="360"/>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lsdException w:name="heading 6" w:semiHidden="0" w:uiPriority="9" w:unhideWhenUsed="0"/>
    <w:lsdException w:name="heading 7" w:semiHidden="0" w:uiPriority="9" w:unhideWhenUsed="0"/>
    <w:lsdException w:name="heading 8" w:uiPriority="9"/>
    <w:lsdException w:name="heading 9" w:semiHidden="0" w:uiPriority="9"/>
    <w:lsdException w:name="index 2" w:semiHidden="0" w:unhideWhenUsed="0"/>
    <w:lsdException w:name="index 3" w:semiHidden="0" w:unhideWhenUsed="0"/>
    <w:lsdException w:name="index 4" w:semiHidden="0" w:unhideWhenUsed="0"/>
    <w:lsdException w:name="toc 1" w:uiPriority="39" w:qFormat="1"/>
    <w:lsdException w:name="toc 2" w:uiPriority="39" w:qFormat="1"/>
    <w:lsdException w:name="toc 3" w:uiPriority="39" w:qFormat="1"/>
    <w:lsdException w:name="footer" w:uiPriority="9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semiHidden="0" w:unhideWhenUsed="0"/>
    <w:lsdException w:name="Block Tex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4247"/>
    <w:pPr>
      <w:spacing w:after="0" w:line="360" w:lineRule="auto"/>
      <w:ind w:firstLine="357"/>
    </w:pPr>
    <w:rPr>
      <w:rFonts w:ascii="Times New Roman" w:hAnsi="Times New Roman"/>
      <w:sz w:val="20"/>
    </w:rPr>
  </w:style>
  <w:style w:type="paragraph" w:styleId="Heading1">
    <w:name w:val="heading 1"/>
    <w:basedOn w:val="Normal"/>
    <w:next w:val="Normal"/>
    <w:link w:val="Heading1Char"/>
    <w:uiPriority w:val="9"/>
    <w:qFormat/>
    <w:rsid w:val="00765699"/>
    <w:pPr>
      <w:numPr>
        <w:numId w:val="2"/>
      </w:numPr>
      <w:spacing w:before="240" w:after="60"/>
      <w:outlineLvl w:val="0"/>
    </w:pPr>
    <w:rPr>
      <w:rFonts w:eastAsiaTheme="majorEastAsia" w:cstheme="majorBidi"/>
      <w:b/>
      <w:bCs/>
      <w:iCs/>
      <w:sz w:val="24"/>
      <w:szCs w:val="32"/>
    </w:rPr>
  </w:style>
  <w:style w:type="paragraph" w:styleId="Heading2">
    <w:name w:val="heading 2"/>
    <w:basedOn w:val="Normal"/>
    <w:next w:val="Normal"/>
    <w:link w:val="Heading2Char"/>
    <w:uiPriority w:val="9"/>
    <w:unhideWhenUsed/>
    <w:qFormat/>
    <w:rsid w:val="00745E6F"/>
    <w:pPr>
      <w:numPr>
        <w:ilvl w:val="1"/>
        <w:numId w:val="2"/>
      </w:numPr>
      <w:spacing w:before="240" w:after="60"/>
      <w:outlineLvl w:val="1"/>
    </w:pPr>
    <w:rPr>
      <w:rFonts w:eastAsiaTheme="majorEastAsia" w:cstheme="majorBidi"/>
      <w:b/>
      <w:bCs/>
      <w:iCs/>
      <w:szCs w:val="28"/>
    </w:rPr>
  </w:style>
  <w:style w:type="paragraph" w:styleId="Heading3">
    <w:name w:val="heading 3"/>
    <w:basedOn w:val="Normal"/>
    <w:next w:val="Normal"/>
    <w:link w:val="Heading3Char"/>
    <w:uiPriority w:val="9"/>
    <w:unhideWhenUsed/>
    <w:qFormat/>
    <w:rsid w:val="00745E6F"/>
    <w:pPr>
      <w:numPr>
        <w:ilvl w:val="2"/>
        <w:numId w:val="2"/>
      </w:numPr>
      <w:spacing w:before="240" w:after="60"/>
      <w:outlineLvl w:val="2"/>
    </w:pPr>
    <w:rPr>
      <w:rFonts w:eastAsiaTheme="majorEastAsia" w:cstheme="majorBidi"/>
      <w:b/>
      <w:bCs/>
      <w:i/>
      <w:iCs/>
      <w:szCs w:val="26"/>
    </w:rPr>
  </w:style>
  <w:style w:type="paragraph" w:styleId="Heading4">
    <w:name w:val="heading 4"/>
    <w:basedOn w:val="Normal"/>
    <w:next w:val="Normal"/>
    <w:link w:val="Heading4Char"/>
    <w:uiPriority w:val="9"/>
    <w:unhideWhenUsed/>
    <w:qFormat/>
    <w:rsid w:val="00C84247"/>
    <w:pPr>
      <w:numPr>
        <w:ilvl w:val="3"/>
        <w:numId w:val="2"/>
      </w:numPr>
      <w:spacing w:before="280"/>
      <w:outlineLvl w:val="3"/>
    </w:pPr>
    <w:rPr>
      <w:rFonts w:eastAsiaTheme="majorEastAsia" w:cstheme="majorBidi"/>
      <w:bCs/>
      <w:i/>
      <w:iCs/>
      <w:szCs w:val="24"/>
    </w:rPr>
  </w:style>
  <w:style w:type="paragraph" w:styleId="Heading5">
    <w:name w:val="heading 5"/>
    <w:basedOn w:val="Normal"/>
    <w:next w:val="Normal"/>
    <w:link w:val="Heading5Char"/>
    <w:uiPriority w:val="9"/>
    <w:unhideWhenUsed/>
    <w:rsid w:val="00765699"/>
    <w:pPr>
      <w:numPr>
        <w:ilvl w:val="4"/>
        <w:numId w:val="2"/>
      </w:numPr>
      <w:spacing w:before="28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unhideWhenUsed/>
    <w:rsid w:val="00765699"/>
    <w:pPr>
      <w:numPr>
        <w:ilvl w:val="5"/>
        <w:numId w:val="2"/>
      </w:numPr>
      <w:spacing w:before="280" w:after="8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unhideWhenUsed/>
    <w:rsid w:val="00765699"/>
    <w:pPr>
      <w:numPr>
        <w:ilvl w:val="6"/>
        <w:numId w:val="2"/>
      </w:numPr>
      <w:spacing w:before="280"/>
      <w:outlineLvl w:val="6"/>
    </w:pPr>
    <w:rPr>
      <w:rFonts w:asciiTheme="majorHAnsi" w:eastAsiaTheme="majorEastAsia" w:hAnsiTheme="majorHAnsi" w:cstheme="majorBidi"/>
      <w:b/>
      <w:bCs/>
      <w:i/>
      <w:iCs/>
      <w:szCs w:val="20"/>
    </w:rPr>
  </w:style>
  <w:style w:type="paragraph" w:styleId="Heading8">
    <w:name w:val="heading 8"/>
    <w:basedOn w:val="Normal"/>
    <w:next w:val="Normal"/>
    <w:link w:val="Heading8Char"/>
    <w:uiPriority w:val="9"/>
    <w:unhideWhenUsed/>
    <w:rsid w:val="00765699"/>
    <w:pPr>
      <w:numPr>
        <w:ilvl w:val="7"/>
        <w:numId w:val="2"/>
      </w:numPr>
      <w:spacing w:before="28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unhideWhenUsed/>
    <w:rsid w:val="00765699"/>
    <w:pPr>
      <w:numPr>
        <w:ilvl w:val="8"/>
        <w:numId w:val="1"/>
      </w:numPr>
      <w:spacing w:before="280"/>
      <w:ind w:left="1584" w:hanging="1584"/>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827F78"/>
    <w:rPr>
      <w:rFonts w:ascii="Comic Sans MS" w:hAnsi="Comic Sans MS"/>
      <w:sz w:val="24"/>
    </w:rPr>
  </w:style>
  <w:style w:type="paragraph" w:customStyle="1" w:styleId="DefinitionTerm">
    <w:name w:val="Definition Term"/>
    <w:basedOn w:val="Normal"/>
    <w:next w:val="Normal"/>
    <w:rsid w:val="00827F78"/>
    <w:rPr>
      <w:snapToGrid w:val="0"/>
      <w:sz w:val="24"/>
    </w:rPr>
  </w:style>
  <w:style w:type="paragraph" w:styleId="BodyText2">
    <w:name w:val="Body Text 2"/>
    <w:basedOn w:val="Normal"/>
    <w:rsid w:val="00827F78"/>
    <w:rPr>
      <w:color w:val="0000FF"/>
      <w:sz w:val="32"/>
    </w:rPr>
  </w:style>
  <w:style w:type="paragraph" w:styleId="BodyText3">
    <w:name w:val="Body Text 3"/>
    <w:basedOn w:val="Normal"/>
    <w:rsid w:val="00827F78"/>
    <w:rPr>
      <w:color w:val="0000FF"/>
      <w:sz w:val="28"/>
    </w:rPr>
  </w:style>
  <w:style w:type="paragraph" w:styleId="Header">
    <w:name w:val="header"/>
    <w:basedOn w:val="Normal"/>
    <w:rsid w:val="00955C3D"/>
    <w:pPr>
      <w:jc w:val="both"/>
    </w:pPr>
    <w:rPr>
      <w:bCs/>
      <w:color w:val="808080" w:themeColor="background1" w:themeShade="80"/>
    </w:rPr>
  </w:style>
  <w:style w:type="paragraph" w:styleId="Footer">
    <w:name w:val="footer"/>
    <w:basedOn w:val="Normal"/>
    <w:link w:val="FooterChar"/>
    <w:uiPriority w:val="99"/>
    <w:rsid w:val="00827F78"/>
    <w:pPr>
      <w:tabs>
        <w:tab w:val="center" w:pos="4153"/>
        <w:tab w:val="right" w:pos="8306"/>
      </w:tabs>
    </w:pPr>
  </w:style>
  <w:style w:type="character" w:styleId="PageNumber">
    <w:name w:val="page number"/>
    <w:basedOn w:val="DefaultParagraphFont"/>
    <w:rsid w:val="00FE68CA"/>
  </w:style>
  <w:style w:type="character" w:styleId="Hyperlink">
    <w:name w:val="Hyperlink"/>
    <w:basedOn w:val="DefaultParagraphFont"/>
    <w:uiPriority w:val="99"/>
    <w:rsid w:val="009A0B91"/>
    <w:rPr>
      <w:color w:val="0000FF"/>
      <w:u w:val="single"/>
    </w:rPr>
  </w:style>
  <w:style w:type="character" w:styleId="FollowedHyperlink">
    <w:name w:val="FollowedHyperlink"/>
    <w:basedOn w:val="DefaultParagraphFont"/>
    <w:rsid w:val="00C66D7E"/>
    <w:rPr>
      <w:color w:val="800080"/>
      <w:u w:val="single"/>
    </w:rPr>
  </w:style>
  <w:style w:type="paragraph" w:styleId="FootnoteText">
    <w:name w:val="footnote text"/>
    <w:basedOn w:val="Normal"/>
    <w:link w:val="FootnoteTextChar"/>
    <w:rsid w:val="007A4EDD"/>
  </w:style>
  <w:style w:type="character" w:customStyle="1" w:styleId="FootnoteTextChar">
    <w:name w:val="Footnote Text Char"/>
    <w:basedOn w:val="DefaultParagraphFont"/>
    <w:link w:val="FootnoteText"/>
    <w:rsid w:val="007A4EDD"/>
    <w:rPr>
      <w:rFonts w:ascii="Arial" w:hAnsi="Arial"/>
      <w:lang w:eastAsia="en-US"/>
    </w:rPr>
  </w:style>
  <w:style w:type="character" w:styleId="FootnoteReference">
    <w:name w:val="footnote reference"/>
    <w:basedOn w:val="DefaultParagraphFont"/>
    <w:rsid w:val="007A4EDD"/>
    <w:rPr>
      <w:vertAlign w:val="superscript"/>
    </w:rPr>
  </w:style>
  <w:style w:type="paragraph" w:styleId="EndnoteText">
    <w:name w:val="endnote text"/>
    <w:basedOn w:val="BodyText"/>
    <w:link w:val="EndnoteTextChar"/>
    <w:rsid w:val="005A1246"/>
    <w:rPr>
      <w:rFonts w:ascii="Times New Roman" w:hAnsi="Times New Roman"/>
      <w:sz w:val="18"/>
    </w:rPr>
  </w:style>
  <w:style w:type="character" w:customStyle="1" w:styleId="EndnoteTextChar">
    <w:name w:val="Endnote Text Char"/>
    <w:basedOn w:val="DefaultParagraphFont"/>
    <w:link w:val="EndnoteText"/>
    <w:rsid w:val="005A1246"/>
    <w:rPr>
      <w:sz w:val="18"/>
      <w:lang w:eastAsia="en-US"/>
    </w:rPr>
  </w:style>
  <w:style w:type="character" w:styleId="EndnoteReference">
    <w:name w:val="endnote reference"/>
    <w:basedOn w:val="DefaultParagraphFont"/>
    <w:rsid w:val="007A4EDD"/>
    <w:rPr>
      <w:vertAlign w:val="superscript"/>
    </w:rPr>
  </w:style>
  <w:style w:type="paragraph" w:styleId="ListParagraph">
    <w:name w:val="List Paragraph"/>
    <w:basedOn w:val="Normal"/>
    <w:uiPriority w:val="34"/>
    <w:qFormat/>
    <w:rsid w:val="00C84247"/>
    <w:pPr>
      <w:ind w:left="720"/>
      <w:contextualSpacing/>
    </w:pPr>
  </w:style>
  <w:style w:type="character" w:styleId="Emphasis">
    <w:name w:val="Emphasis"/>
    <w:uiPriority w:val="20"/>
    <w:qFormat/>
    <w:rsid w:val="00C84247"/>
    <w:rPr>
      <w:rFonts w:ascii="Times New Roman" w:hAnsi="Times New Roman"/>
      <w:b/>
      <w:bCs/>
      <w:i/>
      <w:iCs/>
      <w:color w:val="auto"/>
      <w:sz w:val="20"/>
    </w:rPr>
  </w:style>
  <w:style w:type="paragraph" w:styleId="BalloonText">
    <w:name w:val="Balloon Text"/>
    <w:basedOn w:val="Normal"/>
    <w:link w:val="BalloonTextChar"/>
    <w:rsid w:val="00B26376"/>
    <w:rPr>
      <w:rFonts w:ascii="Tahoma" w:hAnsi="Tahoma" w:cs="Tahoma"/>
      <w:sz w:val="16"/>
      <w:szCs w:val="16"/>
    </w:rPr>
  </w:style>
  <w:style w:type="character" w:customStyle="1" w:styleId="BalloonTextChar">
    <w:name w:val="Balloon Text Char"/>
    <w:basedOn w:val="DefaultParagraphFont"/>
    <w:link w:val="BalloonText"/>
    <w:rsid w:val="00B26376"/>
    <w:rPr>
      <w:rFonts w:ascii="Tahoma" w:hAnsi="Tahoma" w:cs="Tahoma"/>
      <w:sz w:val="16"/>
      <w:szCs w:val="16"/>
      <w:lang w:eastAsia="en-US"/>
    </w:rPr>
  </w:style>
  <w:style w:type="paragraph" w:styleId="TOCHeading">
    <w:name w:val="TOC Heading"/>
    <w:basedOn w:val="Heading1"/>
    <w:next w:val="Normal"/>
    <w:uiPriority w:val="39"/>
    <w:unhideWhenUsed/>
    <w:qFormat/>
    <w:rsid w:val="00742714"/>
    <w:pPr>
      <w:numPr>
        <w:numId w:val="0"/>
      </w:numPr>
      <w:outlineLvl w:val="9"/>
    </w:pPr>
    <w:rPr>
      <w:sz w:val="20"/>
      <w:lang w:bidi="en-US"/>
    </w:rPr>
  </w:style>
  <w:style w:type="paragraph" w:styleId="TOC1">
    <w:name w:val="toc 1"/>
    <w:basedOn w:val="Normal"/>
    <w:next w:val="Normal"/>
    <w:autoRedefine/>
    <w:uiPriority w:val="39"/>
    <w:qFormat/>
    <w:rsid w:val="00742714"/>
    <w:pPr>
      <w:tabs>
        <w:tab w:val="right" w:leader="dot" w:pos="9016"/>
      </w:tabs>
      <w:spacing w:after="100"/>
    </w:pPr>
    <w:rPr>
      <w:b/>
      <w:noProof/>
    </w:rPr>
  </w:style>
  <w:style w:type="paragraph" w:styleId="TOC2">
    <w:name w:val="toc 2"/>
    <w:basedOn w:val="Normal"/>
    <w:next w:val="Normal"/>
    <w:autoRedefine/>
    <w:uiPriority w:val="39"/>
    <w:unhideWhenUsed/>
    <w:qFormat/>
    <w:rsid w:val="00FD752D"/>
    <w:pPr>
      <w:tabs>
        <w:tab w:val="left" w:pos="1100"/>
        <w:tab w:val="right" w:leader="dot" w:pos="9016"/>
      </w:tabs>
      <w:spacing w:after="100" w:line="276" w:lineRule="auto"/>
      <w:ind w:left="220"/>
    </w:pPr>
    <w:rPr>
      <w:noProof/>
      <w:lang w:val="en-US"/>
    </w:rPr>
  </w:style>
  <w:style w:type="paragraph" w:styleId="TOC3">
    <w:name w:val="toc 3"/>
    <w:basedOn w:val="Normal"/>
    <w:next w:val="Normal"/>
    <w:autoRedefine/>
    <w:uiPriority w:val="39"/>
    <w:unhideWhenUsed/>
    <w:qFormat/>
    <w:rsid w:val="00742714"/>
    <w:pPr>
      <w:spacing w:after="100" w:line="276" w:lineRule="auto"/>
      <w:ind w:left="440"/>
    </w:pPr>
    <w:rPr>
      <w:i/>
      <w:lang w:val="en-US"/>
    </w:rPr>
  </w:style>
  <w:style w:type="paragraph" w:styleId="Caption">
    <w:name w:val="caption"/>
    <w:basedOn w:val="Normal"/>
    <w:next w:val="Normal"/>
    <w:uiPriority w:val="35"/>
    <w:unhideWhenUsed/>
    <w:qFormat/>
    <w:rsid w:val="00C84247"/>
    <w:rPr>
      <w:b/>
      <w:bCs/>
      <w:sz w:val="18"/>
      <w:szCs w:val="18"/>
    </w:rPr>
  </w:style>
  <w:style w:type="paragraph" w:customStyle="1" w:styleId="Heading">
    <w:name w:val="Heading"/>
    <w:basedOn w:val="Heading1"/>
    <w:link w:val="HeadingChar1"/>
    <w:rsid w:val="00AC39FF"/>
    <w:pPr>
      <w:jc w:val="both"/>
    </w:pPr>
    <w:rPr>
      <w:b w:val="0"/>
      <w:i/>
    </w:rPr>
  </w:style>
  <w:style w:type="paragraph" w:customStyle="1" w:styleId="HeadingStyle">
    <w:name w:val="HeadingStyle"/>
    <w:basedOn w:val="Heading"/>
    <w:link w:val="HeadingStyleChar"/>
    <w:rsid w:val="00AC39FF"/>
    <w:rPr>
      <w:sz w:val="20"/>
    </w:rPr>
  </w:style>
  <w:style w:type="character" w:customStyle="1" w:styleId="Heading1Char">
    <w:name w:val="Heading 1 Char"/>
    <w:basedOn w:val="DefaultParagraphFont"/>
    <w:link w:val="Heading1"/>
    <w:uiPriority w:val="9"/>
    <w:rsid w:val="00765699"/>
    <w:rPr>
      <w:rFonts w:ascii="Times New Roman" w:eastAsiaTheme="majorEastAsia" w:hAnsi="Times New Roman" w:cstheme="majorBidi"/>
      <w:b/>
      <w:bCs/>
      <w:iCs/>
      <w:sz w:val="24"/>
      <w:szCs w:val="32"/>
    </w:rPr>
  </w:style>
  <w:style w:type="character" w:customStyle="1" w:styleId="HeadingChar">
    <w:name w:val="Heading Char"/>
    <w:basedOn w:val="Heading1Char"/>
    <w:rsid w:val="00AC39FF"/>
    <w:rPr>
      <w:rFonts w:ascii="Comic Sans MS" w:eastAsiaTheme="majorEastAsia" w:hAnsi="Comic Sans MS" w:cstheme="majorBidi"/>
      <w:b/>
      <w:bCs/>
      <w:iCs/>
      <w:sz w:val="24"/>
      <w:szCs w:val="32"/>
      <w:lang w:eastAsia="en-US"/>
    </w:rPr>
  </w:style>
  <w:style w:type="character" w:customStyle="1" w:styleId="HeadingChar1">
    <w:name w:val="Heading Char1"/>
    <w:basedOn w:val="Heading1Char"/>
    <w:link w:val="Heading"/>
    <w:rsid w:val="00AC39FF"/>
    <w:rPr>
      <w:rFonts w:ascii="Times New Roman" w:eastAsiaTheme="majorEastAsia" w:hAnsi="Times New Roman" w:cstheme="majorBidi"/>
      <w:b w:val="0"/>
      <w:bCs/>
      <w:i/>
      <w:iCs/>
      <w:sz w:val="24"/>
      <w:szCs w:val="32"/>
    </w:rPr>
  </w:style>
  <w:style w:type="character" w:customStyle="1" w:styleId="HeadingStyleChar">
    <w:name w:val="HeadingStyle Char"/>
    <w:basedOn w:val="HeadingChar1"/>
    <w:link w:val="HeadingStyle"/>
    <w:rsid w:val="00AC39FF"/>
    <w:rPr>
      <w:rFonts w:ascii="Times New Roman" w:eastAsiaTheme="majorEastAsia" w:hAnsi="Times New Roman" w:cstheme="majorBidi"/>
      <w:b w:val="0"/>
      <w:bCs/>
      <w:i/>
      <w:iCs/>
      <w:sz w:val="20"/>
      <w:szCs w:val="32"/>
    </w:rPr>
  </w:style>
  <w:style w:type="character" w:styleId="PlaceholderText">
    <w:name w:val="Placeholder Text"/>
    <w:basedOn w:val="DefaultParagraphFont"/>
    <w:uiPriority w:val="99"/>
    <w:semiHidden/>
    <w:rsid w:val="00986E63"/>
    <w:rPr>
      <w:color w:val="808080"/>
    </w:rPr>
  </w:style>
  <w:style w:type="table" w:styleId="TableGrid">
    <w:name w:val="Table Grid"/>
    <w:basedOn w:val="TableNormal"/>
    <w:uiPriority w:val="59"/>
    <w:rsid w:val="00870E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C666BA"/>
  </w:style>
  <w:style w:type="character" w:styleId="CommentReference">
    <w:name w:val="annotation reference"/>
    <w:basedOn w:val="DefaultParagraphFont"/>
    <w:rsid w:val="0001668F"/>
    <w:rPr>
      <w:sz w:val="16"/>
      <w:szCs w:val="16"/>
    </w:rPr>
  </w:style>
  <w:style w:type="paragraph" w:styleId="CommentText">
    <w:name w:val="annotation text"/>
    <w:basedOn w:val="Normal"/>
    <w:link w:val="CommentTextChar"/>
    <w:rsid w:val="0001668F"/>
  </w:style>
  <w:style w:type="character" w:customStyle="1" w:styleId="CommentTextChar">
    <w:name w:val="Comment Text Char"/>
    <w:basedOn w:val="DefaultParagraphFont"/>
    <w:link w:val="CommentText"/>
    <w:rsid w:val="0001668F"/>
    <w:rPr>
      <w:rFonts w:ascii="Arial" w:hAnsi="Arial"/>
      <w:lang w:eastAsia="en-US"/>
    </w:rPr>
  </w:style>
  <w:style w:type="paragraph" w:styleId="CommentSubject">
    <w:name w:val="annotation subject"/>
    <w:basedOn w:val="CommentText"/>
    <w:next w:val="CommentText"/>
    <w:link w:val="CommentSubjectChar"/>
    <w:rsid w:val="0001668F"/>
    <w:rPr>
      <w:b/>
      <w:bCs/>
    </w:rPr>
  </w:style>
  <w:style w:type="character" w:customStyle="1" w:styleId="CommentSubjectChar">
    <w:name w:val="Comment Subject Char"/>
    <w:basedOn w:val="CommentTextChar"/>
    <w:link w:val="CommentSubject"/>
    <w:rsid w:val="0001668F"/>
    <w:rPr>
      <w:rFonts w:ascii="Arial" w:hAnsi="Arial"/>
      <w:b/>
      <w:bCs/>
      <w:lang w:eastAsia="en-US"/>
    </w:rPr>
  </w:style>
  <w:style w:type="paragraph" w:styleId="Revision">
    <w:name w:val="Revision"/>
    <w:hidden/>
    <w:uiPriority w:val="99"/>
    <w:semiHidden/>
    <w:rsid w:val="00622B48"/>
    <w:rPr>
      <w:rFonts w:ascii="Arial" w:hAnsi="Arial"/>
      <w:lang w:eastAsia="en-US"/>
    </w:rPr>
  </w:style>
  <w:style w:type="paragraph" w:styleId="NormalWeb">
    <w:name w:val="Normal (Web)"/>
    <w:basedOn w:val="Normal"/>
    <w:uiPriority w:val="99"/>
    <w:unhideWhenUsed/>
    <w:rsid w:val="008849E6"/>
    <w:pPr>
      <w:spacing w:before="100" w:beforeAutospacing="1" w:after="100" w:afterAutospacing="1"/>
    </w:pPr>
    <w:rPr>
      <w:sz w:val="24"/>
      <w:szCs w:val="24"/>
    </w:rPr>
  </w:style>
  <w:style w:type="paragraph" w:styleId="DocumentMap">
    <w:name w:val="Document Map"/>
    <w:basedOn w:val="Normal"/>
    <w:link w:val="DocumentMapChar"/>
    <w:rsid w:val="009E601C"/>
    <w:rPr>
      <w:rFonts w:ascii="Tahoma" w:hAnsi="Tahoma" w:cs="Tahoma"/>
      <w:sz w:val="16"/>
      <w:szCs w:val="16"/>
    </w:rPr>
  </w:style>
  <w:style w:type="character" w:customStyle="1" w:styleId="DocumentMapChar">
    <w:name w:val="Document Map Char"/>
    <w:basedOn w:val="DefaultParagraphFont"/>
    <w:link w:val="DocumentMap"/>
    <w:rsid w:val="009E601C"/>
    <w:rPr>
      <w:rFonts w:ascii="Tahoma" w:hAnsi="Tahoma" w:cs="Tahoma"/>
      <w:sz w:val="16"/>
      <w:szCs w:val="16"/>
      <w:lang w:eastAsia="en-US"/>
    </w:rPr>
  </w:style>
  <w:style w:type="character" w:customStyle="1" w:styleId="FooterChar">
    <w:name w:val="Footer Char"/>
    <w:basedOn w:val="DefaultParagraphFont"/>
    <w:link w:val="Footer"/>
    <w:uiPriority w:val="99"/>
    <w:rsid w:val="00807B0D"/>
    <w:rPr>
      <w:rFonts w:ascii="Arial" w:hAnsi="Arial"/>
      <w:lang w:eastAsia="en-US"/>
    </w:rPr>
  </w:style>
  <w:style w:type="paragraph" w:customStyle="1" w:styleId="EndNoteBibliographyTitle">
    <w:name w:val="EndNote Bibliography Title"/>
    <w:basedOn w:val="Normal"/>
    <w:link w:val="EndNoteBibliographyTitleChar"/>
    <w:rsid w:val="007A14B2"/>
    <w:pPr>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7A14B2"/>
    <w:rPr>
      <w:rFonts w:ascii="Times New Roman" w:hAnsi="Times New Roman" w:cs="Times New Roman"/>
      <w:noProof/>
      <w:sz w:val="20"/>
      <w:lang w:val="en-US"/>
    </w:rPr>
  </w:style>
  <w:style w:type="paragraph" w:customStyle="1" w:styleId="EndNoteBibliography">
    <w:name w:val="EndNote Bibliography"/>
    <w:basedOn w:val="Normal"/>
    <w:link w:val="EndNoteBibliographyChar"/>
    <w:rsid w:val="007A14B2"/>
    <w:pPr>
      <w:spacing w:line="240" w:lineRule="auto"/>
      <w:jc w:val="both"/>
    </w:pPr>
    <w:rPr>
      <w:rFonts w:cs="Times New Roman"/>
      <w:noProof/>
      <w:lang w:val="en-US"/>
    </w:rPr>
  </w:style>
  <w:style w:type="character" w:customStyle="1" w:styleId="EndNoteBibliographyChar">
    <w:name w:val="EndNote Bibliography Char"/>
    <w:basedOn w:val="DefaultParagraphFont"/>
    <w:link w:val="EndNoteBibliography"/>
    <w:rsid w:val="007A14B2"/>
    <w:rPr>
      <w:rFonts w:ascii="Times New Roman" w:hAnsi="Times New Roman" w:cs="Times New Roman"/>
      <w:noProof/>
      <w:sz w:val="20"/>
      <w:lang w:val="en-US"/>
    </w:rPr>
  </w:style>
  <w:style w:type="paragraph" w:customStyle="1" w:styleId="Thesis">
    <w:name w:val="Thesis"/>
    <w:basedOn w:val="Heading1"/>
    <w:link w:val="ThesisChar"/>
    <w:rsid w:val="00765699"/>
    <w:pPr>
      <w:numPr>
        <w:numId w:val="0"/>
      </w:numPr>
      <w:ind w:left="432" w:hanging="432"/>
    </w:pPr>
  </w:style>
  <w:style w:type="character" w:customStyle="1" w:styleId="ThesisChar">
    <w:name w:val="Thesis Char"/>
    <w:basedOn w:val="Heading1Char"/>
    <w:link w:val="Thesis"/>
    <w:rsid w:val="00765699"/>
    <w:rPr>
      <w:rFonts w:ascii="Times New Roman" w:eastAsiaTheme="majorEastAsia" w:hAnsi="Times New Roman" w:cstheme="majorBidi"/>
      <w:b/>
      <w:bCs/>
      <w:iCs/>
      <w:sz w:val="24"/>
      <w:szCs w:val="32"/>
    </w:rPr>
  </w:style>
  <w:style w:type="character" w:customStyle="1" w:styleId="Heading2Char">
    <w:name w:val="Heading 2 Char"/>
    <w:basedOn w:val="DefaultParagraphFont"/>
    <w:link w:val="Heading2"/>
    <w:uiPriority w:val="9"/>
    <w:rsid w:val="00745E6F"/>
    <w:rPr>
      <w:rFonts w:ascii="Times New Roman" w:eastAsiaTheme="majorEastAsia" w:hAnsi="Times New Roman" w:cstheme="majorBidi"/>
      <w:b/>
      <w:bCs/>
      <w:iCs/>
      <w:sz w:val="20"/>
      <w:szCs w:val="28"/>
    </w:rPr>
  </w:style>
  <w:style w:type="character" w:customStyle="1" w:styleId="Heading3Char">
    <w:name w:val="Heading 3 Char"/>
    <w:basedOn w:val="DefaultParagraphFont"/>
    <w:link w:val="Heading3"/>
    <w:uiPriority w:val="9"/>
    <w:rsid w:val="00745E6F"/>
    <w:rPr>
      <w:rFonts w:ascii="Times New Roman" w:eastAsiaTheme="majorEastAsia" w:hAnsi="Times New Roman" w:cstheme="majorBidi"/>
      <w:b/>
      <w:bCs/>
      <w:i/>
      <w:iCs/>
      <w:sz w:val="20"/>
      <w:szCs w:val="26"/>
    </w:rPr>
  </w:style>
  <w:style w:type="character" w:customStyle="1" w:styleId="Heading4Char">
    <w:name w:val="Heading 4 Char"/>
    <w:basedOn w:val="DefaultParagraphFont"/>
    <w:link w:val="Heading4"/>
    <w:uiPriority w:val="9"/>
    <w:rsid w:val="00C84247"/>
    <w:rPr>
      <w:rFonts w:ascii="Times New Roman" w:eastAsiaTheme="majorEastAsia" w:hAnsi="Times New Roman" w:cstheme="majorBidi"/>
      <w:bCs/>
      <w:i/>
      <w:iCs/>
      <w:sz w:val="20"/>
      <w:szCs w:val="24"/>
    </w:rPr>
  </w:style>
  <w:style w:type="character" w:customStyle="1" w:styleId="Heading5Char">
    <w:name w:val="Heading 5 Char"/>
    <w:basedOn w:val="DefaultParagraphFont"/>
    <w:link w:val="Heading5"/>
    <w:uiPriority w:val="9"/>
    <w:rsid w:val="00765699"/>
    <w:rPr>
      <w:rFonts w:asciiTheme="majorHAnsi" w:eastAsiaTheme="majorEastAsia" w:hAnsiTheme="majorHAnsi" w:cstheme="majorBidi"/>
      <w:b/>
      <w:bCs/>
      <w:i/>
      <w:iCs/>
      <w:sz w:val="20"/>
    </w:rPr>
  </w:style>
  <w:style w:type="character" w:customStyle="1" w:styleId="Heading6Char">
    <w:name w:val="Heading 6 Char"/>
    <w:basedOn w:val="DefaultParagraphFont"/>
    <w:link w:val="Heading6"/>
    <w:uiPriority w:val="9"/>
    <w:rsid w:val="00765699"/>
    <w:rPr>
      <w:rFonts w:asciiTheme="majorHAnsi" w:eastAsiaTheme="majorEastAsia" w:hAnsiTheme="majorHAnsi" w:cstheme="majorBidi"/>
      <w:b/>
      <w:bCs/>
      <w:i/>
      <w:iCs/>
      <w:sz w:val="20"/>
    </w:rPr>
  </w:style>
  <w:style w:type="character" w:customStyle="1" w:styleId="Heading7Char">
    <w:name w:val="Heading 7 Char"/>
    <w:basedOn w:val="DefaultParagraphFont"/>
    <w:link w:val="Heading7"/>
    <w:uiPriority w:val="9"/>
    <w:rsid w:val="00765699"/>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rsid w:val="00765699"/>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rsid w:val="00765699"/>
    <w:rPr>
      <w:rFonts w:asciiTheme="majorHAnsi" w:eastAsiaTheme="majorEastAsia" w:hAnsiTheme="majorHAnsi" w:cstheme="majorBidi"/>
      <w:i/>
      <w:iCs/>
      <w:sz w:val="18"/>
      <w:szCs w:val="18"/>
    </w:rPr>
  </w:style>
  <w:style w:type="paragraph" w:styleId="Title">
    <w:name w:val="Title"/>
    <w:basedOn w:val="Normal"/>
    <w:next w:val="Normal"/>
    <w:link w:val="TitleChar"/>
    <w:uiPriority w:val="10"/>
    <w:qFormat/>
    <w:rsid w:val="00C84247"/>
    <w:pPr>
      <w:spacing w:line="240" w:lineRule="auto"/>
      <w:ind w:firstLine="0"/>
    </w:pPr>
    <w:rPr>
      <w:rFonts w:eastAsiaTheme="majorEastAsia" w:cstheme="majorBidi"/>
      <w:b/>
      <w:bCs/>
      <w:iCs/>
      <w:spacing w:val="10"/>
      <w:sz w:val="60"/>
      <w:szCs w:val="60"/>
    </w:rPr>
  </w:style>
  <w:style w:type="character" w:customStyle="1" w:styleId="TitleChar">
    <w:name w:val="Title Char"/>
    <w:basedOn w:val="DefaultParagraphFont"/>
    <w:link w:val="Title"/>
    <w:uiPriority w:val="10"/>
    <w:rsid w:val="00C84247"/>
    <w:rPr>
      <w:rFonts w:ascii="Times New Roman" w:eastAsiaTheme="majorEastAsia" w:hAnsi="Times New Roman" w:cstheme="majorBidi"/>
      <w:b/>
      <w:bCs/>
      <w:iCs/>
      <w:spacing w:val="10"/>
      <w:sz w:val="60"/>
      <w:szCs w:val="60"/>
    </w:rPr>
  </w:style>
  <w:style w:type="paragraph" w:styleId="Subtitle">
    <w:name w:val="Subtitle"/>
    <w:basedOn w:val="Normal"/>
    <w:next w:val="Normal"/>
    <w:link w:val="SubtitleChar"/>
    <w:uiPriority w:val="11"/>
    <w:qFormat/>
    <w:rsid w:val="00765699"/>
    <w:pPr>
      <w:spacing w:before="240" w:after="60"/>
      <w:jc w:val="right"/>
    </w:pPr>
    <w:rPr>
      <w:b/>
      <w:i/>
      <w:iCs/>
      <w:color w:val="808080" w:themeColor="text1" w:themeTint="7F"/>
      <w:spacing w:val="10"/>
      <w:szCs w:val="24"/>
    </w:rPr>
  </w:style>
  <w:style w:type="character" w:customStyle="1" w:styleId="SubtitleChar">
    <w:name w:val="Subtitle Char"/>
    <w:basedOn w:val="DefaultParagraphFont"/>
    <w:link w:val="Subtitle"/>
    <w:uiPriority w:val="11"/>
    <w:rsid w:val="00765699"/>
    <w:rPr>
      <w:rFonts w:ascii="Times New Roman" w:hAnsi="Times New Roman"/>
      <w:b/>
      <w:i/>
      <w:iCs/>
      <w:color w:val="808080" w:themeColor="text1" w:themeTint="7F"/>
      <w:spacing w:val="10"/>
      <w:sz w:val="20"/>
      <w:szCs w:val="24"/>
    </w:rPr>
  </w:style>
  <w:style w:type="character" w:styleId="Strong">
    <w:name w:val="Strong"/>
    <w:basedOn w:val="DefaultParagraphFont"/>
    <w:uiPriority w:val="22"/>
    <w:qFormat/>
    <w:rsid w:val="00C84247"/>
    <w:rPr>
      <w:rFonts w:ascii="Times New Roman" w:hAnsi="Times New Roman"/>
      <w:b/>
      <w:bCs/>
      <w:spacing w:val="0"/>
      <w:sz w:val="20"/>
    </w:rPr>
  </w:style>
  <w:style w:type="paragraph" w:styleId="NoSpacing">
    <w:name w:val="No Spacing"/>
    <w:basedOn w:val="Normal"/>
    <w:uiPriority w:val="1"/>
    <w:qFormat/>
    <w:rsid w:val="00765699"/>
    <w:pPr>
      <w:spacing w:line="240" w:lineRule="auto"/>
      <w:ind w:firstLine="0"/>
    </w:pPr>
  </w:style>
  <w:style w:type="paragraph" w:styleId="Quote">
    <w:name w:val="Quote"/>
    <w:basedOn w:val="Normal"/>
    <w:next w:val="Normal"/>
    <w:link w:val="QuoteChar"/>
    <w:uiPriority w:val="29"/>
    <w:qFormat/>
    <w:rsid w:val="00C84247"/>
    <w:rPr>
      <w:color w:val="5A5A5A" w:themeColor="text1" w:themeTint="A5"/>
    </w:rPr>
  </w:style>
  <w:style w:type="character" w:customStyle="1" w:styleId="QuoteChar">
    <w:name w:val="Quote Char"/>
    <w:basedOn w:val="DefaultParagraphFont"/>
    <w:link w:val="Quote"/>
    <w:uiPriority w:val="29"/>
    <w:rsid w:val="00C84247"/>
    <w:rPr>
      <w:rFonts w:ascii="Times New Roman" w:hAnsi="Times New Roman"/>
      <w:color w:val="5A5A5A" w:themeColor="text1" w:themeTint="A5"/>
      <w:sz w:val="20"/>
    </w:rPr>
  </w:style>
  <w:style w:type="paragraph" w:styleId="IntenseQuote">
    <w:name w:val="Intense Quote"/>
    <w:basedOn w:val="Normal"/>
    <w:next w:val="Normal"/>
    <w:link w:val="IntenseQuoteChar"/>
    <w:uiPriority w:val="30"/>
    <w:qFormat/>
    <w:rsid w:val="00C84247"/>
    <w:pPr>
      <w:spacing w:before="320" w:after="480" w:line="240" w:lineRule="auto"/>
      <w:ind w:left="720" w:right="720" w:firstLine="0"/>
      <w:jc w:val="center"/>
    </w:pPr>
    <w:rPr>
      <w:rFonts w:eastAsiaTheme="majorEastAsia" w:cstheme="majorBidi"/>
      <w:i/>
      <w:iCs/>
      <w:szCs w:val="20"/>
    </w:rPr>
  </w:style>
  <w:style w:type="character" w:customStyle="1" w:styleId="IntenseQuoteChar">
    <w:name w:val="Intense Quote Char"/>
    <w:basedOn w:val="DefaultParagraphFont"/>
    <w:link w:val="IntenseQuote"/>
    <w:uiPriority w:val="30"/>
    <w:rsid w:val="00C84247"/>
    <w:rPr>
      <w:rFonts w:ascii="Times New Roman" w:eastAsiaTheme="majorEastAsia" w:hAnsi="Times New Roman" w:cstheme="majorBidi"/>
      <w:i/>
      <w:iCs/>
      <w:sz w:val="20"/>
      <w:szCs w:val="20"/>
    </w:rPr>
  </w:style>
  <w:style w:type="character" w:styleId="SubtleEmphasis">
    <w:name w:val="Subtle Emphasis"/>
    <w:uiPriority w:val="19"/>
    <w:qFormat/>
    <w:rsid w:val="00C84247"/>
    <w:rPr>
      <w:rFonts w:ascii="Times New Roman" w:hAnsi="Times New Roman"/>
      <w:i/>
      <w:iCs/>
      <w:color w:val="5A5A5A" w:themeColor="text1" w:themeTint="A5"/>
      <w:sz w:val="20"/>
    </w:rPr>
  </w:style>
  <w:style w:type="character" w:styleId="IntenseEmphasis">
    <w:name w:val="Intense Emphasis"/>
    <w:uiPriority w:val="21"/>
    <w:qFormat/>
    <w:rsid w:val="00C84247"/>
    <w:rPr>
      <w:rFonts w:ascii="Times New Roman" w:hAnsi="Times New Roman"/>
      <w:b/>
      <w:bCs/>
      <w:i/>
      <w:iCs/>
      <w:color w:val="auto"/>
      <w:sz w:val="20"/>
      <w:u w:val="single"/>
    </w:rPr>
  </w:style>
  <w:style w:type="character" w:styleId="SubtleReference">
    <w:name w:val="Subtle Reference"/>
    <w:uiPriority w:val="31"/>
    <w:qFormat/>
    <w:rsid w:val="00C84247"/>
    <w:rPr>
      <w:rFonts w:ascii="Times New Roman" w:hAnsi="Times New Roman"/>
      <w:smallCaps/>
      <w:sz w:val="20"/>
    </w:rPr>
  </w:style>
  <w:style w:type="character" w:styleId="IntenseReference">
    <w:name w:val="Intense Reference"/>
    <w:uiPriority w:val="32"/>
    <w:qFormat/>
    <w:rsid w:val="00C84247"/>
    <w:rPr>
      <w:rFonts w:ascii="Times New Roman" w:hAnsi="Times New Roman"/>
      <w:b/>
      <w:bCs/>
      <w:smallCaps/>
      <w:color w:val="auto"/>
      <w:sz w:val="20"/>
    </w:rPr>
  </w:style>
  <w:style w:type="character" w:styleId="BookTitle">
    <w:name w:val="Book Title"/>
    <w:uiPriority w:val="33"/>
    <w:qFormat/>
    <w:rsid w:val="00C84247"/>
    <w:rPr>
      <w:rFonts w:ascii="Times New Roman" w:eastAsiaTheme="majorEastAsia" w:hAnsi="Times New Roman" w:cstheme="majorBidi"/>
      <w:b/>
      <w:bCs/>
      <w:smallCaps/>
      <w:color w:val="auto"/>
      <w:sz w:val="20"/>
      <w:u w:val="single"/>
    </w:rPr>
  </w:style>
  <w:style w:type="paragraph" w:customStyle="1" w:styleId="Standard">
    <w:name w:val="Standard"/>
    <w:rsid w:val="00581696"/>
    <w:pPr>
      <w:widowControl w:val="0"/>
      <w:suppressAutoHyphens/>
      <w:autoSpaceDN w:val="0"/>
      <w:spacing w:after="0" w:line="240" w:lineRule="auto"/>
      <w:ind w:firstLine="0"/>
      <w:textAlignment w:val="baseline"/>
    </w:pPr>
    <w:rPr>
      <w:rFonts w:ascii="Times New Roman" w:eastAsia="Arial Unicode MS" w:hAnsi="Times New Roman" w:cs="Arial Unicode MS"/>
      <w:kern w:val="3"/>
      <w:sz w:val="24"/>
      <w:szCs w:val="24"/>
      <w:lang w:eastAsia="zh-CN" w:bidi="hi-IN"/>
    </w:rPr>
  </w:style>
  <w:style w:type="paragraph" w:styleId="TOC4">
    <w:name w:val="toc 4"/>
    <w:basedOn w:val="Normal"/>
    <w:next w:val="Normal"/>
    <w:autoRedefine/>
    <w:unhideWhenUsed/>
    <w:rsid w:val="00B43E42"/>
    <w:pPr>
      <w:ind w:left="600"/>
    </w:pPr>
  </w:style>
  <w:style w:type="paragraph" w:styleId="TOC5">
    <w:name w:val="toc 5"/>
    <w:basedOn w:val="Normal"/>
    <w:next w:val="Normal"/>
    <w:autoRedefine/>
    <w:unhideWhenUsed/>
    <w:rsid w:val="00B43E42"/>
    <w:pPr>
      <w:ind w:left="800"/>
    </w:pPr>
  </w:style>
  <w:style w:type="paragraph" w:styleId="TOC6">
    <w:name w:val="toc 6"/>
    <w:basedOn w:val="Normal"/>
    <w:next w:val="Normal"/>
    <w:autoRedefine/>
    <w:unhideWhenUsed/>
    <w:rsid w:val="00B43E42"/>
    <w:pPr>
      <w:ind w:left="1000"/>
    </w:pPr>
  </w:style>
  <w:style w:type="paragraph" w:styleId="TOC7">
    <w:name w:val="toc 7"/>
    <w:basedOn w:val="Normal"/>
    <w:next w:val="Normal"/>
    <w:autoRedefine/>
    <w:unhideWhenUsed/>
    <w:rsid w:val="00B43E42"/>
    <w:pPr>
      <w:ind w:left="1200"/>
    </w:pPr>
  </w:style>
  <w:style w:type="paragraph" w:styleId="TOC8">
    <w:name w:val="toc 8"/>
    <w:basedOn w:val="Normal"/>
    <w:next w:val="Normal"/>
    <w:autoRedefine/>
    <w:unhideWhenUsed/>
    <w:rsid w:val="00B43E42"/>
    <w:pPr>
      <w:ind w:left="1400"/>
    </w:pPr>
  </w:style>
  <w:style w:type="paragraph" w:styleId="TOC9">
    <w:name w:val="toc 9"/>
    <w:basedOn w:val="Normal"/>
    <w:next w:val="Normal"/>
    <w:autoRedefine/>
    <w:unhideWhenUsed/>
    <w:rsid w:val="00B43E42"/>
    <w:pPr>
      <w:ind w:left="1600"/>
    </w:pPr>
  </w:style>
  <w:style w:type="character" w:styleId="LineNumber">
    <w:name w:val="line number"/>
    <w:basedOn w:val="DefaultParagraphFont"/>
    <w:semiHidden/>
    <w:unhideWhenUsed/>
    <w:rsid w:val="00F46A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02015">
      <w:bodyDiv w:val="1"/>
      <w:marLeft w:val="0"/>
      <w:marRight w:val="0"/>
      <w:marTop w:val="0"/>
      <w:marBottom w:val="0"/>
      <w:divBdr>
        <w:top w:val="none" w:sz="0" w:space="0" w:color="auto"/>
        <w:left w:val="none" w:sz="0" w:space="0" w:color="auto"/>
        <w:bottom w:val="none" w:sz="0" w:space="0" w:color="auto"/>
        <w:right w:val="none" w:sz="0" w:space="0" w:color="auto"/>
      </w:divBdr>
    </w:div>
    <w:div w:id="24870392">
      <w:bodyDiv w:val="1"/>
      <w:marLeft w:val="0"/>
      <w:marRight w:val="0"/>
      <w:marTop w:val="0"/>
      <w:marBottom w:val="0"/>
      <w:divBdr>
        <w:top w:val="none" w:sz="0" w:space="0" w:color="auto"/>
        <w:left w:val="none" w:sz="0" w:space="0" w:color="auto"/>
        <w:bottom w:val="none" w:sz="0" w:space="0" w:color="auto"/>
        <w:right w:val="none" w:sz="0" w:space="0" w:color="auto"/>
      </w:divBdr>
    </w:div>
    <w:div w:id="32462537">
      <w:bodyDiv w:val="1"/>
      <w:marLeft w:val="0"/>
      <w:marRight w:val="0"/>
      <w:marTop w:val="0"/>
      <w:marBottom w:val="0"/>
      <w:divBdr>
        <w:top w:val="none" w:sz="0" w:space="0" w:color="auto"/>
        <w:left w:val="none" w:sz="0" w:space="0" w:color="auto"/>
        <w:bottom w:val="none" w:sz="0" w:space="0" w:color="auto"/>
        <w:right w:val="none" w:sz="0" w:space="0" w:color="auto"/>
      </w:divBdr>
    </w:div>
    <w:div w:id="35274922">
      <w:bodyDiv w:val="1"/>
      <w:marLeft w:val="0"/>
      <w:marRight w:val="0"/>
      <w:marTop w:val="0"/>
      <w:marBottom w:val="0"/>
      <w:divBdr>
        <w:top w:val="none" w:sz="0" w:space="0" w:color="auto"/>
        <w:left w:val="none" w:sz="0" w:space="0" w:color="auto"/>
        <w:bottom w:val="none" w:sz="0" w:space="0" w:color="auto"/>
        <w:right w:val="none" w:sz="0" w:space="0" w:color="auto"/>
      </w:divBdr>
    </w:div>
    <w:div w:id="76951090">
      <w:bodyDiv w:val="1"/>
      <w:marLeft w:val="0"/>
      <w:marRight w:val="0"/>
      <w:marTop w:val="0"/>
      <w:marBottom w:val="0"/>
      <w:divBdr>
        <w:top w:val="none" w:sz="0" w:space="0" w:color="auto"/>
        <w:left w:val="none" w:sz="0" w:space="0" w:color="auto"/>
        <w:bottom w:val="none" w:sz="0" w:space="0" w:color="auto"/>
        <w:right w:val="none" w:sz="0" w:space="0" w:color="auto"/>
      </w:divBdr>
    </w:div>
    <w:div w:id="79762552">
      <w:bodyDiv w:val="1"/>
      <w:marLeft w:val="0"/>
      <w:marRight w:val="0"/>
      <w:marTop w:val="0"/>
      <w:marBottom w:val="0"/>
      <w:divBdr>
        <w:top w:val="none" w:sz="0" w:space="0" w:color="auto"/>
        <w:left w:val="none" w:sz="0" w:space="0" w:color="auto"/>
        <w:bottom w:val="none" w:sz="0" w:space="0" w:color="auto"/>
        <w:right w:val="none" w:sz="0" w:space="0" w:color="auto"/>
      </w:divBdr>
    </w:div>
    <w:div w:id="88085982">
      <w:bodyDiv w:val="1"/>
      <w:marLeft w:val="0"/>
      <w:marRight w:val="0"/>
      <w:marTop w:val="0"/>
      <w:marBottom w:val="0"/>
      <w:divBdr>
        <w:top w:val="none" w:sz="0" w:space="0" w:color="auto"/>
        <w:left w:val="none" w:sz="0" w:space="0" w:color="auto"/>
        <w:bottom w:val="none" w:sz="0" w:space="0" w:color="auto"/>
        <w:right w:val="none" w:sz="0" w:space="0" w:color="auto"/>
      </w:divBdr>
    </w:div>
    <w:div w:id="107048983">
      <w:bodyDiv w:val="1"/>
      <w:marLeft w:val="0"/>
      <w:marRight w:val="0"/>
      <w:marTop w:val="0"/>
      <w:marBottom w:val="0"/>
      <w:divBdr>
        <w:top w:val="none" w:sz="0" w:space="0" w:color="auto"/>
        <w:left w:val="none" w:sz="0" w:space="0" w:color="auto"/>
        <w:bottom w:val="none" w:sz="0" w:space="0" w:color="auto"/>
        <w:right w:val="none" w:sz="0" w:space="0" w:color="auto"/>
      </w:divBdr>
    </w:div>
    <w:div w:id="121075365">
      <w:bodyDiv w:val="1"/>
      <w:marLeft w:val="0"/>
      <w:marRight w:val="0"/>
      <w:marTop w:val="0"/>
      <w:marBottom w:val="0"/>
      <w:divBdr>
        <w:top w:val="none" w:sz="0" w:space="0" w:color="auto"/>
        <w:left w:val="none" w:sz="0" w:space="0" w:color="auto"/>
        <w:bottom w:val="none" w:sz="0" w:space="0" w:color="auto"/>
        <w:right w:val="none" w:sz="0" w:space="0" w:color="auto"/>
      </w:divBdr>
    </w:div>
    <w:div w:id="129835170">
      <w:bodyDiv w:val="1"/>
      <w:marLeft w:val="0"/>
      <w:marRight w:val="0"/>
      <w:marTop w:val="0"/>
      <w:marBottom w:val="0"/>
      <w:divBdr>
        <w:top w:val="none" w:sz="0" w:space="0" w:color="auto"/>
        <w:left w:val="none" w:sz="0" w:space="0" w:color="auto"/>
        <w:bottom w:val="none" w:sz="0" w:space="0" w:color="auto"/>
        <w:right w:val="none" w:sz="0" w:space="0" w:color="auto"/>
      </w:divBdr>
    </w:div>
    <w:div w:id="137236390">
      <w:bodyDiv w:val="1"/>
      <w:marLeft w:val="0"/>
      <w:marRight w:val="0"/>
      <w:marTop w:val="0"/>
      <w:marBottom w:val="0"/>
      <w:divBdr>
        <w:top w:val="none" w:sz="0" w:space="0" w:color="auto"/>
        <w:left w:val="none" w:sz="0" w:space="0" w:color="auto"/>
        <w:bottom w:val="none" w:sz="0" w:space="0" w:color="auto"/>
        <w:right w:val="none" w:sz="0" w:space="0" w:color="auto"/>
      </w:divBdr>
    </w:div>
    <w:div w:id="161087519">
      <w:bodyDiv w:val="1"/>
      <w:marLeft w:val="0"/>
      <w:marRight w:val="0"/>
      <w:marTop w:val="0"/>
      <w:marBottom w:val="0"/>
      <w:divBdr>
        <w:top w:val="none" w:sz="0" w:space="0" w:color="auto"/>
        <w:left w:val="none" w:sz="0" w:space="0" w:color="auto"/>
        <w:bottom w:val="none" w:sz="0" w:space="0" w:color="auto"/>
        <w:right w:val="none" w:sz="0" w:space="0" w:color="auto"/>
      </w:divBdr>
    </w:div>
    <w:div w:id="176316565">
      <w:bodyDiv w:val="1"/>
      <w:marLeft w:val="0"/>
      <w:marRight w:val="0"/>
      <w:marTop w:val="0"/>
      <w:marBottom w:val="0"/>
      <w:divBdr>
        <w:top w:val="none" w:sz="0" w:space="0" w:color="auto"/>
        <w:left w:val="none" w:sz="0" w:space="0" w:color="auto"/>
        <w:bottom w:val="none" w:sz="0" w:space="0" w:color="auto"/>
        <w:right w:val="none" w:sz="0" w:space="0" w:color="auto"/>
      </w:divBdr>
    </w:div>
    <w:div w:id="213201609">
      <w:bodyDiv w:val="1"/>
      <w:marLeft w:val="0"/>
      <w:marRight w:val="0"/>
      <w:marTop w:val="0"/>
      <w:marBottom w:val="0"/>
      <w:divBdr>
        <w:top w:val="none" w:sz="0" w:space="0" w:color="auto"/>
        <w:left w:val="none" w:sz="0" w:space="0" w:color="auto"/>
        <w:bottom w:val="none" w:sz="0" w:space="0" w:color="auto"/>
        <w:right w:val="none" w:sz="0" w:space="0" w:color="auto"/>
      </w:divBdr>
    </w:div>
    <w:div w:id="222907367">
      <w:bodyDiv w:val="1"/>
      <w:marLeft w:val="0"/>
      <w:marRight w:val="0"/>
      <w:marTop w:val="0"/>
      <w:marBottom w:val="0"/>
      <w:divBdr>
        <w:top w:val="none" w:sz="0" w:space="0" w:color="auto"/>
        <w:left w:val="none" w:sz="0" w:space="0" w:color="auto"/>
        <w:bottom w:val="none" w:sz="0" w:space="0" w:color="auto"/>
        <w:right w:val="none" w:sz="0" w:space="0" w:color="auto"/>
      </w:divBdr>
    </w:div>
    <w:div w:id="242767433">
      <w:bodyDiv w:val="1"/>
      <w:marLeft w:val="0"/>
      <w:marRight w:val="0"/>
      <w:marTop w:val="0"/>
      <w:marBottom w:val="0"/>
      <w:divBdr>
        <w:top w:val="none" w:sz="0" w:space="0" w:color="auto"/>
        <w:left w:val="none" w:sz="0" w:space="0" w:color="auto"/>
        <w:bottom w:val="none" w:sz="0" w:space="0" w:color="auto"/>
        <w:right w:val="none" w:sz="0" w:space="0" w:color="auto"/>
      </w:divBdr>
    </w:div>
    <w:div w:id="302975909">
      <w:bodyDiv w:val="1"/>
      <w:marLeft w:val="0"/>
      <w:marRight w:val="0"/>
      <w:marTop w:val="0"/>
      <w:marBottom w:val="0"/>
      <w:divBdr>
        <w:top w:val="none" w:sz="0" w:space="0" w:color="auto"/>
        <w:left w:val="none" w:sz="0" w:space="0" w:color="auto"/>
        <w:bottom w:val="none" w:sz="0" w:space="0" w:color="auto"/>
        <w:right w:val="none" w:sz="0" w:space="0" w:color="auto"/>
      </w:divBdr>
    </w:div>
    <w:div w:id="339091377">
      <w:bodyDiv w:val="1"/>
      <w:marLeft w:val="0"/>
      <w:marRight w:val="0"/>
      <w:marTop w:val="0"/>
      <w:marBottom w:val="0"/>
      <w:divBdr>
        <w:top w:val="none" w:sz="0" w:space="0" w:color="auto"/>
        <w:left w:val="none" w:sz="0" w:space="0" w:color="auto"/>
        <w:bottom w:val="none" w:sz="0" w:space="0" w:color="auto"/>
        <w:right w:val="none" w:sz="0" w:space="0" w:color="auto"/>
      </w:divBdr>
    </w:div>
    <w:div w:id="347097809">
      <w:bodyDiv w:val="1"/>
      <w:marLeft w:val="0"/>
      <w:marRight w:val="0"/>
      <w:marTop w:val="0"/>
      <w:marBottom w:val="0"/>
      <w:divBdr>
        <w:top w:val="none" w:sz="0" w:space="0" w:color="auto"/>
        <w:left w:val="none" w:sz="0" w:space="0" w:color="auto"/>
        <w:bottom w:val="none" w:sz="0" w:space="0" w:color="auto"/>
        <w:right w:val="none" w:sz="0" w:space="0" w:color="auto"/>
      </w:divBdr>
    </w:div>
    <w:div w:id="351349014">
      <w:bodyDiv w:val="1"/>
      <w:marLeft w:val="0"/>
      <w:marRight w:val="0"/>
      <w:marTop w:val="0"/>
      <w:marBottom w:val="0"/>
      <w:divBdr>
        <w:top w:val="none" w:sz="0" w:space="0" w:color="auto"/>
        <w:left w:val="none" w:sz="0" w:space="0" w:color="auto"/>
        <w:bottom w:val="none" w:sz="0" w:space="0" w:color="auto"/>
        <w:right w:val="none" w:sz="0" w:space="0" w:color="auto"/>
      </w:divBdr>
    </w:div>
    <w:div w:id="352802786">
      <w:bodyDiv w:val="1"/>
      <w:marLeft w:val="0"/>
      <w:marRight w:val="0"/>
      <w:marTop w:val="0"/>
      <w:marBottom w:val="0"/>
      <w:divBdr>
        <w:top w:val="none" w:sz="0" w:space="0" w:color="auto"/>
        <w:left w:val="none" w:sz="0" w:space="0" w:color="auto"/>
        <w:bottom w:val="none" w:sz="0" w:space="0" w:color="auto"/>
        <w:right w:val="none" w:sz="0" w:space="0" w:color="auto"/>
      </w:divBdr>
    </w:div>
    <w:div w:id="436173087">
      <w:bodyDiv w:val="1"/>
      <w:marLeft w:val="0"/>
      <w:marRight w:val="0"/>
      <w:marTop w:val="0"/>
      <w:marBottom w:val="0"/>
      <w:divBdr>
        <w:top w:val="none" w:sz="0" w:space="0" w:color="auto"/>
        <w:left w:val="none" w:sz="0" w:space="0" w:color="auto"/>
        <w:bottom w:val="none" w:sz="0" w:space="0" w:color="auto"/>
        <w:right w:val="none" w:sz="0" w:space="0" w:color="auto"/>
      </w:divBdr>
    </w:div>
    <w:div w:id="454252223">
      <w:bodyDiv w:val="1"/>
      <w:marLeft w:val="0"/>
      <w:marRight w:val="0"/>
      <w:marTop w:val="0"/>
      <w:marBottom w:val="0"/>
      <w:divBdr>
        <w:top w:val="none" w:sz="0" w:space="0" w:color="auto"/>
        <w:left w:val="none" w:sz="0" w:space="0" w:color="auto"/>
        <w:bottom w:val="none" w:sz="0" w:space="0" w:color="auto"/>
        <w:right w:val="none" w:sz="0" w:space="0" w:color="auto"/>
      </w:divBdr>
    </w:div>
    <w:div w:id="483397285">
      <w:bodyDiv w:val="1"/>
      <w:marLeft w:val="0"/>
      <w:marRight w:val="0"/>
      <w:marTop w:val="0"/>
      <w:marBottom w:val="0"/>
      <w:divBdr>
        <w:top w:val="none" w:sz="0" w:space="0" w:color="auto"/>
        <w:left w:val="none" w:sz="0" w:space="0" w:color="auto"/>
        <w:bottom w:val="none" w:sz="0" w:space="0" w:color="auto"/>
        <w:right w:val="none" w:sz="0" w:space="0" w:color="auto"/>
      </w:divBdr>
    </w:div>
    <w:div w:id="483471475">
      <w:bodyDiv w:val="1"/>
      <w:marLeft w:val="0"/>
      <w:marRight w:val="0"/>
      <w:marTop w:val="0"/>
      <w:marBottom w:val="0"/>
      <w:divBdr>
        <w:top w:val="none" w:sz="0" w:space="0" w:color="auto"/>
        <w:left w:val="none" w:sz="0" w:space="0" w:color="auto"/>
        <w:bottom w:val="none" w:sz="0" w:space="0" w:color="auto"/>
        <w:right w:val="none" w:sz="0" w:space="0" w:color="auto"/>
      </w:divBdr>
    </w:div>
    <w:div w:id="484207859">
      <w:bodyDiv w:val="1"/>
      <w:marLeft w:val="0"/>
      <w:marRight w:val="0"/>
      <w:marTop w:val="0"/>
      <w:marBottom w:val="0"/>
      <w:divBdr>
        <w:top w:val="none" w:sz="0" w:space="0" w:color="auto"/>
        <w:left w:val="none" w:sz="0" w:space="0" w:color="auto"/>
        <w:bottom w:val="none" w:sz="0" w:space="0" w:color="auto"/>
        <w:right w:val="none" w:sz="0" w:space="0" w:color="auto"/>
      </w:divBdr>
    </w:div>
    <w:div w:id="487289127">
      <w:bodyDiv w:val="1"/>
      <w:marLeft w:val="0"/>
      <w:marRight w:val="0"/>
      <w:marTop w:val="0"/>
      <w:marBottom w:val="0"/>
      <w:divBdr>
        <w:top w:val="none" w:sz="0" w:space="0" w:color="auto"/>
        <w:left w:val="none" w:sz="0" w:space="0" w:color="auto"/>
        <w:bottom w:val="none" w:sz="0" w:space="0" w:color="auto"/>
        <w:right w:val="none" w:sz="0" w:space="0" w:color="auto"/>
      </w:divBdr>
    </w:div>
    <w:div w:id="495805265">
      <w:bodyDiv w:val="1"/>
      <w:marLeft w:val="0"/>
      <w:marRight w:val="0"/>
      <w:marTop w:val="0"/>
      <w:marBottom w:val="0"/>
      <w:divBdr>
        <w:top w:val="none" w:sz="0" w:space="0" w:color="auto"/>
        <w:left w:val="none" w:sz="0" w:space="0" w:color="auto"/>
        <w:bottom w:val="none" w:sz="0" w:space="0" w:color="auto"/>
        <w:right w:val="none" w:sz="0" w:space="0" w:color="auto"/>
      </w:divBdr>
    </w:div>
    <w:div w:id="496383791">
      <w:bodyDiv w:val="1"/>
      <w:marLeft w:val="0"/>
      <w:marRight w:val="0"/>
      <w:marTop w:val="0"/>
      <w:marBottom w:val="0"/>
      <w:divBdr>
        <w:top w:val="none" w:sz="0" w:space="0" w:color="auto"/>
        <w:left w:val="none" w:sz="0" w:space="0" w:color="auto"/>
        <w:bottom w:val="none" w:sz="0" w:space="0" w:color="auto"/>
        <w:right w:val="none" w:sz="0" w:space="0" w:color="auto"/>
      </w:divBdr>
    </w:div>
    <w:div w:id="500045546">
      <w:bodyDiv w:val="1"/>
      <w:marLeft w:val="0"/>
      <w:marRight w:val="0"/>
      <w:marTop w:val="0"/>
      <w:marBottom w:val="0"/>
      <w:divBdr>
        <w:top w:val="none" w:sz="0" w:space="0" w:color="auto"/>
        <w:left w:val="none" w:sz="0" w:space="0" w:color="auto"/>
        <w:bottom w:val="none" w:sz="0" w:space="0" w:color="auto"/>
        <w:right w:val="none" w:sz="0" w:space="0" w:color="auto"/>
      </w:divBdr>
    </w:div>
    <w:div w:id="520435757">
      <w:bodyDiv w:val="1"/>
      <w:marLeft w:val="0"/>
      <w:marRight w:val="0"/>
      <w:marTop w:val="0"/>
      <w:marBottom w:val="0"/>
      <w:divBdr>
        <w:top w:val="none" w:sz="0" w:space="0" w:color="auto"/>
        <w:left w:val="none" w:sz="0" w:space="0" w:color="auto"/>
        <w:bottom w:val="none" w:sz="0" w:space="0" w:color="auto"/>
        <w:right w:val="none" w:sz="0" w:space="0" w:color="auto"/>
      </w:divBdr>
    </w:div>
    <w:div w:id="521630505">
      <w:bodyDiv w:val="1"/>
      <w:marLeft w:val="0"/>
      <w:marRight w:val="0"/>
      <w:marTop w:val="0"/>
      <w:marBottom w:val="0"/>
      <w:divBdr>
        <w:top w:val="none" w:sz="0" w:space="0" w:color="auto"/>
        <w:left w:val="none" w:sz="0" w:space="0" w:color="auto"/>
        <w:bottom w:val="none" w:sz="0" w:space="0" w:color="auto"/>
        <w:right w:val="none" w:sz="0" w:space="0" w:color="auto"/>
      </w:divBdr>
    </w:div>
    <w:div w:id="523254799">
      <w:bodyDiv w:val="1"/>
      <w:marLeft w:val="0"/>
      <w:marRight w:val="0"/>
      <w:marTop w:val="0"/>
      <w:marBottom w:val="0"/>
      <w:divBdr>
        <w:top w:val="none" w:sz="0" w:space="0" w:color="auto"/>
        <w:left w:val="none" w:sz="0" w:space="0" w:color="auto"/>
        <w:bottom w:val="none" w:sz="0" w:space="0" w:color="auto"/>
        <w:right w:val="none" w:sz="0" w:space="0" w:color="auto"/>
      </w:divBdr>
    </w:div>
    <w:div w:id="530994433">
      <w:bodyDiv w:val="1"/>
      <w:marLeft w:val="0"/>
      <w:marRight w:val="0"/>
      <w:marTop w:val="0"/>
      <w:marBottom w:val="0"/>
      <w:divBdr>
        <w:top w:val="none" w:sz="0" w:space="0" w:color="auto"/>
        <w:left w:val="none" w:sz="0" w:space="0" w:color="auto"/>
        <w:bottom w:val="none" w:sz="0" w:space="0" w:color="auto"/>
        <w:right w:val="none" w:sz="0" w:space="0" w:color="auto"/>
      </w:divBdr>
    </w:div>
    <w:div w:id="537008274">
      <w:bodyDiv w:val="1"/>
      <w:marLeft w:val="0"/>
      <w:marRight w:val="0"/>
      <w:marTop w:val="0"/>
      <w:marBottom w:val="0"/>
      <w:divBdr>
        <w:top w:val="none" w:sz="0" w:space="0" w:color="auto"/>
        <w:left w:val="none" w:sz="0" w:space="0" w:color="auto"/>
        <w:bottom w:val="none" w:sz="0" w:space="0" w:color="auto"/>
        <w:right w:val="none" w:sz="0" w:space="0" w:color="auto"/>
      </w:divBdr>
    </w:div>
    <w:div w:id="552153528">
      <w:bodyDiv w:val="1"/>
      <w:marLeft w:val="0"/>
      <w:marRight w:val="0"/>
      <w:marTop w:val="0"/>
      <w:marBottom w:val="0"/>
      <w:divBdr>
        <w:top w:val="none" w:sz="0" w:space="0" w:color="auto"/>
        <w:left w:val="none" w:sz="0" w:space="0" w:color="auto"/>
        <w:bottom w:val="none" w:sz="0" w:space="0" w:color="auto"/>
        <w:right w:val="none" w:sz="0" w:space="0" w:color="auto"/>
      </w:divBdr>
    </w:div>
    <w:div w:id="583611242">
      <w:bodyDiv w:val="1"/>
      <w:marLeft w:val="0"/>
      <w:marRight w:val="0"/>
      <w:marTop w:val="0"/>
      <w:marBottom w:val="0"/>
      <w:divBdr>
        <w:top w:val="none" w:sz="0" w:space="0" w:color="auto"/>
        <w:left w:val="none" w:sz="0" w:space="0" w:color="auto"/>
        <w:bottom w:val="none" w:sz="0" w:space="0" w:color="auto"/>
        <w:right w:val="none" w:sz="0" w:space="0" w:color="auto"/>
      </w:divBdr>
    </w:div>
    <w:div w:id="585697063">
      <w:bodyDiv w:val="1"/>
      <w:marLeft w:val="0"/>
      <w:marRight w:val="0"/>
      <w:marTop w:val="0"/>
      <w:marBottom w:val="0"/>
      <w:divBdr>
        <w:top w:val="none" w:sz="0" w:space="0" w:color="auto"/>
        <w:left w:val="none" w:sz="0" w:space="0" w:color="auto"/>
        <w:bottom w:val="none" w:sz="0" w:space="0" w:color="auto"/>
        <w:right w:val="none" w:sz="0" w:space="0" w:color="auto"/>
      </w:divBdr>
    </w:div>
    <w:div w:id="600991351">
      <w:bodyDiv w:val="1"/>
      <w:marLeft w:val="0"/>
      <w:marRight w:val="0"/>
      <w:marTop w:val="0"/>
      <w:marBottom w:val="0"/>
      <w:divBdr>
        <w:top w:val="none" w:sz="0" w:space="0" w:color="auto"/>
        <w:left w:val="none" w:sz="0" w:space="0" w:color="auto"/>
        <w:bottom w:val="none" w:sz="0" w:space="0" w:color="auto"/>
        <w:right w:val="none" w:sz="0" w:space="0" w:color="auto"/>
      </w:divBdr>
    </w:div>
    <w:div w:id="605772077">
      <w:bodyDiv w:val="1"/>
      <w:marLeft w:val="0"/>
      <w:marRight w:val="0"/>
      <w:marTop w:val="0"/>
      <w:marBottom w:val="0"/>
      <w:divBdr>
        <w:top w:val="none" w:sz="0" w:space="0" w:color="auto"/>
        <w:left w:val="none" w:sz="0" w:space="0" w:color="auto"/>
        <w:bottom w:val="none" w:sz="0" w:space="0" w:color="auto"/>
        <w:right w:val="none" w:sz="0" w:space="0" w:color="auto"/>
      </w:divBdr>
    </w:div>
    <w:div w:id="656617959">
      <w:bodyDiv w:val="1"/>
      <w:marLeft w:val="0"/>
      <w:marRight w:val="0"/>
      <w:marTop w:val="0"/>
      <w:marBottom w:val="0"/>
      <w:divBdr>
        <w:top w:val="none" w:sz="0" w:space="0" w:color="auto"/>
        <w:left w:val="none" w:sz="0" w:space="0" w:color="auto"/>
        <w:bottom w:val="none" w:sz="0" w:space="0" w:color="auto"/>
        <w:right w:val="none" w:sz="0" w:space="0" w:color="auto"/>
      </w:divBdr>
    </w:div>
    <w:div w:id="669604234">
      <w:bodyDiv w:val="1"/>
      <w:marLeft w:val="0"/>
      <w:marRight w:val="0"/>
      <w:marTop w:val="0"/>
      <w:marBottom w:val="0"/>
      <w:divBdr>
        <w:top w:val="none" w:sz="0" w:space="0" w:color="auto"/>
        <w:left w:val="none" w:sz="0" w:space="0" w:color="auto"/>
        <w:bottom w:val="none" w:sz="0" w:space="0" w:color="auto"/>
        <w:right w:val="none" w:sz="0" w:space="0" w:color="auto"/>
      </w:divBdr>
    </w:div>
    <w:div w:id="709502452">
      <w:bodyDiv w:val="1"/>
      <w:marLeft w:val="0"/>
      <w:marRight w:val="0"/>
      <w:marTop w:val="0"/>
      <w:marBottom w:val="0"/>
      <w:divBdr>
        <w:top w:val="none" w:sz="0" w:space="0" w:color="auto"/>
        <w:left w:val="none" w:sz="0" w:space="0" w:color="auto"/>
        <w:bottom w:val="none" w:sz="0" w:space="0" w:color="auto"/>
        <w:right w:val="none" w:sz="0" w:space="0" w:color="auto"/>
      </w:divBdr>
    </w:div>
    <w:div w:id="726537957">
      <w:bodyDiv w:val="1"/>
      <w:marLeft w:val="0"/>
      <w:marRight w:val="0"/>
      <w:marTop w:val="0"/>
      <w:marBottom w:val="0"/>
      <w:divBdr>
        <w:top w:val="none" w:sz="0" w:space="0" w:color="auto"/>
        <w:left w:val="none" w:sz="0" w:space="0" w:color="auto"/>
        <w:bottom w:val="none" w:sz="0" w:space="0" w:color="auto"/>
        <w:right w:val="none" w:sz="0" w:space="0" w:color="auto"/>
      </w:divBdr>
    </w:div>
    <w:div w:id="730348972">
      <w:bodyDiv w:val="1"/>
      <w:marLeft w:val="0"/>
      <w:marRight w:val="0"/>
      <w:marTop w:val="0"/>
      <w:marBottom w:val="0"/>
      <w:divBdr>
        <w:top w:val="none" w:sz="0" w:space="0" w:color="auto"/>
        <w:left w:val="none" w:sz="0" w:space="0" w:color="auto"/>
        <w:bottom w:val="none" w:sz="0" w:space="0" w:color="auto"/>
        <w:right w:val="none" w:sz="0" w:space="0" w:color="auto"/>
      </w:divBdr>
    </w:div>
    <w:div w:id="744377481">
      <w:bodyDiv w:val="1"/>
      <w:marLeft w:val="0"/>
      <w:marRight w:val="0"/>
      <w:marTop w:val="0"/>
      <w:marBottom w:val="0"/>
      <w:divBdr>
        <w:top w:val="none" w:sz="0" w:space="0" w:color="auto"/>
        <w:left w:val="none" w:sz="0" w:space="0" w:color="auto"/>
        <w:bottom w:val="none" w:sz="0" w:space="0" w:color="auto"/>
        <w:right w:val="none" w:sz="0" w:space="0" w:color="auto"/>
      </w:divBdr>
    </w:div>
    <w:div w:id="749815297">
      <w:bodyDiv w:val="1"/>
      <w:marLeft w:val="0"/>
      <w:marRight w:val="0"/>
      <w:marTop w:val="0"/>
      <w:marBottom w:val="0"/>
      <w:divBdr>
        <w:top w:val="none" w:sz="0" w:space="0" w:color="auto"/>
        <w:left w:val="none" w:sz="0" w:space="0" w:color="auto"/>
        <w:bottom w:val="none" w:sz="0" w:space="0" w:color="auto"/>
        <w:right w:val="none" w:sz="0" w:space="0" w:color="auto"/>
      </w:divBdr>
    </w:div>
    <w:div w:id="752320384">
      <w:bodyDiv w:val="1"/>
      <w:marLeft w:val="0"/>
      <w:marRight w:val="0"/>
      <w:marTop w:val="0"/>
      <w:marBottom w:val="0"/>
      <w:divBdr>
        <w:top w:val="none" w:sz="0" w:space="0" w:color="auto"/>
        <w:left w:val="none" w:sz="0" w:space="0" w:color="auto"/>
        <w:bottom w:val="none" w:sz="0" w:space="0" w:color="auto"/>
        <w:right w:val="none" w:sz="0" w:space="0" w:color="auto"/>
      </w:divBdr>
    </w:div>
    <w:div w:id="769276881">
      <w:bodyDiv w:val="1"/>
      <w:marLeft w:val="0"/>
      <w:marRight w:val="0"/>
      <w:marTop w:val="0"/>
      <w:marBottom w:val="0"/>
      <w:divBdr>
        <w:top w:val="none" w:sz="0" w:space="0" w:color="auto"/>
        <w:left w:val="none" w:sz="0" w:space="0" w:color="auto"/>
        <w:bottom w:val="none" w:sz="0" w:space="0" w:color="auto"/>
        <w:right w:val="none" w:sz="0" w:space="0" w:color="auto"/>
      </w:divBdr>
    </w:div>
    <w:div w:id="804735126">
      <w:bodyDiv w:val="1"/>
      <w:marLeft w:val="0"/>
      <w:marRight w:val="0"/>
      <w:marTop w:val="0"/>
      <w:marBottom w:val="0"/>
      <w:divBdr>
        <w:top w:val="none" w:sz="0" w:space="0" w:color="auto"/>
        <w:left w:val="none" w:sz="0" w:space="0" w:color="auto"/>
        <w:bottom w:val="none" w:sz="0" w:space="0" w:color="auto"/>
        <w:right w:val="none" w:sz="0" w:space="0" w:color="auto"/>
      </w:divBdr>
    </w:div>
    <w:div w:id="807012485">
      <w:bodyDiv w:val="1"/>
      <w:marLeft w:val="0"/>
      <w:marRight w:val="0"/>
      <w:marTop w:val="0"/>
      <w:marBottom w:val="0"/>
      <w:divBdr>
        <w:top w:val="none" w:sz="0" w:space="0" w:color="auto"/>
        <w:left w:val="none" w:sz="0" w:space="0" w:color="auto"/>
        <w:bottom w:val="none" w:sz="0" w:space="0" w:color="auto"/>
        <w:right w:val="none" w:sz="0" w:space="0" w:color="auto"/>
      </w:divBdr>
    </w:div>
    <w:div w:id="823203878">
      <w:bodyDiv w:val="1"/>
      <w:marLeft w:val="0"/>
      <w:marRight w:val="0"/>
      <w:marTop w:val="0"/>
      <w:marBottom w:val="0"/>
      <w:divBdr>
        <w:top w:val="none" w:sz="0" w:space="0" w:color="auto"/>
        <w:left w:val="none" w:sz="0" w:space="0" w:color="auto"/>
        <w:bottom w:val="none" w:sz="0" w:space="0" w:color="auto"/>
        <w:right w:val="none" w:sz="0" w:space="0" w:color="auto"/>
      </w:divBdr>
    </w:div>
    <w:div w:id="838693798">
      <w:bodyDiv w:val="1"/>
      <w:marLeft w:val="0"/>
      <w:marRight w:val="0"/>
      <w:marTop w:val="0"/>
      <w:marBottom w:val="0"/>
      <w:divBdr>
        <w:top w:val="none" w:sz="0" w:space="0" w:color="auto"/>
        <w:left w:val="none" w:sz="0" w:space="0" w:color="auto"/>
        <w:bottom w:val="none" w:sz="0" w:space="0" w:color="auto"/>
        <w:right w:val="none" w:sz="0" w:space="0" w:color="auto"/>
      </w:divBdr>
    </w:div>
    <w:div w:id="876547474">
      <w:bodyDiv w:val="1"/>
      <w:marLeft w:val="0"/>
      <w:marRight w:val="0"/>
      <w:marTop w:val="0"/>
      <w:marBottom w:val="0"/>
      <w:divBdr>
        <w:top w:val="none" w:sz="0" w:space="0" w:color="auto"/>
        <w:left w:val="none" w:sz="0" w:space="0" w:color="auto"/>
        <w:bottom w:val="none" w:sz="0" w:space="0" w:color="auto"/>
        <w:right w:val="none" w:sz="0" w:space="0" w:color="auto"/>
      </w:divBdr>
    </w:div>
    <w:div w:id="884215569">
      <w:bodyDiv w:val="1"/>
      <w:marLeft w:val="0"/>
      <w:marRight w:val="0"/>
      <w:marTop w:val="0"/>
      <w:marBottom w:val="0"/>
      <w:divBdr>
        <w:top w:val="none" w:sz="0" w:space="0" w:color="auto"/>
        <w:left w:val="none" w:sz="0" w:space="0" w:color="auto"/>
        <w:bottom w:val="none" w:sz="0" w:space="0" w:color="auto"/>
        <w:right w:val="none" w:sz="0" w:space="0" w:color="auto"/>
      </w:divBdr>
    </w:div>
    <w:div w:id="893127330">
      <w:bodyDiv w:val="1"/>
      <w:marLeft w:val="0"/>
      <w:marRight w:val="0"/>
      <w:marTop w:val="0"/>
      <w:marBottom w:val="0"/>
      <w:divBdr>
        <w:top w:val="none" w:sz="0" w:space="0" w:color="auto"/>
        <w:left w:val="none" w:sz="0" w:space="0" w:color="auto"/>
        <w:bottom w:val="none" w:sz="0" w:space="0" w:color="auto"/>
        <w:right w:val="none" w:sz="0" w:space="0" w:color="auto"/>
      </w:divBdr>
    </w:div>
    <w:div w:id="895749433">
      <w:bodyDiv w:val="1"/>
      <w:marLeft w:val="0"/>
      <w:marRight w:val="0"/>
      <w:marTop w:val="0"/>
      <w:marBottom w:val="0"/>
      <w:divBdr>
        <w:top w:val="none" w:sz="0" w:space="0" w:color="auto"/>
        <w:left w:val="none" w:sz="0" w:space="0" w:color="auto"/>
        <w:bottom w:val="none" w:sz="0" w:space="0" w:color="auto"/>
        <w:right w:val="none" w:sz="0" w:space="0" w:color="auto"/>
      </w:divBdr>
    </w:div>
    <w:div w:id="904532164">
      <w:bodyDiv w:val="1"/>
      <w:marLeft w:val="0"/>
      <w:marRight w:val="0"/>
      <w:marTop w:val="0"/>
      <w:marBottom w:val="0"/>
      <w:divBdr>
        <w:top w:val="none" w:sz="0" w:space="0" w:color="auto"/>
        <w:left w:val="none" w:sz="0" w:space="0" w:color="auto"/>
        <w:bottom w:val="none" w:sz="0" w:space="0" w:color="auto"/>
        <w:right w:val="none" w:sz="0" w:space="0" w:color="auto"/>
      </w:divBdr>
    </w:div>
    <w:div w:id="935482060">
      <w:bodyDiv w:val="1"/>
      <w:marLeft w:val="0"/>
      <w:marRight w:val="0"/>
      <w:marTop w:val="0"/>
      <w:marBottom w:val="0"/>
      <w:divBdr>
        <w:top w:val="none" w:sz="0" w:space="0" w:color="auto"/>
        <w:left w:val="none" w:sz="0" w:space="0" w:color="auto"/>
        <w:bottom w:val="none" w:sz="0" w:space="0" w:color="auto"/>
        <w:right w:val="none" w:sz="0" w:space="0" w:color="auto"/>
      </w:divBdr>
    </w:div>
    <w:div w:id="935485255">
      <w:bodyDiv w:val="1"/>
      <w:marLeft w:val="0"/>
      <w:marRight w:val="0"/>
      <w:marTop w:val="0"/>
      <w:marBottom w:val="0"/>
      <w:divBdr>
        <w:top w:val="none" w:sz="0" w:space="0" w:color="auto"/>
        <w:left w:val="none" w:sz="0" w:space="0" w:color="auto"/>
        <w:bottom w:val="none" w:sz="0" w:space="0" w:color="auto"/>
        <w:right w:val="none" w:sz="0" w:space="0" w:color="auto"/>
      </w:divBdr>
    </w:div>
    <w:div w:id="944311945">
      <w:bodyDiv w:val="1"/>
      <w:marLeft w:val="0"/>
      <w:marRight w:val="0"/>
      <w:marTop w:val="0"/>
      <w:marBottom w:val="0"/>
      <w:divBdr>
        <w:top w:val="none" w:sz="0" w:space="0" w:color="auto"/>
        <w:left w:val="none" w:sz="0" w:space="0" w:color="auto"/>
        <w:bottom w:val="none" w:sz="0" w:space="0" w:color="auto"/>
        <w:right w:val="none" w:sz="0" w:space="0" w:color="auto"/>
      </w:divBdr>
      <w:divsChild>
        <w:div w:id="1650942027">
          <w:marLeft w:val="0"/>
          <w:marRight w:val="0"/>
          <w:marTop w:val="0"/>
          <w:marBottom w:val="0"/>
          <w:divBdr>
            <w:top w:val="none" w:sz="0" w:space="0" w:color="auto"/>
            <w:left w:val="none" w:sz="0" w:space="0" w:color="auto"/>
            <w:bottom w:val="none" w:sz="0" w:space="0" w:color="auto"/>
            <w:right w:val="none" w:sz="0" w:space="0" w:color="auto"/>
          </w:divBdr>
        </w:div>
      </w:divsChild>
    </w:div>
    <w:div w:id="948242648">
      <w:bodyDiv w:val="1"/>
      <w:marLeft w:val="0"/>
      <w:marRight w:val="0"/>
      <w:marTop w:val="0"/>
      <w:marBottom w:val="0"/>
      <w:divBdr>
        <w:top w:val="none" w:sz="0" w:space="0" w:color="auto"/>
        <w:left w:val="none" w:sz="0" w:space="0" w:color="auto"/>
        <w:bottom w:val="none" w:sz="0" w:space="0" w:color="auto"/>
        <w:right w:val="none" w:sz="0" w:space="0" w:color="auto"/>
      </w:divBdr>
    </w:div>
    <w:div w:id="985664314">
      <w:bodyDiv w:val="1"/>
      <w:marLeft w:val="0"/>
      <w:marRight w:val="0"/>
      <w:marTop w:val="0"/>
      <w:marBottom w:val="0"/>
      <w:divBdr>
        <w:top w:val="none" w:sz="0" w:space="0" w:color="auto"/>
        <w:left w:val="none" w:sz="0" w:space="0" w:color="auto"/>
        <w:bottom w:val="none" w:sz="0" w:space="0" w:color="auto"/>
        <w:right w:val="none" w:sz="0" w:space="0" w:color="auto"/>
      </w:divBdr>
    </w:div>
    <w:div w:id="1000890663">
      <w:bodyDiv w:val="1"/>
      <w:marLeft w:val="0"/>
      <w:marRight w:val="0"/>
      <w:marTop w:val="0"/>
      <w:marBottom w:val="0"/>
      <w:divBdr>
        <w:top w:val="none" w:sz="0" w:space="0" w:color="auto"/>
        <w:left w:val="none" w:sz="0" w:space="0" w:color="auto"/>
        <w:bottom w:val="none" w:sz="0" w:space="0" w:color="auto"/>
        <w:right w:val="none" w:sz="0" w:space="0" w:color="auto"/>
      </w:divBdr>
    </w:div>
    <w:div w:id="1014652508">
      <w:bodyDiv w:val="1"/>
      <w:marLeft w:val="0"/>
      <w:marRight w:val="0"/>
      <w:marTop w:val="0"/>
      <w:marBottom w:val="0"/>
      <w:divBdr>
        <w:top w:val="none" w:sz="0" w:space="0" w:color="auto"/>
        <w:left w:val="none" w:sz="0" w:space="0" w:color="auto"/>
        <w:bottom w:val="none" w:sz="0" w:space="0" w:color="auto"/>
        <w:right w:val="none" w:sz="0" w:space="0" w:color="auto"/>
      </w:divBdr>
    </w:div>
    <w:div w:id="1038091066">
      <w:bodyDiv w:val="1"/>
      <w:marLeft w:val="0"/>
      <w:marRight w:val="0"/>
      <w:marTop w:val="0"/>
      <w:marBottom w:val="0"/>
      <w:divBdr>
        <w:top w:val="none" w:sz="0" w:space="0" w:color="auto"/>
        <w:left w:val="none" w:sz="0" w:space="0" w:color="auto"/>
        <w:bottom w:val="none" w:sz="0" w:space="0" w:color="auto"/>
        <w:right w:val="none" w:sz="0" w:space="0" w:color="auto"/>
      </w:divBdr>
    </w:div>
    <w:div w:id="1054045159">
      <w:bodyDiv w:val="1"/>
      <w:marLeft w:val="0"/>
      <w:marRight w:val="0"/>
      <w:marTop w:val="0"/>
      <w:marBottom w:val="0"/>
      <w:divBdr>
        <w:top w:val="none" w:sz="0" w:space="0" w:color="auto"/>
        <w:left w:val="none" w:sz="0" w:space="0" w:color="auto"/>
        <w:bottom w:val="none" w:sz="0" w:space="0" w:color="auto"/>
        <w:right w:val="none" w:sz="0" w:space="0" w:color="auto"/>
      </w:divBdr>
    </w:div>
    <w:div w:id="1065421066">
      <w:bodyDiv w:val="1"/>
      <w:marLeft w:val="0"/>
      <w:marRight w:val="0"/>
      <w:marTop w:val="0"/>
      <w:marBottom w:val="0"/>
      <w:divBdr>
        <w:top w:val="none" w:sz="0" w:space="0" w:color="auto"/>
        <w:left w:val="none" w:sz="0" w:space="0" w:color="auto"/>
        <w:bottom w:val="none" w:sz="0" w:space="0" w:color="auto"/>
        <w:right w:val="none" w:sz="0" w:space="0" w:color="auto"/>
      </w:divBdr>
    </w:div>
    <w:div w:id="1095442299">
      <w:bodyDiv w:val="1"/>
      <w:marLeft w:val="0"/>
      <w:marRight w:val="0"/>
      <w:marTop w:val="0"/>
      <w:marBottom w:val="0"/>
      <w:divBdr>
        <w:top w:val="none" w:sz="0" w:space="0" w:color="auto"/>
        <w:left w:val="none" w:sz="0" w:space="0" w:color="auto"/>
        <w:bottom w:val="none" w:sz="0" w:space="0" w:color="auto"/>
        <w:right w:val="none" w:sz="0" w:space="0" w:color="auto"/>
      </w:divBdr>
    </w:div>
    <w:div w:id="1116369854">
      <w:bodyDiv w:val="1"/>
      <w:marLeft w:val="0"/>
      <w:marRight w:val="0"/>
      <w:marTop w:val="0"/>
      <w:marBottom w:val="0"/>
      <w:divBdr>
        <w:top w:val="none" w:sz="0" w:space="0" w:color="auto"/>
        <w:left w:val="none" w:sz="0" w:space="0" w:color="auto"/>
        <w:bottom w:val="none" w:sz="0" w:space="0" w:color="auto"/>
        <w:right w:val="none" w:sz="0" w:space="0" w:color="auto"/>
      </w:divBdr>
    </w:div>
    <w:div w:id="1139221814">
      <w:bodyDiv w:val="1"/>
      <w:marLeft w:val="0"/>
      <w:marRight w:val="0"/>
      <w:marTop w:val="0"/>
      <w:marBottom w:val="0"/>
      <w:divBdr>
        <w:top w:val="none" w:sz="0" w:space="0" w:color="auto"/>
        <w:left w:val="none" w:sz="0" w:space="0" w:color="auto"/>
        <w:bottom w:val="none" w:sz="0" w:space="0" w:color="auto"/>
        <w:right w:val="none" w:sz="0" w:space="0" w:color="auto"/>
      </w:divBdr>
    </w:div>
    <w:div w:id="1144732912">
      <w:bodyDiv w:val="1"/>
      <w:marLeft w:val="0"/>
      <w:marRight w:val="0"/>
      <w:marTop w:val="0"/>
      <w:marBottom w:val="0"/>
      <w:divBdr>
        <w:top w:val="none" w:sz="0" w:space="0" w:color="auto"/>
        <w:left w:val="none" w:sz="0" w:space="0" w:color="auto"/>
        <w:bottom w:val="none" w:sz="0" w:space="0" w:color="auto"/>
        <w:right w:val="none" w:sz="0" w:space="0" w:color="auto"/>
      </w:divBdr>
    </w:div>
    <w:div w:id="1170675956">
      <w:bodyDiv w:val="1"/>
      <w:marLeft w:val="0"/>
      <w:marRight w:val="0"/>
      <w:marTop w:val="0"/>
      <w:marBottom w:val="0"/>
      <w:divBdr>
        <w:top w:val="none" w:sz="0" w:space="0" w:color="auto"/>
        <w:left w:val="none" w:sz="0" w:space="0" w:color="auto"/>
        <w:bottom w:val="none" w:sz="0" w:space="0" w:color="auto"/>
        <w:right w:val="none" w:sz="0" w:space="0" w:color="auto"/>
      </w:divBdr>
    </w:div>
    <w:div w:id="1209416565">
      <w:bodyDiv w:val="1"/>
      <w:marLeft w:val="0"/>
      <w:marRight w:val="0"/>
      <w:marTop w:val="0"/>
      <w:marBottom w:val="0"/>
      <w:divBdr>
        <w:top w:val="none" w:sz="0" w:space="0" w:color="auto"/>
        <w:left w:val="none" w:sz="0" w:space="0" w:color="auto"/>
        <w:bottom w:val="none" w:sz="0" w:space="0" w:color="auto"/>
        <w:right w:val="none" w:sz="0" w:space="0" w:color="auto"/>
      </w:divBdr>
    </w:div>
    <w:div w:id="1235893667">
      <w:bodyDiv w:val="1"/>
      <w:marLeft w:val="0"/>
      <w:marRight w:val="0"/>
      <w:marTop w:val="0"/>
      <w:marBottom w:val="0"/>
      <w:divBdr>
        <w:top w:val="none" w:sz="0" w:space="0" w:color="auto"/>
        <w:left w:val="none" w:sz="0" w:space="0" w:color="auto"/>
        <w:bottom w:val="none" w:sz="0" w:space="0" w:color="auto"/>
        <w:right w:val="none" w:sz="0" w:space="0" w:color="auto"/>
      </w:divBdr>
    </w:div>
    <w:div w:id="1327975128">
      <w:bodyDiv w:val="1"/>
      <w:marLeft w:val="0"/>
      <w:marRight w:val="0"/>
      <w:marTop w:val="0"/>
      <w:marBottom w:val="0"/>
      <w:divBdr>
        <w:top w:val="none" w:sz="0" w:space="0" w:color="auto"/>
        <w:left w:val="none" w:sz="0" w:space="0" w:color="auto"/>
        <w:bottom w:val="none" w:sz="0" w:space="0" w:color="auto"/>
        <w:right w:val="none" w:sz="0" w:space="0" w:color="auto"/>
      </w:divBdr>
    </w:div>
    <w:div w:id="1375429370">
      <w:bodyDiv w:val="1"/>
      <w:marLeft w:val="0"/>
      <w:marRight w:val="0"/>
      <w:marTop w:val="0"/>
      <w:marBottom w:val="0"/>
      <w:divBdr>
        <w:top w:val="none" w:sz="0" w:space="0" w:color="auto"/>
        <w:left w:val="none" w:sz="0" w:space="0" w:color="auto"/>
        <w:bottom w:val="none" w:sz="0" w:space="0" w:color="auto"/>
        <w:right w:val="none" w:sz="0" w:space="0" w:color="auto"/>
      </w:divBdr>
    </w:div>
    <w:div w:id="1385448239">
      <w:bodyDiv w:val="1"/>
      <w:marLeft w:val="0"/>
      <w:marRight w:val="0"/>
      <w:marTop w:val="0"/>
      <w:marBottom w:val="0"/>
      <w:divBdr>
        <w:top w:val="none" w:sz="0" w:space="0" w:color="auto"/>
        <w:left w:val="none" w:sz="0" w:space="0" w:color="auto"/>
        <w:bottom w:val="none" w:sz="0" w:space="0" w:color="auto"/>
        <w:right w:val="none" w:sz="0" w:space="0" w:color="auto"/>
      </w:divBdr>
    </w:div>
    <w:div w:id="1391926804">
      <w:bodyDiv w:val="1"/>
      <w:marLeft w:val="0"/>
      <w:marRight w:val="0"/>
      <w:marTop w:val="0"/>
      <w:marBottom w:val="0"/>
      <w:divBdr>
        <w:top w:val="none" w:sz="0" w:space="0" w:color="auto"/>
        <w:left w:val="none" w:sz="0" w:space="0" w:color="auto"/>
        <w:bottom w:val="none" w:sz="0" w:space="0" w:color="auto"/>
        <w:right w:val="none" w:sz="0" w:space="0" w:color="auto"/>
      </w:divBdr>
    </w:div>
    <w:div w:id="1408923462">
      <w:bodyDiv w:val="1"/>
      <w:marLeft w:val="0"/>
      <w:marRight w:val="0"/>
      <w:marTop w:val="0"/>
      <w:marBottom w:val="0"/>
      <w:divBdr>
        <w:top w:val="none" w:sz="0" w:space="0" w:color="auto"/>
        <w:left w:val="none" w:sz="0" w:space="0" w:color="auto"/>
        <w:bottom w:val="none" w:sz="0" w:space="0" w:color="auto"/>
        <w:right w:val="none" w:sz="0" w:space="0" w:color="auto"/>
      </w:divBdr>
      <w:divsChild>
        <w:div w:id="444229071">
          <w:marLeft w:val="0"/>
          <w:marRight w:val="0"/>
          <w:marTop w:val="0"/>
          <w:marBottom w:val="0"/>
          <w:divBdr>
            <w:top w:val="none" w:sz="0" w:space="0" w:color="auto"/>
            <w:left w:val="none" w:sz="0" w:space="0" w:color="auto"/>
            <w:bottom w:val="none" w:sz="0" w:space="0" w:color="auto"/>
            <w:right w:val="none" w:sz="0" w:space="0" w:color="auto"/>
          </w:divBdr>
          <w:divsChild>
            <w:div w:id="1483614682">
              <w:marLeft w:val="0"/>
              <w:marRight w:val="0"/>
              <w:marTop w:val="150"/>
              <w:marBottom w:val="0"/>
              <w:divBdr>
                <w:top w:val="none" w:sz="0" w:space="0" w:color="auto"/>
                <w:left w:val="none" w:sz="0" w:space="0" w:color="auto"/>
                <w:bottom w:val="none" w:sz="0" w:space="0" w:color="auto"/>
                <w:right w:val="none" w:sz="0" w:space="0" w:color="auto"/>
              </w:divBdr>
              <w:divsChild>
                <w:div w:id="823856511">
                  <w:marLeft w:val="0"/>
                  <w:marRight w:val="150"/>
                  <w:marTop w:val="0"/>
                  <w:marBottom w:val="0"/>
                  <w:divBdr>
                    <w:top w:val="none" w:sz="0" w:space="0" w:color="auto"/>
                    <w:left w:val="none" w:sz="0" w:space="0" w:color="auto"/>
                    <w:bottom w:val="none" w:sz="0" w:space="0" w:color="auto"/>
                    <w:right w:val="none" w:sz="0" w:space="0" w:color="auto"/>
                  </w:divBdr>
                  <w:divsChild>
                    <w:div w:id="620107972">
                      <w:marLeft w:val="0"/>
                      <w:marRight w:val="0"/>
                      <w:marTop w:val="0"/>
                      <w:marBottom w:val="0"/>
                      <w:divBdr>
                        <w:top w:val="none" w:sz="0" w:space="0" w:color="auto"/>
                        <w:left w:val="none" w:sz="0" w:space="0" w:color="auto"/>
                        <w:bottom w:val="none" w:sz="0" w:space="0" w:color="auto"/>
                        <w:right w:val="none" w:sz="0" w:space="0" w:color="auto"/>
                      </w:divBdr>
                      <w:divsChild>
                        <w:div w:id="443504927">
                          <w:marLeft w:val="0"/>
                          <w:marRight w:val="0"/>
                          <w:marTop w:val="0"/>
                          <w:marBottom w:val="0"/>
                          <w:divBdr>
                            <w:top w:val="none" w:sz="0" w:space="0" w:color="auto"/>
                            <w:left w:val="none" w:sz="0" w:space="0" w:color="auto"/>
                            <w:bottom w:val="none" w:sz="0" w:space="0" w:color="auto"/>
                            <w:right w:val="none" w:sz="0" w:space="0" w:color="auto"/>
                          </w:divBdr>
                          <w:divsChild>
                            <w:div w:id="636642425">
                              <w:marLeft w:val="0"/>
                              <w:marRight w:val="0"/>
                              <w:marTop w:val="0"/>
                              <w:marBottom w:val="0"/>
                              <w:divBdr>
                                <w:top w:val="single" w:sz="6" w:space="0" w:color="FCFCFC"/>
                                <w:left w:val="single" w:sz="6" w:space="0" w:color="FCFCFC"/>
                                <w:bottom w:val="single" w:sz="6" w:space="0" w:color="FCFCFC"/>
                                <w:right w:val="single" w:sz="6" w:space="0" w:color="FCFCFC"/>
                              </w:divBdr>
                              <w:divsChild>
                                <w:div w:id="1428888439">
                                  <w:marLeft w:val="0"/>
                                  <w:marRight w:val="0"/>
                                  <w:marTop w:val="0"/>
                                  <w:marBottom w:val="0"/>
                                  <w:divBdr>
                                    <w:top w:val="single" w:sz="6" w:space="0" w:color="EDEDED"/>
                                    <w:left w:val="single" w:sz="6" w:space="0" w:color="EDEDED"/>
                                    <w:bottom w:val="single" w:sz="6" w:space="0" w:color="EDEDED"/>
                                    <w:right w:val="single" w:sz="6" w:space="0" w:color="EDEDED"/>
                                  </w:divBdr>
                                  <w:divsChild>
                                    <w:div w:id="2139107831">
                                      <w:marLeft w:val="0"/>
                                      <w:marRight w:val="0"/>
                                      <w:marTop w:val="0"/>
                                      <w:marBottom w:val="0"/>
                                      <w:divBdr>
                                        <w:top w:val="single" w:sz="6" w:space="0" w:color="9B9B9B"/>
                                        <w:left w:val="single" w:sz="6" w:space="0" w:color="9B9B9B"/>
                                        <w:bottom w:val="single" w:sz="6" w:space="0" w:color="9B9B9B"/>
                                        <w:right w:val="single" w:sz="6" w:space="0" w:color="9B9B9B"/>
                                      </w:divBdr>
                                      <w:divsChild>
                                        <w:div w:id="450634888">
                                          <w:marLeft w:val="0"/>
                                          <w:marRight w:val="0"/>
                                          <w:marTop w:val="0"/>
                                          <w:marBottom w:val="0"/>
                                          <w:divBdr>
                                            <w:top w:val="none" w:sz="0" w:space="0" w:color="auto"/>
                                            <w:left w:val="none" w:sz="0" w:space="0" w:color="auto"/>
                                            <w:bottom w:val="none" w:sz="0" w:space="0" w:color="auto"/>
                                            <w:right w:val="none" w:sz="0" w:space="0" w:color="auto"/>
                                          </w:divBdr>
                                          <w:divsChild>
                                            <w:div w:id="1534030486">
                                              <w:marLeft w:val="0"/>
                                              <w:marRight w:val="0"/>
                                              <w:marTop w:val="0"/>
                                              <w:marBottom w:val="0"/>
                                              <w:divBdr>
                                                <w:top w:val="none" w:sz="0" w:space="0" w:color="auto"/>
                                                <w:left w:val="none" w:sz="0" w:space="0" w:color="auto"/>
                                                <w:bottom w:val="none" w:sz="0" w:space="0" w:color="auto"/>
                                                <w:right w:val="none" w:sz="0" w:space="0" w:color="auto"/>
                                              </w:divBdr>
                                              <w:divsChild>
                                                <w:div w:id="35082808">
                                                  <w:marLeft w:val="0"/>
                                                  <w:marRight w:val="0"/>
                                                  <w:marTop w:val="0"/>
                                                  <w:marBottom w:val="0"/>
                                                  <w:divBdr>
                                                    <w:top w:val="none" w:sz="0" w:space="0" w:color="auto"/>
                                                    <w:left w:val="none" w:sz="0" w:space="0" w:color="auto"/>
                                                    <w:bottom w:val="none" w:sz="0" w:space="0" w:color="auto"/>
                                                    <w:right w:val="none" w:sz="0" w:space="0" w:color="auto"/>
                                                  </w:divBdr>
                                                </w:div>
                                                <w:div w:id="765926177">
                                                  <w:marLeft w:val="0"/>
                                                  <w:marRight w:val="0"/>
                                                  <w:marTop w:val="0"/>
                                                  <w:marBottom w:val="0"/>
                                                  <w:divBdr>
                                                    <w:top w:val="none" w:sz="0" w:space="0" w:color="auto"/>
                                                    <w:left w:val="none" w:sz="0" w:space="0" w:color="auto"/>
                                                    <w:bottom w:val="none" w:sz="0" w:space="0" w:color="auto"/>
                                                    <w:right w:val="none" w:sz="0" w:space="0" w:color="auto"/>
                                                  </w:divBdr>
                                                </w:div>
                                                <w:div w:id="1230573927">
                                                  <w:marLeft w:val="0"/>
                                                  <w:marRight w:val="0"/>
                                                  <w:marTop w:val="0"/>
                                                  <w:marBottom w:val="0"/>
                                                  <w:divBdr>
                                                    <w:top w:val="none" w:sz="0" w:space="0" w:color="auto"/>
                                                    <w:left w:val="none" w:sz="0" w:space="0" w:color="auto"/>
                                                    <w:bottom w:val="none" w:sz="0" w:space="0" w:color="auto"/>
                                                    <w:right w:val="none" w:sz="0" w:space="0" w:color="auto"/>
                                                  </w:divBdr>
                                                </w:div>
                                                <w:div w:id="135491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0009868">
      <w:bodyDiv w:val="1"/>
      <w:marLeft w:val="0"/>
      <w:marRight w:val="0"/>
      <w:marTop w:val="0"/>
      <w:marBottom w:val="0"/>
      <w:divBdr>
        <w:top w:val="none" w:sz="0" w:space="0" w:color="auto"/>
        <w:left w:val="none" w:sz="0" w:space="0" w:color="auto"/>
        <w:bottom w:val="none" w:sz="0" w:space="0" w:color="auto"/>
        <w:right w:val="none" w:sz="0" w:space="0" w:color="auto"/>
      </w:divBdr>
    </w:div>
    <w:div w:id="1440561473">
      <w:bodyDiv w:val="1"/>
      <w:marLeft w:val="0"/>
      <w:marRight w:val="0"/>
      <w:marTop w:val="0"/>
      <w:marBottom w:val="0"/>
      <w:divBdr>
        <w:top w:val="none" w:sz="0" w:space="0" w:color="auto"/>
        <w:left w:val="none" w:sz="0" w:space="0" w:color="auto"/>
        <w:bottom w:val="none" w:sz="0" w:space="0" w:color="auto"/>
        <w:right w:val="none" w:sz="0" w:space="0" w:color="auto"/>
      </w:divBdr>
    </w:div>
    <w:div w:id="1460493069">
      <w:bodyDiv w:val="1"/>
      <w:marLeft w:val="0"/>
      <w:marRight w:val="0"/>
      <w:marTop w:val="0"/>
      <w:marBottom w:val="0"/>
      <w:divBdr>
        <w:top w:val="none" w:sz="0" w:space="0" w:color="auto"/>
        <w:left w:val="none" w:sz="0" w:space="0" w:color="auto"/>
        <w:bottom w:val="none" w:sz="0" w:space="0" w:color="auto"/>
        <w:right w:val="none" w:sz="0" w:space="0" w:color="auto"/>
      </w:divBdr>
    </w:div>
    <w:div w:id="1464692378">
      <w:bodyDiv w:val="1"/>
      <w:marLeft w:val="0"/>
      <w:marRight w:val="0"/>
      <w:marTop w:val="0"/>
      <w:marBottom w:val="0"/>
      <w:divBdr>
        <w:top w:val="none" w:sz="0" w:space="0" w:color="auto"/>
        <w:left w:val="none" w:sz="0" w:space="0" w:color="auto"/>
        <w:bottom w:val="none" w:sz="0" w:space="0" w:color="auto"/>
        <w:right w:val="none" w:sz="0" w:space="0" w:color="auto"/>
      </w:divBdr>
    </w:div>
    <w:div w:id="1487089324">
      <w:bodyDiv w:val="1"/>
      <w:marLeft w:val="0"/>
      <w:marRight w:val="0"/>
      <w:marTop w:val="0"/>
      <w:marBottom w:val="0"/>
      <w:divBdr>
        <w:top w:val="none" w:sz="0" w:space="0" w:color="auto"/>
        <w:left w:val="none" w:sz="0" w:space="0" w:color="auto"/>
        <w:bottom w:val="none" w:sz="0" w:space="0" w:color="auto"/>
        <w:right w:val="none" w:sz="0" w:space="0" w:color="auto"/>
      </w:divBdr>
    </w:div>
    <w:div w:id="1525360562">
      <w:bodyDiv w:val="1"/>
      <w:marLeft w:val="0"/>
      <w:marRight w:val="0"/>
      <w:marTop w:val="0"/>
      <w:marBottom w:val="0"/>
      <w:divBdr>
        <w:top w:val="none" w:sz="0" w:space="0" w:color="auto"/>
        <w:left w:val="none" w:sz="0" w:space="0" w:color="auto"/>
        <w:bottom w:val="none" w:sz="0" w:space="0" w:color="auto"/>
        <w:right w:val="none" w:sz="0" w:space="0" w:color="auto"/>
      </w:divBdr>
    </w:div>
    <w:div w:id="1548756616">
      <w:bodyDiv w:val="1"/>
      <w:marLeft w:val="0"/>
      <w:marRight w:val="0"/>
      <w:marTop w:val="0"/>
      <w:marBottom w:val="0"/>
      <w:divBdr>
        <w:top w:val="none" w:sz="0" w:space="0" w:color="auto"/>
        <w:left w:val="none" w:sz="0" w:space="0" w:color="auto"/>
        <w:bottom w:val="none" w:sz="0" w:space="0" w:color="auto"/>
        <w:right w:val="none" w:sz="0" w:space="0" w:color="auto"/>
      </w:divBdr>
    </w:div>
    <w:div w:id="1558470471">
      <w:bodyDiv w:val="1"/>
      <w:marLeft w:val="0"/>
      <w:marRight w:val="0"/>
      <w:marTop w:val="0"/>
      <w:marBottom w:val="0"/>
      <w:divBdr>
        <w:top w:val="none" w:sz="0" w:space="0" w:color="auto"/>
        <w:left w:val="none" w:sz="0" w:space="0" w:color="auto"/>
        <w:bottom w:val="none" w:sz="0" w:space="0" w:color="auto"/>
        <w:right w:val="none" w:sz="0" w:space="0" w:color="auto"/>
      </w:divBdr>
    </w:div>
    <w:div w:id="1609921308">
      <w:bodyDiv w:val="1"/>
      <w:marLeft w:val="0"/>
      <w:marRight w:val="0"/>
      <w:marTop w:val="0"/>
      <w:marBottom w:val="0"/>
      <w:divBdr>
        <w:top w:val="none" w:sz="0" w:space="0" w:color="auto"/>
        <w:left w:val="none" w:sz="0" w:space="0" w:color="auto"/>
        <w:bottom w:val="none" w:sz="0" w:space="0" w:color="auto"/>
        <w:right w:val="none" w:sz="0" w:space="0" w:color="auto"/>
      </w:divBdr>
    </w:div>
    <w:div w:id="1615794528">
      <w:bodyDiv w:val="1"/>
      <w:marLeft w:val="0"/>
      <w:marRight w:val="0"/>
      <w:marTop w:val="0"/>
      <w:marBottom w:val="0"/>
      <w:divBdr>
        <w:top w:val="none" w:sz="0" w:space="0" w:color="auto"/>
        <w:left w:val="none" w:sz="0" w:space="0" w:color="auto"/>
        <w:bottom w:val="none" w:sz="0" w:space="0" w:color="auto"/>
        <w:right w:val="none" w:sz="0" w:space="0" w:color="auto"/>
      </w:divBdr>
    </w:div>
    <w:div w:id="1655797745">
      <w:bodyDiv w:val="1"/>
      <w:marLeft w:val="0"/>
      <w:marRight w:val="0"/>
      <w:marTop w:val="0"/>
      <w:marBottom w:val="0"/>
      <w:divBdr>
        <w:top w:val="none" w:sz="0" w:space="0" w:color="auto"/>
        <w:left w:val="none" w:sz="0" w:space="0" w:color="auto"/>
        <w:bottom w:val="none" w:sz="0" w:space="0" w:color="auto"/>
        <w:right w:val="none" w:sz="0" w:space="0" w:color="auto"/>
      </w:divBdr>
    </w:div>
    <w:div w:id="1722168899">
      <w:bodyDiv w:val="1"/>
      <w:marLeft w:val="0"/>
      <w:marRight w:val="0"/>
      <w:marTop w:val="0"/>
      <w:marBottom w:val="0"/>
      <w:divBdr>
        <w:top w:val="none" w:sz="0" w:space="0" w:color="auto"/>
        <w:left w:val="none" w:sz="0" w:space="0" w:color="auto"/>
        <w:bottom w:val="none" w:sz="0" w:space="0" w:color="auto"/>
        <w:right w:val="none" w:sz="0" w:space="0" w:color="auto"/>
      </w:divBdr>
    </w:div>
    <w:div w:id="1732575959">
      <w:bodyDiv w:val="1"/>
      <w:marLeft w:val="0"/>
      <w:marRight w:val="0"/>
      <w:marTop w:val="0"/>
      <w:marBottom w:val="0"/>
      <w:divBdr>
        <w:top w:val="none" w:sz="0" w:space="0" w:color="auto"/>
        <w:left w:val="none" w:sz="0" w:space="0" w:color="auto"/>
        <w:bottom w:val="none" w:sz="0" w:space="0" w:color="auto"/>
        <w:right w:val="none" w:sz="0" w:space="0" w:color="auto"/>
      </w:divBdr>
    </w:div>
    <w:div w:id="1764718674">
      <w:bodyDiv w:val="1"/>
      <w:marLeft w:val="0"/>
      <w:marRight w:val="0"/>
      <w:marTop w:val="0"/>
      <w:marBottom w:val="0"/>
      <w:divBdr>
        <w:top w:val="none" w:sz="0" w:space="0" w:color="auto"/>
        <w:left w:val="none" w:sz="0" w:space="0" w:color="auto"/>
        <w:bottom w:val="none" w:sz="0" w:space="0" w:color="auto"/>
        <w:right w:val="none" w:sz="0" w:space="0" w:color="auto"/>
      </w:divBdr>
    </w:div>
    <w:div w:id="1769885746">
      <w:bodyDiv w:val="1"/>
      <w:marLeft w:val="0"/>
      <w:marRight w:val="0"/>
      <w:marTop w:val="0"/>
      <w:marBottom w:val="0"/>
      <w:divBdr>
        <w:top w:val="none" w:sz="0" w:space="0" w:color="auto"/>
        <w:left w:val="none" w:sz="0" w:space="0" w:color="auto"/>
        <w:bottom w:val="none" w:sz="0" w:space="0" w:color="auto"/>
        <w:right w:val="none" w:sz="0" w:space="0" w:color="auto"/>
      </w:divBdr>
    </w:div>
    <w:div w:id="1783256982">
      <w:bodyDiv w:val="1"/>
      <w:marLeft w:val="0"/>
      <w:marRight w:val="0"/>
      <w:marTop w:val="0"/>
      <w:marBottom w:val="0"/>
      <w:divBdr>
        <w:top w:val="none" w:sz="0" w:space="0" w:color="auto"/>
        <w:left w:val="none" w:sz="0" w:space="0" w:color="auto"/>
        <w:bottom w:val="none" w:sz="0" w:space="0" w:color="auto"/>
        <w:right w:val="none" w:sz="0" w:space="0" w:color="auto"/>
      </w:divBdr>
    </w:div>
    <w:div w:id="1814104264">
      <w:bodyDiv w:val="1"/>
      <w:marLeft w:val="0"/>
      <w:marRight w:val="0"/>
      <w:marTop w:val="0"/>
      <w:marBottom w:val="0"/>
      <w:divBdr>
        <w:top w:val="none" w:sz="0" w:space="0" w:color="auto"/>
        <w:left w:val="none" w:sz="0" w:space="0" w:color="auto"/>
        <w:bottom w:val="none" w:sz="0" w:space="0" w:color="auto"/>
        <w:right w:val="none" w:sz="0" w:space="0" w:color="auto"/>
      </w:divBdr>
    </w:div>
    <w:div w:id="1848130124">
      <w:bodyDiv w:val="1"/>
      <w:marLeft w:val="0"/>
      <w:marRight w:val="0"/>
      <w:marTop w:val="0"/>
      <w:marBottom w:val="0"/>
      <w:divBdr>
        <w:top w:val="none" w:sz="0" w:space="0" w:color="auto"/>
        <w:left w:val="none" w:sz="0" w:space="0" w:color="auto"/>
        <w:bottom w:val="none" w:sz="0" w:space="0" w:color="auto"/>
        <w:right w:val="none" w:sz="0" w:space="0" w:color="auto"/>
      </w:divBdr>
    </w:div>
    <w:div w:id="1862477284">
      <w:bodyDiv w:val="1"/>
      <w:marLeft w:val="0"/>
      <w:marRight w:val="0"/>
      <w:marTop w:val="0"/>
      <w:marBottom w:val="0"/>
      <w:divBdr>
        <w:top w:val="none" w:sz="0" w:space="0" w:color="auto"/>
        <w:left w:val="none" w:sz="0" w:space="0" w:color="auto"/>
        <w:bottom w:val="none" w:sz="0" w:space="0" w:color="auto"/>
        <w:right w:val="none" w:sz="0" w:space="0" w:color="auto"/>
      </w:divBdr>
    </w:div>
    <w:div w:id="1871524546">
      <w:bodyDiv w:val="1"/>
      <w:marLeft w:val="0"/>
      <w:marRight w:val="0"/>
      <w:marTop w:val="0"/>
      <w:marBottom w:val="0"/>
      <w:divBdr>
        <w:top w:val="none" w:sz="0" w:space="0" w:color="auto"/>
        <w:left w:val="none" w:sz="0" w:space="0" w:color="auto"/>
        <w:bottom w:val="none" w:sz="0" w:space="0" w:color="auto"/>
        <w:right w:val="none" w:sz="0" w:space="0" w:color="auto"/>
      </w:divBdr>
      <w:divsChild>
        <w:div w:id="1234586699">
          <w:marLeft w:val="0"/>
          <w:marRight w:val="0"/>
          <w:marTop w:val="0"/>
          <w:marBottom w:val="0"/>
          <w:divBdr>
            <w:top w:val="none" w:sz="0" w:space="0" w:color="auto"/>
            <w:left w:val="none" w:sz="0" w:space="0" w:color="auto"/>
            <w:bottom w:val="none" w:sz="0" w:space="0" w:color="auto"/>
            <w:right w:val="none" w:sz="0" w:space="0" w:color="auto"/>
          </w:divBdr>
        </w:div>
      </w:divsChild>
    </w:div>
    <w:div w:id="1887446581">
      <w:bodyDiv w:val="1"/>
      <w:marLeft w:val="0"/>
      <w:marRight w:val="0"/>
      <w:marTop w:val="0"/>
      <w:marBottom w:val="0"/>
      <w:divBdr>
        <w:top w:val="none" w:sz="0" w:space="0" w:color="auto"/>
        <w:left w:val="none" w:sz="0" w:space="0" w:color="auto"/>
        <w:bottom w:val="none" w:sz="0" w:space="0" w:color="auto"/>
        <w:right w:val="none" w:sz="0" w:space="0" w:color="auto"/>
      </w:divBdr>
    </w:div>
    <w:div w:id="1927033861">
      <w:bodyDiv w:val="1"/>
      <w:marLeft w:val="0"/>
      <w:marRight w:val="0"/>
      <w:marTop w:val="0"/>
      <w:marBottom w:val="0"/>
      <w:divBdr>
        <w:top w:val="none" w:sz="0" w:space="0" w:color="auto"/>
        <w:left w:val="none" w:sz="0" w:space="0" w:color="auto"/>
        <w:bottom w:val="none" w:sz="0" w:space="0" w:color="auto"/>
        <w:right w:val="none" w:sz="0" w:space="0" w:color="auto"/>
      </w:divBdr>
    </w:div>
    <w:div w:id="1950774352">
      <w:bodyDiv w:val="1"/>
      <w:marLeft w:val="0"/>
      <w:marRight w:val="0"/>
      <w:marTop w:val="0"/>
      <w:marBottom w:val="0"/>
      <w:divBdr>
        <w:top w:val="none" w:sz="0" w:space="0" w:color="auto"/>
        <w:left w:val="none" w:sz="0" w:space="0" w:color="auto"/>
        <w:bottom w:val="none" w:sz="0" w:space="0" w:color="auto"/>
        <w:right w:val="none" w:sz="0" w:space="0" w:color="auto"/>
      </w:divBdr>
    </w:div>
    <w:div w:id="1983541552">
      <w:bodyDiv w:val="1"/>
      <w:marLeft w:val="0"/>
      <w:marRight w:val="0"/>
      <w:marTop w:val="0"/>
      <w:marBottom w:val="0"/>
      <w:divBdr>
        <w:top w:val="none" w:sz="0" w:space="0" w:color="auto"/>
        <w:left w:val="none" w:sz="0" w:space="0" w:color="auto"/>
        <w:bottom w:val="none" w:sz="0" w:space="0" w:color="auto"/>
        <w:right w:val="none" w:sz="0" w:space="0" w:color="auto"/>
      </w:divBdr>
    </w:div>
    <w:div w:id="2004157090">
      <w:bodyDiv w:val="1"/>
      <w:marLeft w:val="0"/>
      <w:marRight w:val="0"/>
      <w:marTop w:val="0"/>
      <w:marBottom w:val="0"/>
      <w:divBdr>
        <w:top w:val="none" w:sz="0" w:space="0" w:color="auto"/>
        <w:left w:val="none" w:sz="0" w:space="0" w:color="auto"/>
        <w:bottom w:val="none" w:sz="0" w:space="0" w:color="auto"/>
        <w:right w:val="none" w:sz="0" w:space="0" w:color="auto"/>
      </w:divBdr>
    </w:div>
    <w:div w:id="2005085939">
      <w:bodyDiv w:val="1"/>
      <w:marLeft w:val="0"/>
      <w:marRight w:val="0"/>
      <w:marTop w:val="0"/>
      <w:marBottom w:val="0"/>
      <w:divBdr>
        <w:top w:val="none" w:sz="0" w:space="0" w:color="auto"/>
        <w:left w:val="none" w:sz="0" w:space="0" w:color="auto"/>
        <w:bottom w:val="none" w:sz="0" w:space="0" w:color="auto"/>
        <w:right w:val="none" w:sz="0" w:space="0" w:color="auto"/>
      </w:divBdr>
    </w:div>
    <w:div w:id="2009356795">
      <w:bodyDiv w:val="1"/>
      <w:marLeft w:val="0"/>
      <w:marRight w:val="0"/>
      <w:marTop w:val="0"/>
      <w:marBottom w:val="0"/>
      <w:divBdr>
        <w:top w:val="none" w:sz="0" w:space="0" w:color="auto"/>
        <w:left w:val="none" w:sz="0" w:space="0" w:color="auto"/>
        <w:bottom w:val="none" w:sz="0" w:space="0" w:color="auto"/>
        <w:right w:val="none" w:sz="0" w:space="0" w:color="auto"/>
      </w:divBdr>
    </w:div>
    <w:div w:id="2018339348">
      <w:bodyDiv w:val="1"/>
      <w:marLeft w:val="0"/>
      <w:marRight w:val="0"/>
      <w:marTop w:val="0"/>
      <w:marBottom w:val="0"/>
      <w:divBdr>
        <w:top w:val="none" w:sz="0" w:space="0" w:color="auto"/>
        <w:left w:val="none" w:sz="0" w:space="0" w:color="auto"/>
        <w:bottom w:val="none" w:sz="0" w:space="0" w:color="auto"/>
        <w:right w:val="none" w:sz="0" w:space="0" w:color="auto"/>
      </w:divBdr>
    </w:div>
    <w:div w:id="2049455562">
      <w:bodyDiv w:val="1"/>
      <w:marLeft w:val="0"/>
      <w:marRight w:val="0"/>
      <w:marTop w:val="0"/>
      <w:marBottom w:val="0"/>
      <w:divBdr>
        <w:top w:val="none" w:sz="0" w:space="0" w:color="auto"/>
        <w:left w:val="none" w:sz="0" w:space="0" w:color="auto"/>
        <w:bottom w:val="none" w:sz="0" w:space="0" w:color="auto"/>
        <w:right w:val="none" w:sz="0" w:space="0" w:color="auto"/>
      </w:divBdr>
    </w:div>
    <w:div w:id="2051611317">
      <w:bodyDiv w:val="1"/>
      <w:marLeft w:val="0"/>
      <w:marRight w:val="0"/>
      <w:marTop w:val="0"/>
      <w:marBottom w:val="0"/>
      <w:divBdr>
        <w:top w:val="none" w:sz="0" w:space="0" w:color="auto"/>
        <w:left w:val="none" w:sz="0" w:space="0" w:color="auto"/>
        <w:bottom w:val="none" w:sz="0" w:space="0" w:color="auto"/>
        <w:right w:val="none" w:sz="0" w:space="0" w:color="auto"/>
      </w:divBdr>
    </w:div>
    <w:div w:id="2064476794">
      <w:bodyDiv w:val="1"/>
      <w:marLeft w:val="0"/>
      <w:marRight w:val="0"/>
      <w:marTop w:val="0"/>
      <w:marBottom w:val="0"/>
      <w:divBdr>
        <w:top w:val="none" w:sz="0" w:space="0" w:color="auto"/>
        <w:left w:val="none" w:sz="0" w:space="0" w:color="auto"/>
        <w:bottom w:val="none" w:sz="0" w:space="0" w:color="auto"/>
        <w:right w:val="none" w:sz="0" w:space="0" w:color="auto"/>
      </w:divBdr>
    </w:div>
    <w:div w:id="2086877701">
      <w:bodyDiv w:val="1"/>
      <w:marLeft w:val="0"/>
      <w:marRight w:val="0"/>
      <w:marTop w:val="0"/>
      <w:marBottom w:val="0"/>
      <w:divBdr>
        <w:top w:val="none" w:sz="0" w:space="0" w:color="auto"/>
        <w:left w:val="none" w:sz="0" w:space="0" w:color="auto"/>
        <w:bottom w:val="none" w:sz="0" w:space="0" w:color="auto"/>
        <w:right w:val="none" w:sz="0" w:space="0" w:color="auto"/>
      </w:divBdr>
    </w:div>
    <w:div w:id="2089232738">
      <w:bodyDiv w:val="1"/>
      <w:marLeft w:val="0"/>
      <w:marRight w:val="0"/>
      <w:marTop w:val="0"/>
      <w:marBottom w:val="0"/>
      <w:divBdr>
        <w:top w:val="none" w:sz="0" w:space="0" w:color="auto"/>
        <w:left w:val="none" w:sz="0" w:space="0" w:color="auto"/>
        <w:bottom w:val="none" w:sz="0" w:space="0" w:color="auto"/>
        <w:right w:val="none" w:sz="0" w:space="0" w:color="auto"/>
      </w:divBdr>
    </w:div>
    <w:div w:id="2120248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image" Target="media/image3.jpe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webSettings" Target="webSettings.xml"/><Relationship Id="rId17" Type="http://schemas.openxmlformats.org/officeDocument/2006/relationships/image" Target="media/image2.jpg"/><Relationship Id="rId2" Type="http://schemas.openxmlformats.org/officeDocument/2006/relationships/customXml" Target="../customXml/item2.xml"/><Relationship Id="rId16" Type="http://schemas.openxmlformats.org/officeDocument/2006/relationships/image" Target="media/image1.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24" Type="http://schemas.microsoft.com/office/2011/relationships/people" Target="people.xml"/><Relationship Id="rId5" Type="http://schemas.openxmlformats.org/officeDocument/2006/relationships/customXml" Target="../customXml/item5.xml"/><Relationship Id="rId15" Type="http://schemas.openxmlformats.org/officeDocument/2006/relationships/hyperlink" Target="mailto:v.khutoryanskiy@reading.ac.uk" TargetMode="External"/><Relationship Id="rId23" Type="http://schemas.microsoft.com/office/2011/relationships/commentsExtended" Target="commentsExtended.xml"/><Relationship Id="rId10" Type="http://schemas.microsoft.com/office/2007/relationships/stylesWithEffects" Target="stylesWithEffects.xml"/><Relationship Id="rId19" Type="http://schemas.openxmlformats.org/officeDocument/2006/relationships/image" Target="media/image4.jp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endnotes" Target="endnotes.xm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0e01b8c2-7350-4551-af98-a54558d679be">WCPN-287-98</_dlc_DocId>
    <_dlc_DocIdUrl xmlns="0e01b8c2-7350-4551-af98-a54558d679be">
      <Url>https://team.effem.com/sites/wcpn/_layouts/DocIdRedir.aspx?ID=WCPN-287-98</Url>
      <Description>WCPN-287-98</Description>
    </_dlc_DocIdUrl>
    <Month xmlns="0e01b8c2-7350-4551-af98-a54558d679be" xsi:nil="true"/>
    <Year xmlns="0e01b8c2-7350-4551-af98-a54558d679be" xsi:nil="true"/>
    <Doc_x0020_Description xmlns="0e01b8c2-7350-4551-af98-a54558d679b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427C49A152A03408B9F402E93219395" ma:contentTypeVersion="4" ma:contentTypeDescription="Create a new document." ma:contentTypeScope="" ma:versionID="267ee068186389ef4538f7294c629d30">
  <xsd:schema xmlns:xsd="http://www.w3.org/2001/XMLSchema" xmlns:xs="http://www.w3.org/2001/XMLSchema" xmlns:p="http://schemas.microsoft.com/office/2006/metadata/properties" xmlns:ns2="0e01b8c2-7350-4551-af98-a54558d679be" targetNamespace="http://schemas.microsoft.com/office/2006/metadata/properties" ma:root="true" ma:fieldsID="073a89da9f122a8d03a2a4315c169b34" ns2:_="">
    <xsd:import namespace="0e01b8c2-7350-4551-af98-a54558d679be"/>
    <xsd:element name="properties">
      <xsd:complexType>
        <xsd:sequence>
          <xsd:element name="documentManagement">
            <xsd:complexType>
              <xsd:all>
                <xsd:element ref="ns2:_dlc_DocId" minOccurs="0"/>
                <xsd:element ref="ns2:_dlc_DocIdUrl" minOccurs="0"/>
                <xsd:element ref="ns2:_dlc_DocIdPersistId" minOccurs="0"/>
                <xsd:element ref="ns2:Doc_x0020_Description"/>
                <xsd:element ref="ns2:Month" minOccurs="0"/>
                <xsd:element ref="ns2:Yea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01b8c2-7350-4551-af98-a54558d679be"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Doc_x0020_Description" ma:index="11" ma:displayName="Doc Description" ma:description="Please enter document description" ma:internalName="Doc_x0020_Description">
      <xsd:simpleType>
        <xsd:restriction base="dms:Note">
          <xsd:maxLength value="255"/>
        </xsd:restriction>
      </xsd:simpleType>
    </xsd:element>
    <xsd:element name="Month" ma:index="12" nillable="true" ma:displayName="Month" ma:description="Please select" ma:format="Dropdown" ma:internalName="Month">
      <xsd:simpleType>
        <xsd:restriction base="dms:Choice">
          <xsd:enumeration value="Jan"/>
          <xsd:enumeration value="Feb"/>
          <xsd:enumeration value="Mar"/>
          <xsd:enumeration value="Apr"/>
          <xsd:enumeration value="May"/>
          <xsd:enumeration value="Jun"/>
          <xsd:enumeration value="Jul"/>
          <xsd:enumeration value="Aug"/>
          <xsd:enumeration value="Sept"/>
          <xsd:enumeration value="Oct"/>
          <xsd:enumeration value="Nov"/>
          <xsd:enumeration value="Dec"/>
        </xsd:restriction>
      </xsd:simpleType>
    </xsd:element>
    <xsd:element name="Year" ma:index="13" nillable="true" ma:displayName="Year" ma:description="Choose year" ma:format="Dropdown" ma:internalName="Year">
      <xsd:simpleType>
        <xsd:restriction base="dms:Choice">
          <xsd:enumeration value="2012"/>
          <xsd:enumeration value="2013"/>
          <xsd:enumeration value="2014"/>
          <xsd:enumeration value="2015"/>
          <xsd:enumeration value="2016"/>
          <xsd:enumeration value="2017"/>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4"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b:Source>
    <b:Tag>Mul52</b:Tag>
    <b:SourceType>JournalArticle</b:SourceType>
    <b:Guid>{DF15A6C8-E53D-4E2D-B2E3-DC3A231FB92B}</b:Guid>
    <b:LCID>uz-Cyrl-UZ</b:LCID>
    <b:Author>
      <b:Author>
        <b:NameList>
          <b:Person>
            <b:Last>Mulder</b:Last>
            <b:First>H.</b:First>
          </b:Person>
        </b:NameList>
      </b:Author>
    </b:Author>
    <b:Title>Taste and Flavour forming substances in cheese</b:Title>
    <b:Year>1952</b:Year>
    <b:JournalName>Netherlands Milk and Dairy Journal</b:JournalName>
    <b:Pages>157-168</b:Pages>
    <b:Issue>6</b:Issue>
    <b:RefOrder>1</b:RefOrder>
  </b:Source>
  <b:Source>
    <b:Tag>Koh12</b:Tag>
    <b:SourceType>Report</b:SourceType>
    <b:Guid>{685DD41C-542B-4BD7-BD3F-A757EB468AF8}</b:Guid>
    <b:LCID>uz-Cyrl-UZ</b:LCID>
    <b:Author>
      <b:Author>
        <b:NameList>
          <b:Person>
            <b:Last>Kohler</b:Last>
            <b:First>I.,</b:First>
            <b:Middle>Schappler, J., Rudaz, S., Zimmermann, H.P., Wenz, C.</b:Middle>
          </b:Person>
        </b:NameList>
      </b:Author>
    </b:Author>
    <b:Title>Compatibility of Agilent Jet Stream thermal gradient focusing technology with CE/MS</b:Title>
    <b:Year>2012</b:Year>
    <b:Publisher>Agilent Technologies, Inc.</b:Publisher>
    <b:City>USA</b:City>
    <b:RefOrder>2</b:RefOrder>
  </b:Source>
  <b:Source>
    <b:Tag>Weh98</b:Tag>
    <b:SourceType>Book</b:SourceType>
    <b:Guid>{FA273EDB-71C3-4258-82DF-648ACDB9EC6B}</b:Guid>
    <b:LCID>uz-Cyrl-UZ</b:LCID>
    <b:Author>
      <b:Author>
        <b:NameList>
          <b:Person>
            <b:Last>Wehr</b:Last>
            <b:First>Tim</b:First>
          </b:Person>
        </b:NameList>
      </b:Author>
    </b:Author>
    <b:Title>Chromatographic Science Series Volume 80: Capillary Electrophoresis of Proteins</b:Title>
    <b:Year>1998</b:Year>
    <b:Publisher>Marcel Dekker</b:Publisher>
    <b:City>New York</b:City>
    <b:RefOrder>3</b:RefOrder>
  </b:Source>
  <b:Source>
    <b:Tag>Car12</b:Tag>
    <b:SourceType>InternetSite</b:SourceType>
    <b:Guid>{F22F5A66-E60D-4D10-B3CF-F6FD8882E4B5}</b:Guid>
    <b:LCID>uz-Cyrl-UZ</b:LCID>
    <b:Author>
      <b:Author>
        <b:NameList>
          <b:Person>
            <b:Last>Sänger</b:Last>
            <b:First>Cari</b:First>
          </b:Person>
        </b:NameList>
      </b:Author>
    </b:Author>
    <b:Title>CE Solutions #1: Why CE?</b:Title>
    <b:Year>2012</b:Year>
    <b:InternetSiteTitle>Separation Science</b:InternetSiteTitle>
    <b:YearAccessed>2013</b:YearAccessed>
    <b:MonthAccessed>April</b:MonthAccessed>
    <b:URL>http://www.sepscience.com</b:URL>
    <b:RefOrder>4</b:RefOrder>
  </b:Source>
</b:Sources>
</file>

<file path=customXml/item6.xml><?xml version="1.0" encoding="utf-8"?>
<b:Sources xmlns:b="http://schemas.openxmlformats.org/officeDocument/2006/bibliography" xmlns="http://schemas.openxmlformats.org/officeDocument/2006/bibliography" SelectedStyle="\APA.XSL" StyleName="APA">
  <b:Source>
    <b:Tag>Mul52</b:Tag>
    <b:SourceType>JournalArticle</b:SourceType>
    <b:Guid>{DF15A6C8-E53D-4E2D-B2E3-DC3A231FB92B}</b:Guid>
    <b:LCID>uz-Cyrl-UZ</b:LCID>
    <b:Author>
      <b:Author>
        <b:NameList>
          <b:Person>
            <b:Last>Mulder</b:Last>
            <b:First>H.</b:First>
          </b:Person>
        </b:NameList>
      </b:Author>
    </b:Author>
    <b:Title>Taste and Flavour forming substances in cheese</b:Title>
    <b:Year>1952</b:Year>
    <b:JournalName>Netherlands Milk and Dairy Journal</b:JournalName>
    <b:Pages>157-168</b:Pages>
    <b:Issue>6</b:Issue>
    <b:RefOrder>1</b:RefOrder>
  </b:Source>
  <b:Source>
    <b:Tag>Koh12</b:Tag>
    <b:SourceType>Report</b:SourceType>
    <b:Guid>{685DD41C-542B-4BD7-BD3F-A757EB468AF8}</b:Guid>
    <b:LCID>uz-Cyrl-UZ</b:LCID>
    <b:Author>
      <b:Author>
        <b:NameList>
          <b:Person>
            <b:Last>Kohler</b:Last>
            <b:First>I.,</b:First>
            <b:Middle>Schappler, J., Rudaz, S., Zimmermann, H.P., Wenz, C.</b:Middle>
          </b:Person>
        </b:NameList>
      </b:Author>
    </b:Author>
    <b:Title>Compatibility of Agilent Jet Stream thermal gradient focusing technology with CE/MS</b:Title>
    <b:Year>2012</b:Year>
    <b:Publisher>Agilent Technologies, Inc.</b:Publisher>
    <b:City>USA</b:City>
    <b:RefOrder>2</b:RefOrder>
  </b:Source>
  <b:Source>
    <b:Tag>Weh98</b:Tag>
    <b:SourceType>Book</b:SourceType>
    <b:Guid>{FA273EDB-71C3-4258-82DF-648ACDB9EC6B}</b:Guid>
    <b:LCID>uz-Cyrl-UZ</b:LCID>
    <b:Author>
      <b:Author>
        <b:NameList>
          <b:Person>
            <b:Last>Wehr</b:Last>
            <b:First>Tim</b:First>
          </b:Person>
        </b:NameList>
      </b:Author>
    </b:Author>
    <b:Title>Chromatographic Science Series Volume 80: Capillary Electrophoresis of Proteins</b:Title>
    <b:Year>1998</b:Year>
    <b:Publisher>Marcel Dekker</b:Publisher>
    <b:City>New York</b:City>
    <b:RefOrder>3</b:RefOrder>
  </b:Source>
  <b:Source>
    <b:Tag>Car12</b:Tag>
    <b:SourceType>InternetSite</b:SourceType>
    <b:Guid>{F22F5A66-E60D-4D10-B3CF-F6FD8882E4B5}</b:Guid>
    <b:LCID>uz-Cyrl-UZ</b:LCID>
    <b:Author>
      <b:Author>
        <b:NameList>
          <b:Person>
            <b:Last>Sänger</b:Last>
            <b:First>Cari</b:First>
          </b:Person>
        </b:NameList>
      </b:Author>
    </b:Author>
    <b:Title>CE Solutions #1: Why CE?</b:Title>
    <b:Year>2012</b:Year>
    <b:InternetSiteTitle>Separation Science</b:InternetSiteTitle>
    <b:YearAccessed>2013</b:YearAccessed>
    <b:MonthAccessed>April</b:MonthAccessed>
    <b:URL>http://www.sepscience.com</b:URL>
    <b:RefOrder>4</b:RefOrder>
  </b:Source>
</b:Sources>
</file>

<file path=customXml/item7.xml><?xml version="1.0" encoding="utf-8"?>
<b:Sources xmlns:b="http://schemas.openxmlformats.org/officeDocument/2006/bibliography" xmlns="http://schemas.openxmlformats.org/officeDocument/2006/bibliography" SelectedStyle="\APA.XSL" StyleName="APA">
  <b:Source>
    <b:Tag>Mul52</b:Tag>
    <b:SourceType>JournalArticle</b:SourceType>
    <b:Guid>{DF15A6C8-E53D-4E2D-B2E3-DC3A231FB92B}</b:Guid>
    <b:LCID>uz-Cyrl-UZ</b:LCID>
    <b:Author>
      <b:Author>
        <b:NameList>
          <b:Person>
            <b:Last>Mulder</b:Last>
            <b:First>H.</b:First>
          </b:Person>
        </b:NameList>
      </b:Author>
    </b:Author>
    <b:Title>Taste and Flavour forming substances in cheese</b:Title>
    <b:Year>1952</b:Year>
    <b:JournalName>Netherlands Milk and Dairy Journal</b:JournalName>
    <b:Pages>157-168</b:Pages>
    <b:Issue>6</b:Issue>
    <b:RefOrder>1</b:RefOrder>
  </b:Source>
  <b:Source>
    <b:Tag>Koh12</b:Tag>
    <b:SourceType>Report</b:SourceType>
    <b:Guid>{685DD41C-542B-4BD7-BD3F-A757EB468AF8}</b:Guid>
    <b:LCID>uz-Cyrl-UZ</b:LCID>
    <b:Author>
      <b:Author>
        <b:NameList>
          <b:Person>
            <b:Last>Kohler</b:Last>
            <b:First>I.,</b:First>
            <b:Middle>Schappler, J., Rudaz, S., Zimmermann, H.P., Wenz, C.</b:Middle>
          </b:Person>
        </b:NameList>
      </b:Author>
    </b:Author>
    <b:Title>Compatibility of Agilent Jet Stream thermal gradient focusing technology with CE/MS</b:Title>
    <b:Year>2012</b:Year>
    <b:Publisher>Agilent Technologies, Inc.</b:Publisher>
    <b:City>USA</b:City>
    <b:RefOrder>2</b:RefOrder>
  </b:Source>
  <b:Source>
    <b:Tag>Weh98</b:Tag>
    <b:SourceType>Book</b:SourceType>
    <b:Guid>{FA273EDB-71C3-4258-82DF-648ACDB9EC6B}</b:Guid>
    <b:LCID>uz-Cyrl-UZ</b:LCID>
    <b:Author>
      <b:Author>
        <b:NameList>
          <b:Person>
            <b:Last>Wehr</b:Last>
            <b:First>Tim</b:First>
          </b:Person>
        </b:NameList>
      </b:Author>
    </b:Author>
    <b:Title>Chromatographic Science Series Volume 80: Capillary Electrophoresis of Proteins</b:Title>
    <b:Year>1998</b:Year>
    <b:Publisher>Marcel Dekker</b:Publisher>
    <b:City>New York</b:City>
    <b:RefOrder>3</b:RefOrder>
  </b:Source>
  <b:Source>
    <b:Tag>Car12</b:Tag>
    <b:SourceType>InternetSite</b:SourceType>
    <b:Guid>{F22F5A66-E60D-4D10-B3CF-F6FD8882E4B5}</b:Guid>
    <b:LCID>uz-Cyrl-UZ</b:LCID>
    <b:Author>
      <b:Author>
        <b:NameList>
          <b:Person>
            <b:Last>Sänger</b:Last>
            <b:First>Cari</b:First>
          </b:Person>
        </b:NameList>
      </b:Author>
    </b:Author>
    <b:Title>CE Solutions #1: Why CE?</b:Title>
    <b:Year>2012</b:Year>
    <b:InternetSiteTitle>Separation Science</b:InternetSiteTitle>
    <b:YearAccessed>2013</b:YearAccessed>
    <b:MonthAccessed>April</b:MonthAccessed>
    <b:URL>http://www.sepscience.com</b:URL>
    <b:RefOrder>4</b:RefOrder>
  </b:Source>
</b:Sources>
</file>

<file path=customXml/itemProps1.xml><?xml version="1.0" encoding="utf-8"?>
<ds:datastoreItem xmlns:ds="http://schemas.openxmlformats.org/officeDocument/2006/customXml" ds:itemID="{01A14383-D026-474F-938A-5BD6E388A917}">
  <ds:schemaRefs>
    <ds:schemaRef ds:uri="http://schemas.microsoft.com/sharepoint/events"/>
  </ds:schemaRefs>
</ds:datastoreItem>
</file>

<file path=customXml/itemProps2.xml><?xml version="1.0" encoding="utf-8"?>
<ds:datastoreItem xmlns:ds="http://schemas.openxmlformats.org/officeDocument/2006/customXml" ds:itemID="{AB8AE90F-39F4-4F18-ABA0-861D6C0BFC68}">
  <ds:schemaRefs>
    <ds:schemaRef ds:uri="http://schemas.microsoft.com/sharepoint/v3/contenttype/forms"/>
  </ds:schemaRefs>
</ds:datastoreItem>
</file>

<file path=customXml/itemProps3.xml><?xml version="1.0" encoding="utf-8"?>
<ds:datastoreItem xmlns:ds="http://schemas.openxmlformats.org/officeDocument/2006/customXml" ds:itemID="{79B803D9-E616-4016-ABBE-0D6954CCBDA2}">
  <ds:schemaRefs>
    <ds:schemaRef ds:uri="http://purl.org/dc/terms/"/>
    <ds:schemaRef ds:uri="http://purl.org/dc/dcmitype/"/>
    <ds:schemaRef ds:uri="http://schemas.microsoft.com/office/2006/metadata/properties"/>
    <ds:schemaRef ds:uri="http://schemas.microsoft.com/office/infopath/2007/PartnerControls"/>
    <ds:schemaRef ds:uri="http://schemas.microsoft.com/office/2006/documentManagement/types"/>
    <ds:schemaRef ds:uri="http://www.w3.org/XML/1998/namespace"/>
    <ds:schemaRef ds:uri="http://schemas.openxmlformats.org/package/2006/metadata/core-properties"/>
    <ds:schemaRef ds:uri="0e01b8c2-7350-4551-af98-a54558d679be"/>
    <ds:schemaRef ds:uri="http://purl.org/dc/elements/1.1/"/>
  </ds:schemaRefs>
</ds:datastoreItem>
</file>

<file path=customXml/itemProps4.xml><?xml version="1.0" encoding="utf-8"?>
<ds:datastoreItem xmlns:ds="http://schemas.openxmlformats.org/officeDocument/2006/customXml" ds:itemID="{5EE1FAD9-F51B-42AC-A622-C9BEE9C37C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01b8c2-7350-4551-af98-a54558d679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F1D618A-BAF1-4840-95C0-10170F10D57C}">
  <ds:schemaRefs>
    <ds:schemaRef ds:uri="http://schemas.openxmlformats.org/officeDocument/2006/bibliography"/>
  </ds:schemaRefs>
</ds:datastoreItem>
</file>

<file path=customXml/itemProps6.xml><?xml version="1.0" encoding="utf-8"?>
<ds:datastoreItem xmlns:ds="http://schemas.openxmlformats.org/officeDocument/2006/customXml" ds:itemID="{417BAAD6-76BF-4BE3-88A5-E854EF598F7C}">
  <ds:schemaRefs>
    <ds:schemaRef ds:uri="http://schemas.openxmlformats.org/officeDocument/2006/bibliography"/>
  </ds:schemaRefs>
</ds:datastoreItem>
</file>

<file path=customXml/itemProps7.xml><?xml version="1.0" encoding="utf-8"?>
<ds:datastoreItem xmlns:ds="http://schemas.openxmlformats.org/officeDocument/2006/customXml" ds:itemID="{6A1F6EE1-A8A0-4A9B-91F1-06D95C555A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30</Pages>
  <Words>16924</Words>
  <Characters>272958</Characters>
  <Application>Microsoft Office Word</Application>
  <DocSecurity>0</DocSecurity>
  <Lines>2274</Lines>
  <Paragraphs>578</Paragraphs>
  <ScaleCrop>false</ScaleCrop>
  <HeadingPairs>
    <vt:vector size="2" baseType="variant">
      <vt:variant>
        <vt:lpstr>Title</vt:lpstr>
      </vt:variant>
      <vt:variant>
        <vt:i4>1</vt:i4>
      </vt:variant>
    </vt:vector>
  </HeadingPairs>
  <TitlesOfParts>
    <vt:vector size="1" baseType="lpstr">
      <vt:lpstr>WCPN report template 2012</vt:lpstr>
    </vt:vector>
  </TitlesOfParts>
  <Company>Effem</Company>
  <LinksUpToDate>false</LinksUpToDate>
  <CharactersWithSpaces>289304</CharactersWithSpaces>
  <SharedDoc>false</SharedDoc>
  <HLinks>
    <vt:vector size="6" baseType="variant">
      <vt:variant>
        <vt:i4>3014783</vt:i4>
      </vt:variant>
      <vt:variant>
        <vt:i4>0</vt:i4>
      </vt:variant>
      <vt:variant>
        <vt:i4>0</vt:i4>
      </vt:variant>
      <vt:variant>
        <vt:i4>5</vt:i4>
      </vt:variant>
      <vt:variant>
        <vt:lpwstr>\\WALNW6\DATA\SHARED\WCPN\Admin\Way we do things at WCPN\Report writing\Report Templates and report guidelines\WCPN Best Practice for Writing Reports and Papers.docx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WCPN report template 2012</dc:title>
  <dc:creator>S Bull</dc:creator>
  <cp:lastModifiedBy>Vitaliy Khutoryanskiy</cp:lastModifiedBy>
  <cp:revision>3</cp:revision>
  <cp:lastPrinted>2014-03-27T13:34:00Z</cp:lastPrinted>
  <dcterms:created xsi:type="dcterms:W3CDTF">2017-06-09T14:51:00Z</dcterms:created>
  <dcterms:modified xsi:type="dcterms:W3CDTF">2017-06-09T14:54:00Z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0x0101002427C49A152A03408B9F402E93219395</vt:lpwstr>
  </property>
  <property fmtid="{D5CDD505-2E9C-101B-9397-08002B2CF9AE}" pid="3" name="NXPowerLiteLastOptimized">
    <vt:lpwstr>5358063</vt:lpwstr>
  </property>
  <property fmtid="{D5CDD505-2E9C-101B-9397-08002B2CF9AE}" pid="4" name="NXPowerLiteSettings">
    <vt:lpwstr>F7000400038000</vt:lpwstr>
  </property>
  <property fmtid="{D5CDD505-2E9C-101B-9397-08002B2CF9AE}" pid="5" name="NXPowerLiteVersion">
    <vt:lpwstr>D5.0.5</vt:lpwstr>
  </property>
  <property fmtid="{D5CDD505-2E9C-101B-9397-08002B2CF9AE}" pid="6" name="SGM_SYS_Data0">
    <vt:lpwstr>eNptzsEKQEAQxvE9K+8gd8lVy7uIFWXRojy+/9Z3kBx+bTPz7TTWGDOgw6k3ww2PBSsONMhx
Iahfa7ZhxwSnOs4L9Kq98l5/CvVHmZV1yn3vir1KN7Sw2uWUCa8dcX/5ypU/++IsRYIHh7wW
ywAAAAAAAAAAAAAAAAAAAAAAAAAAAAAAAAAAAAAAAAAAAAAAAAAAAAAAAAAAAAAAAAAAAAAA
AAAAAAAAAAAAAAAAAAAAAAAAAAAAAAAAAAAA</vt:lpwstr>
  </property>
  <property fmtid="{D5CDD505-2E9C-101B-9397-08002B2CF9AE}" pid="7" name="SGM_SYS_Data1">
    <vt:lpwstr>AAAAAAAAAAAAAAAAAAAAAAAAAAAAAAAAAAAA
AAAAAAAAAAAAAAAAAAAAAAAAAAAAAAAAAAAAAAAAAAAAAAAAAAAAAAAAAAAAAAAAAAAAAAAA
AAAAAAAAAAAAAA==</vt:lpwstr>
  </property>
  <property fmtid="{D5CDD505-2E9C-101B-9397-08002B2CF9AE}" pid="8" name="SGM_SYS_DataCount">
    <vt:i4>2</vt:i4>
  </property>
  <property fmtid="{D5CDD505-2E9C-101B-9397-08002B2CF9AE}" pid="9" name="SGM_SYS_DataOriginalSize">
    <vt:i4>264</vt:i4>
  </property>
  <property fmtid="{D5CDD505-2E9C-101B-9397-08002B2CF9AE}" pid="10" name="_dlc_DocIdItemGuid">
    <vt:lpwstr>d957ea9c-607d-4515-b1e4-960b4c1c94de</vt:lpwstr>
  </property>
  <property fmtid="{D5CDD505-2E9C-101B-9397-08002B2CF9AE}" pid="11" name="style">
    <vt:lpwstr>american-chemical-society</vt:lpwstr>
  </property>
  <property fmtid="{D5CDD505-2E9C-101B-9397-08002B2CF9AE}" pid="12" name="CRTarget">
    <vt:i4>4096</vt:i4>
  </property>
  <property fmtid="{D5CDD505-2E9C-101B-9397-08002B2CF9AE}" pid="13" name="Mendeley Document_1">
    <vt:lpwstr>True</vt:lpwstr>
  </property>
  <property fmtid="{D5CDD505-2E9C-101B-9397-08002B2CF9AE}" pid="14" name="Mendeley Unique User Id_1">
    <vt:lpwstr>ac9cea35-3afb-37a2-827f-c3951ca29271</vt:lpwstr>
  </property>
  <property fmtid="{D5CDD505-2E9C-101B-9397-08002B2CF9AE}" pid="15" name="Mendeley Citation Style_1">
    <vt:lpwstr>http://www.zotero.org/styles/american-political-science-association</vt:lpwstr>
  </property>
  <property fmtid="{D5CDD505-2E9C-101B-9397-08002B2CF9AE}" pid="16" name="Mendeley Recent Style Id 0_1">
    <vt:lpwstr>http://www.zotero.org/styles/american-medical-association</vt:lpwstr>
  </property>
  <property fmtid="{D5CDD505-2E9C-101B-9397-08002B2CF9AE}" pid="17" name="Mendeley Recent Style Name 0_1">
    <vt:lpwstr>American Medical Association</vt:lpwstr>
  </property>
  <property fmtid="{D5CDD505-2E9C-101B-9397-08002B2CF9AE}" pid="18" name="Mendeley Recent Style Id 1_1">
    <vt:lpwstr>http://www.zotero.org/styles/american-political-science-association</vt:lpwstr>
  </property>
  <property fmtid="{D5CDD505-2E9C-101B-9397-08002B2CF9AE}" pid="19" name="Mendeley Recent Style Name 1_1">
    <vt:lpwstr>American Political Science Association</vt:lpwstr>
  </property>
  <property fmtid="{D5CDD505-2E9C-101B-9397-08002B2CF9AE}" pid="20" name="Mendeley Recent Style Id 2_1">
    <vt:lpwstr>http://www.zotero.org/styles/apa</vt:lpwstr>
  </property>
  <property fmtid="{D5CDD505-2E9C-101B-9397-08002B2CF9AE}" pid="21" name="Mendeley Recent Style Name 2_1">
    <vt:lpwstr>American Psychological Association 6th edition</vt:lpwstr>
  </property>
  <property fmtid="{D5CDD505-2E9C-101B-9397-08002B2CF9AE}" pid="22" name="Mendeley Recent Style Id 3_1">
    <vt:lpwstr>http://www.zotero.org/styles/american-sociological-association</vt:lpwstr>
  </property>
  <property fmtid="{D5CDD505-2E9C-101B-9397-08002B2CF9AE}" pid="23" name="Mendeley Recent Style Name 3_1">
    <vt:lpwstr>American Sociological Association</vt:lpwstr>
  </property>
  <property fmtid="{D5CDD505-2E9C-101B-9397-08002B2CF9AE}" pid="24" name="Mendeley Recent Style Id 4_1">
    <vt:lpwstr>http://www.zotero.org/styles/harvard1</vt:lpwstr>
  </property>
  <property fmtid="{D5CDD505-2E9C-101B-9397-08002B2CF9AE}" pid="25" name="Mendeley Recent Style Name 4_1">
    <vt:lpwstr>Harvard Reference format 1 (author-date)</vt:lpwstr>
  </property>
  <property fmtid="{D5CDD505-2E9C-101B-9397-08002B2CF9AE}" pid="26" name="Mendeley Recent Style Id 5_1">
    <vt:lpwstr>http://www.zotero.org/styles/ieee</vt:lpwstr>
  </property>
  <property fmtid="{D5CDD505-2E9C-101B-9397-08002B2CF9AE}" pid="27" name="Mendeley Recent Style Name 5_1">
    <vt:lpwstr>IEEE</vt:lpwstr>
  </property>
  <property fmtid="{D5CDD505-2E9C-101B-9397-08002B2CF9AE}" pid="28" name="Mendeley Recent Style Id 6_1">
    <vt:lpwstr>http://www.zotero.org/styles/journal-of-controlled-release</vt:lpwstr>
  </property>
  <property fmtid="{D5CDD505-2E9C-101B-9397-08002B2CF9AE}" pid="29" name="Mendeley Recent Style Name 6_1">
    <vt:lpwstr>Journal of Controlled Release</vt:lpwstr>
  </property>
  <property fmtid="{D5CDD505-2E9C-101B-9397-08002B2CF9AE}" pid="30" name="Mendeley Recent Style Id 7_1">
    <vt:lpwstr>http://www.zotero.org/styles/modern-humanities-research-association</vt:lpwstr>
  </property>
  <property fmtid="{D5CDD505-2E9C-101B-9397-08002B2CF9AE}" pid="31" name="Mendeley Recent Style Name 7_1">
    <vt:lpwstr>Modern Humanities Research Association 3rd edition (note with bibliography)</vt:lpwstr>
  </property>
  <property fmtid="{D5CDD505-2E9C-101B-9397-08002B2CF9AE}" pid="32" name="Mendeley Recent Style Id 8_1">
    <vt:lpwstr>http://www.zotero.org/styles/modern-language-association</vt:lpwstr>
  </property>
  <property fmtid="{D5CDD505-2E9C-101B-9397-08002B2CF9AE}" pid="33" name="Mendeley Recent Style Name 8_1">
    <vt:lpwstr>Modern Language Association 7th edition</vt:lpwstr>
  </property>
  <property fmtid="{D5CDD505-2E9C-101B-9397-08002B2CF9AE}" pid="34" name="Mendeley Recent Style Id 9_1">
    <vt:lpwstr>http://www.zotero.org/styles/nature</vt:lpwstr>
  </property>
  <property fmtid="{D5CDD505-2E9C-101B-9397-08002B2CF9AE}" pid="35" name="Mendeley Recent Style Name 9_1">
    <vt:lpwstr>Nature</vt:lpwstr>
  </property>
</Properties>
</file>